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832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832"/>
      </w:tblGrid>
      <w:tr w:rsidR="00C46A59" w:rsidRPr="00F4652B" w14:paraId="3F3F508F" w14:textId="77777777" w:rsidTr="003E4E9B">
        <w:trPr>
          <w:trHeight w:hRule="exact" w:val="1188"/>
        </w:trPr>
        <w:tc>
          <w:tcPr>
            <w:tcW w:w="7832" w:type="dxa"/>
            <w:vAlign w:val="center"/>
          </w:tcPr>
          <w:p w14:paraId="7DA1B23A" w14:textId="70B0FCC6" w:rsidR="00C46A59" w:rsidRPr="00F4652B" w:rsidRDefault="002431B3" w:rsidP="0074572B">
            <w:pPr>
              <w:pStyle w:val="Title"/>
              <w:spacing w:before="560"/>
              <w:rPr>
                <w:b w:val="0"/>
              </w:rPr>
            </w:pPr>
            <w:bookmarkStart w:id="0" w:name="_Hlk21203574"/>
            <w:r w:rsidRPr="00F4652B">
              <w:rPr>
                <w:b w:val="0"/>
              </w:rPr>
              <w:t xml:space="preserve">Chapter </w:t>
            </w:r>
            <w:r w:rsidR="001B15E4">
              <w:rPr>
                <w:b w:val="0"/>
              </w:rPr>
              <w:t>4</w:t>
            </w:r>
            <w:r w:rsidR="00F4652B" w:rsidRPr="00F4652B">
              <w:rPr>
                <w:b w:val="0"/>
              </w:rPr>
              <w:t xml:space="preserve"> </w:t>
            </w:r>
            <w:r w:rsidR="00BC66C5">
              <w:rPr>
                <w:b w:val="0"/>
              </w:rPr>
              <w:t>–</w:t>
            </w:r>
            <w:r w:rsidR="00F4652B" w:rsidRPr="00F4652B">
              <w:rPr>
                <w:b w:val="0"/>
              </w:rPr>
              <w:t xml:space="preserve"> </w:t>
            </w:r>
            <w:r w:rsidR="008F035C">
              <w:rPr>
                <w:b w:val="0"/>
              </w:rPr>
              <w:t>Committee meetings</w:t>
            </w:r>
            <w:r w:rsidR="00BC66C5">
              <w:rPr>
                <w:b w:val="0"/>
              </w:rPr>
              <w:br/>
            </w:r>
          </w:p>
        </w:tc>
      </w:tr>
      <w:tr w:rsidR="00C46A59" w:rsidRPr="00F579ED" w14:paraId="22DABE79" w14:textId="77777777" w:rsidTr="003E4E9B">
        <w:trPr>
          <w:trHeight w:val="1045"/>
        </w:trPr>
        <w:tc>
          <w:tcPr>
            <w:tcW w:w="7832" w:type="dxa"/>
            <w:vAlign w:val="center"/>
          </w:tcPr>
          <w:p w14:paraId="66805A74" w14:textId="14CA7BA4" w:rsidR="00CF1127" w:rsidRDefault="00CF1127" w:rsidP="00737DF3">
            <w:pPr>
              <w:pStyle w:val="BodyText"/>
              <w:rPr>
                <w:rFonts w:eastAsiaTheme="majorEastAsia"/>
              </w:rPr>
            </w:pPr>
          </w:p>
          <w:p w14:paraId="6E0E3756" w14:textId="67ABFDF7" w:rsidR="00CF1127" w:rsidRDefault="00CF1127" w:rsidP="00957C26">
            <w:pPr>
              <w:pStyle w:val="Pullout"/>
              <w:spacing w:after="120"/>
              <w:jc w:val="right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  <w:r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This chapter </w:t>
            </w:r>
            <w:r w:rsidR="0002327E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looks at</w:t>
            </w:r>
            <w:r w:rsidR="00196930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how to conduct meetings and make decisions</w:t>
            </w:r>
            <w:r w:rsidR="00BC66C5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.</w:t>
            </w:r>
            <w:r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</w:t>
            </w:r>
          </w:p>
          <w:p w14:paraId="7B025098" w14:textId="245295B3" w:rsidR="00C46A59" w:rsidRPr="003F62BD" w:rsidRDefault="00C46A59" w:rsidP="00DD57C1">
            <w:pPr>
              <w:pStyle w:val="BodyText"/>
              <w:rPr>
                <w:sz w:val="24"/>
              </w:rPr>
            </w:pPr>
          </w:p>
        </w:tc>
      </w:tr>
    </w:tbl>
    <w:p w14:paraId="7F538DA0" w14:textId="77777777" w:rsidR="00036D44" w:rsidRDefault="00036D44" w:rsidP="00796EF2">
      <w:pPr>
        <w:pStyle w:val="Heading1"/>
        <w:numPr>
          <w:ilvl w:val="0"/>
          <w:numId w:val="0"/>
        </w:numPr>
        <w:tabs>
          <w:tab w:val="clear" w:pos="992"/>
          <w:tab w:val="left" w:pos="993"/>
        </w:tabs>
        <w:spacing w:before="0"/>
      </w:pPr>
      <w:bookmarkStart w:id="1" w:name="_Toc380503679"/>
      <w:bookmarkStart w:id="2" w:name="_Toc382289747"/>
    </w:p>
    <w:p w14:paraId="09852F09" w14:textId="6FCBFA70" w:rsidR="00356EB8" w:rsidRDefault="001B15E4" w:rsidP="00796EF2">
      <w:pPr>
        <w:pStyle w:val="Heading1"/>
        <w:numPr>
          <w:ilvl w:val="0"/>
          <w:numId w:val="0"/>
        </w:numPr>
        <w:tabs>
          <w:tab w:val="clear" w:pos="992"/>
          <w:tab w:val="left" w:pos="993"/>
        </w:tabs>
        <w:spacing w:before="0"/>
      </w:pPr>
      <w:r>
        <w:t>4</w:t>
      </w:r>
      <w:r w:rsidR="00796EF2">
        <w:t>.</w:t>
      </w:r>
      <w:r w:rsidR="007749D4">
        <w:t>1</w:t>
      </w:r>
      <w:r w:rsidR="00796EF2">
        <w:tab/>
      </w:r>
      <w:r w:rsidR="000832C0">
        <w:t>Introdu</w:t>
      </w:r>
      <w:r w:rsidR="0005391B">
        <w:t>c</w:t>
      </w:r>
      <w:r w:rsidR="000832C0">
        <w:t>ti</w:t>
      </w:r>
      <w:r w:rsidR="00552CF5">
        <w:t>o</w:t>
      </w:r>
      <w:r w:rsidR="00DB01BB">
        <w:t>n</w:t>
      </w:r>
    </w:p>
    <w:p w14:paraId="5953B11E" w14:textId="75D05422" w:rsidR="0090194B" w:rsidRDefault="0090194B" w:rsidP="0090194B">
      <w:pPr>
        <w:pStyle w:val="BodyText"/>
      </w:pPr>
      <w:bookmarkStart w:id="3" w:name="_Toc380407544"/>
      <w:bookmarkStart w:id="4" w:name="_Toc382289638"/>
      <w:r w:rsidRPr="00B82219">
        <w:t>The purpose of committee meetings is for members to</w:t>
      </w:r>
      <w:r>
        <w:t>:</w:t>
      </w:r>
      <w:r w:rsidRPr="00B82219">
        <w:t xml:space="preserve"> </w:t>
      </w:r>
    </w:p>
    <w:p w14:paraId="7601003B" w14:textId="77777777" w:rsidR="0090194B" w:rsidRDefault="0090194B" w:rsidP="0090194B">
      <w:pPr>
        <w:pStyle w:val="BodyText"/>
        <w:numPr>
          <w:ilvl w:val="0"/>
          <w:numId w:val="17"/>
        </w:numPr>
      </w:pPr>
      <w:r w:rsidRPr="00B82219">
        <w:t>exchange information and views</w:t>
      </w:r>
    </w:p>
    <w:p w14:paraId="12A7E6E6" w14:textId="15812E81" w:rsidR="0090194B" w:rsidRDefault="0090194B" w:rsidP="0090194B">
      <w:pPr>
        <w:pStyle w:val="BodyText"/>
        <w:numPr>
          <w:ilvl w:val="0"/>
          <w:numId w:val="17"/>
        </w:numPr>
      </w:pPr>
      <w:r w:rsidRPr="00B82219">
        <w:t>consider issues</w:t>
      </w:r>
    </w:p>
    <w:p w14:paraId="4F9B6C60" w14:textId="3FA522ED" w:rsidR="00B04B50" w:rsidRDefault="0090194B" w:rsidP="0090194B">
      <w:pPr>
        <w:pStyle w:val="BodyText"/>
        <w:numPr>
          <w:ilvl w:val="0"/>
          <w:numId w:val="17"/>
        </w:numPr>
      </w:pPr>
      <w:r w:rsidRPr="00B82219">
        <w:t xml:space="preserve">make decisions that are in the public interest </w:t>
      </w:r>
      <w:r w:rsidR="00B04B50">
        <w:t>(</w:t>
      </w:r>
      <w:r w:rsidRPr="00B82219">
        <w:t>the best interests of managing the reserve on behalf of the Victorian community</w:t>
      </w:r>
      <w:r w:rsidR="00B04B50">
        <w:t>).</w:t>
      </w:r>
    </w:p>
    <w:p w14:paraId="103C4882" w14:textId="2B648083" w:rsidR="0090194B" w:rsidRDefault="00B04B50" w:rsidP="00B04B50">
      <w:pPr>
        <w:pStyle w:val="BodyText"/>
      </w:pPr>
      <w:r>
        <w:t xml:space="preserve">Your committee is </w:t>
      </w:r>
      <w:r w:rsidR="00243427">
        <w:t xml:space="preserve">legally </w:t>
      </w:r>
      <w:r>
        <w:t>accountable to the Minister for all its decisions and actions.</w:t>
      </w:r>
      <w:r w:rsidR="00243427">
        <w:t xml:space="preserve"> It also has a responsibility to act in the public interest, taking into account the needs of reserve users and the community.</w:t>
      </w:r>
    </w:p>
    <w:p w14:paraId="390EFFDC" w14:textId="36C01940" w:rsidR="0090194B" w:rsidRDefault="001B15E4" w:rsidP="00796EF2">
      <w:pPr>
        <w:pStyle w:val="Heading1"/>
      </w:pPr>
      <w:r>
        <w:t>4</w:t>
      </w:r>
      <w:r w:rsidR="00796EF2">
        <w:t>.2</w:t>
      </w:r>
      <w:r w:rsidR="00796EF2">
        <w:tab/>
      </w:r>
      <w:r w:rsidR="0090194B">
        <w:t>Meetings and decisions policy</w:t>
      </w:r>
    </w:p>
    <w:p w14:paraId="73B657F9" w14:textId="3EDFA77A" w:rsidR="0090194B" w:rsidRPr="00B82219" w:rsidRDefault="0090194B" w:rsidP="00D800C8">
      <w:pPr>
        <w:pStyle w:val="BodyText"/>
      </w:pPr>
      <w:r w:rsidRPr="00B82219">
        <w:t xml:space="preserve">Your committee should have a </w:t>
      </w:r>
      <w:r w:rsidRPr="00B82219">
        <w:rPr>
          <w:i/>
        </w:rPr>
        <w:t xml:space="preserve">Meetings and </w:t>
      </w:r>
      <w:r w:rsidR="00466A1B">
        <w:rPr>
          <w:i/>
        </w:rPr>
        <w:t>d</w:t>
      </w:r>
      <w:r w:rsidRPr="00B82219">
        <w:rPr>
          <w:i/>
        </w:rPr>
        <w:t>ecisions</w:t>
      </w:r>
      <w:r w:rsidRPr="00B82219">
        <w:t xml:space="preserve"> policy</w:t>
      </w:r>
      <w:r w:rsidR="0031531B">
        <w:t>. Th</w:t>
      </w:r>
      <w:r w:rsidR="00464302">
        <w:t>e</w:t>
      </w:r>
      <w:r w:rsidR="0031531B">
        <w:t xml:space="preserve"> policy needs to be consistent</w:t>
      </w:r>
      <w:r w:rsidRPr="00B82219">
        <w:t xml:space="preserve"> </w:t>
      </w:r>
      <w:r w:rsidR="00965124">
        <w:t xml:space="preserve">with </w:t>
      </w:r>
      <w:r w:rsidR="0031531B">
        <w:t>your committee’s</w:t>
      </w:r>
      <w:r w:rsidRPr="00B82219">
        <w:t xml:space="preserve"> legal obligations and good governance practice. To assist, DELWP offers: </w:t>
      </w:r>
    </w:p>
    <w:p w14:paraId="3559E6DD" w14:textId="28B5E1C6" w:rsidR="0090194B" w:rsidRPr="00B82219" w:rsidRDefault="00613C14" w:rsidP="00D800C8">
      <w:pPr>
        <w:pStyle w:val="BodyText"/>
        <w:numPr>
          <w:ilvl w:val="0"/>
          <w:numId w:val="18"/>
        </w:numPr>
      </w:pPr>
      <w:r>
        <w:t>A</w:t>
      </w:r>
      <w:r w:rsidR="003D0674" w:rsidRPr="00B82219">
        <w:t xml:space="preserve"> </w:t>
      </w:r>
      <w:r w:rsidR="0090194B" w:rsidRPr="00B82219">
        <w:t xml:space="preserve">model policy for </w:t>
      </w:r>
      <w:r w:rsidR="00EA3AF9" w:rsidRPr="003D0674">
        <w:t>local</w:t>
      </w:r>
      <w:r w:rsidR="0090194B" w:rsidRPr="00B82219">
        <w:t xml:space="preserve"> committees</w:t>
      </w:r>
      <w:r>
        <w:t xml:space="preserve"> </w:t>
      </w:r>
      <w:r w:rsidR="002C209C">
        <w:t>is</w:t>
      </w:r>
      <w:r w:rsidR="00B43723">
        <w:t xml:space="preserve"> </w:t>
      </w:r>
      <w:r w:rsidR="002C209C">
        <w:t>a</w:t>
      </w:r>
      <w:r w:rsidR="0090194B" w:rsidRPr="00B82219">
        <w:t xml:space="preserve">vailable from the </w:t>
      </w:r>
      <w:hyperlink r:id="rId14" w:history="1">
        <w:r w:rsidR="0090194B" w:rsidRPr="00734984">
          <w:rPr>
            <w:rStyle w:val="Hyperlink"/>
          </w:rPr>
          <w:t xml:space="preserve">Committees of </w:t>
        </w:r>
        <w:r w:rsidR="00D800C8">
          <w:rPr>
            <w:rStyle w:val="Hyperlink"/>
          </w:rPr>
          <w:t>m</w:t>
        </w:r>
        <w:r w:rsidR="0090194B" w:rsidRPr="00734984">
          <w:rPr>
            <w:rStyle w:val="Hyperlink"/>
          </w:rPr>
          <w:t>anagement</w:t>
        </w:r>
      </w:hyperlink>
      <w:r w:rsidR="0090194B" w:rsidRPr="00B82219">
        <w:t xml:space="preserve"> </w:t>
      </w:r>
      <w:r w:rsidR="00D800C8">
        <w:t>page on the DELWP website</w:t>
      </w:r>
      <w:r>
        <w:t>.</w:t>
      </w:r>
    </w:p>
    <w:p w14:paraId="54FA8C6B" w14:textId="2DEF0338" w:rsidR="0090194B" w:rsidRPr="00B82219" w:rsidRDefault="00613C14" w:rsidP="00957F6B">
      <w:pPr>
        <w:pStyle w:val="BodyText"/>
        <w:numPr>
          <w:ilvl w:val="0"/>
          <w:numId w:val="18"/>
        </w:numPr>
        <w:spacing w:after="200"/>
        <w:ind w:left="714" w:hanging="357"/>
      </w:pPr>
      <w:r>
        <w:t>A</w:t>
      </w:r>
      <w:r w:rsidR="003D0674" w:rsidRPr="00B82219">
        <w:t xml:space="preserve"> </w:t>
      </w:r>
      <w:r w:rsidR="0090194B" w:rsidRPr="00B82219">
        <w:t xml:space="preserve">model policy suitable for </w:t>
      </w:r>
      <w:r w:rsidR="00EA3AF9" w:rsidRPr="003D0674">
        <w:t>major</w:t>
      </w:r>
      <w:r w:rsidR="0090194B" w:rsidRPr="00B82219">
        <w:t xml:space="preserve"> </w:t>
      </w:r>
      <w:r w:rsidR="00D800C8">
        <w:t>committees that manage reserves of regional or statewide significance</w:t>
      </w:r>
      <w:r w:rsidR="0090194B" w:rsidRPr="00B82219">
        <w:t xml:space="preserve"> is available from the </w:t>
      </w:r>
      <w:hyperlink r:id="rId15" w:history="1">
        <w:r w:rsidR="004E6E79" w:rsidRPr="004E6E79">
          <w:rPr>
            <w:rStyle w:val="Hyperlink"/>
          </w:rPr>
          <w:t>Board meetings and decisions</w:t>
        </w:r>
      </w:hyperlink>
      <w:r w:rsidR="0090194B" w:rsidRPr="00B82219">
        <w:t xml:space="preserve"> support module on</w:t>
      </w:r>
      <w:r w:rsidR="00D800C8">
        <w:t xml:space="preserve"> the department’s</w:t>
      </w:r>
      <w:r w:rsidR="0090194B" w:rsidRPr="00B82219">
        <w:t xml:space="preserve"> </w:t>
      </w:r>
      <w:hyperlink r:id="rId16" w:history="1">
        <w:r w:rsidR="0090194B" w:rsidRPr="00B82219">
          <w:rPr>
            <w:rStyle w:val="Hyperlink"/>
          </w:rPr>
          <w:t>On Board</w:t>
        </w:r>
      </w:hyperlink>
      <w:r w:rsidR="00D800C8">
        <w:t xml:space="preserve"> website.</w:t>
      </w:r>
    </w:p>
    <w:p w14:paraId="64883AD0" w14:textId="39801D7B" w:rsidR="0090194B" w:rsidRPr="00DE453A" w:rsidRDefault="001B15E4" w:rsidP="00796EF2">
      <w:pPr>
        <w:pStyle w:val="Heading1"/>
        <w:tabs>
          <w:tab w:val="clear" w:pos="992"/>
        </w:tabs>
      </w:pPr>
      <w:r>
        <w:t>4</w:t>
      </w:r>
      <w:r w:rsidR="007749D4">
        <w:t>.</w:t>
      </w:r>
      <w:r w:rsidR="00796EF2">
        <w:t>3</w:t>
      </w:r>
      <w:r w:rsidR="00796EF2">
        <w:tab/>
      </w:r>
      <w:r w:rsidR="0090194B" w:rsidRPr="00DE453A">
        <w:t>Chair’s role at committee meetings</w:t>
      </w:r>
    </w:p>
    <w:p w14:paraId="19A9C4B8" w14:textId="60CE3BF2" w:rsidR="00A4346B" w:rsidRDefault="0090194B" w:rsidP="0090194B">
      <w:r w:rsidRPr="00B82219">
        <w:t>The chair presides at committee meetings</w:t>
      </w:r>
      <w:r w:rsidR="0067045D">
        <w:t>. If the</w:t>
      </w:r>
      <w:r w:rsidR="00950BC6">
        <w:t>y are</w:t>
      </w:r>
      <w:r w:rsidR="0067045D">
        <w:t xml:space="preserve"> absent, the deputy chair presides.</w:t>
      </w:r>
      <w:r w:rsidR="00B43723">
        <w:t xml:space="preserve"> </w:t>
      </w:r>
      <w:r w:rsidR="0067045D">
        <w:t>If no deputy chair is appointed</w:t>
      </w:r>
      <w:r w:rsidR="00950BC6">
        <w:t>/</w:t>
      </w:r>
      <w:r w:rsidR="0067045D">
        <w:t xml:space="preserve">present, </w:t>
      </w:r>
      <w:r w:rsidR="00A4346B">
        <w:t>one of the members present acts as chair</w:t>
      </w:r>
      <w:r w:rsidR="008C30B8">
        <w:t>.</w:t>
      </w:r>
      <w:r w:rsidR="00176662">
        <w:t xml:space="preserve"> </w:t>
      </w:r>
      <w:r w:rsidR="008C30B8">
        <w:t xml:space="preserve">This is decided by </w:t>
      </w:r>
      <w:r w:rsidR="00715514">
        <w:t xml:space="preserve">the </w:t>
      </w:r>
      <w:r w:rsidR="008C30B8">
        <w:t>committee members</w:t>
      </w:r>
      <w:r w:rsidR="00176662">
        <w:t xml:space="preserve"> present</w:t>
      </w:r>
      <w:r w:rsidR="00A4346B">
        <w:t>.</w:t>
      </w:r>
    </w:p>
    <w:p w14:paraId="4F7A3F70" w14:textId="19D1E4DB" w:rsidR="00176662" w:rsidRDefault="00CB5196" w:rsidP="00176662">
      <w:pPr>
        <w:pStyle w:val="BodyText"/>
      </w:pPr>
      <w:r>
        <w:t>T</w:t>
      </w:r>
      <w:r w:rsidR="0031531B">
        <w:t>he chair ensure</w:t>
      </w:r>
      <w:r w:rsidR="006B491B">
        <w:t>s</w:t>
      </w:r>
      <w:r w:rsidR="0031531B">
        <w:t xml:space="preserve"> that</w:t>
      </w:r>
      <w:r w:rsidR="00176662">
        <w:t xml:space="preserve"> the meeting runs according to committee policy. </w:t>
      </w:r>
      <w:r w:rsidR="0003418B">
        <w:t>This</w:t>
      </w:r>
      <w:r w:rsidR="00176662">
        <w:t xml:space="preserve"> includes ensuring that:</w:t>
      </w:r>
    </w:p>
    <w:p w14:paraId="4D9959D1" w14:textId="27D4C3EC" w:rsidR="0090194B" w:rsidRPr="00B82219" w:rsidRDefault="008D7544" w:rsidP="0031531B">
      <w:pPr>
        <w:pStyle w:val="BodyText"/>
        <w:numPr>
          <w:ilvl w:val="0"/>
          <w:numId w:val="19"/>
        </w:numPr>
      </w:pPr>
      <w:r>
        <w:t>T</w:t>
      </w:r>
      <w:r w:rsidR="0090194B" w:rsidRPr="00B82219">
        <w:t xml:space="preserve">he </w:t>
      </w:r>
      <w:r w:rsidR="0090194B" w:rsidRPr="00B82219">
        <w:rPr>
          <w:rStyle w:val="Emphasis-Italics"/>
        </w:rPr>
        <w:t>Register of Interests</w:t>
      </w:r>
      <w:r w:rsidR="0090194B" w:rsidRPr="00B82219">
        <w:t xml:space="preserve"> and all relevant policies are </w:t>
      </w:r>
      <w:r w:rsidR="0031531B">
        <w:t>available for use</w:t>
      </w:r>
      <w:r w:rsidR="0090194B" w:rsidRPr="00B82219">
        <w:t xml:space="preserve"> at the meeting</w:t>
      </w:r>
      <w:r>
        <w:t>.</w:t>
      </w:r>
      <w:r w:rsidR="0090194B" w:rsidRPr="00B82219">
        <w:t xml:space="preserve"> </w:t>
      </w:r>
    </w:p>
    <w:p w14:paraId="0F1794C6" w14:textId="209EEFFB" w:rsidR="0090194B" w:rsidRPr="00B82219" w:rsidRDefault="008D7544" w:rsidP="0031531B">
      <w:pPr>
        <w:pStyle w:val="BodyText"/>
        <w:numPr>
          <w:ilvl w:val="0"/>
          <w:numId w:val="19"/>
        </w:numPr>
      </w:pPr>
      <w:r>
        <w:t>T</w:t>
      </w:r>
      <w:r w:rsidR="0031531B">
        <w:t>he standing</w:t>
      </w:r>
      <w:r>
        <w:t xml:space="preserve"> </w:t>
      </w:r>
      <w:r w:rsidR="0031531B">
        <w:t xml:space="preserve">items on the agenda </w:t>
      </w:r>
      <w:r w:rsidR="00613C14">
        <w:t>about</w:t>
      </w:r>
      <w:r w:rsidR="0031531B">
        <w:t xml:space="preserve"> conflict of interest </w:t>
      </w:r>
      <w:r w:rsidR="005A0FCA" w:rsidRPr="00613C14">
        <w:t>(</w:t>
      </w:r>
      <w:r w:rsidR="005A0FCA" w:rsidRPr="00DD5E2D">
        <w:t xml:space="preserve">see </w:t>
      </w:r>
      <w:r w:rsidR="009B5BFE" w:rsidRPr="00DD5E2D">
        <w:t>4.6 and 4.8</w:t>
      </w:r>
      <w:r w:rsidR="005A0FCA" w:rsidRPr="00DD5E2D">
        <w:t>)</w:t>
      </w:r>
      <w:r w:rsidR="005A0FCA">
        <w:t xml:space="preserve"> and gifts, </w:t>
      </w:r>
      <w:r w:rsidR="0031531B">
        <w:t xml:space="preserve">benefits and hospitality </w:t>
      </w:r>
      <w:r w:rsidR="005A0FCA">
        <w:t xml:space="preserve">(see </w:t>
      </w:r>
      <w:r w:rsidR="00613C14">
        <w:t xml:space="preserve">also </w:t>
      </w:r>
      <w:r w:rsidR="00007215" w:rsidRPr="00DD5E2D">
        <w:t>4.6</w:t>
      </w:r>
      <w:r w:rsidR="005A0FCA" w:rsidRPr="00DD5E2D">
        <w:t>)</w:t>
      </w:r>
      <w:r w:rsidR="005A0FCA">
        <w:t xml:space="preserve"> </w:t>
      </w:r>
      <w:r w:rsidR="0031531B">
        <w:t>are properly dealt with</w:t>
      </w:r>
      <w:r>
        <w:t>.</w:t>
      </w:r>
      <w:r w:rsidR="0031531B">
        <w:t xml:space="preserve"> </w:t>
      </w:r>
    </w:p>
    <w:p w14:paraId="16B32E59" w14:textId="3C7041D2" w:rsidR="0090194B" w:rsidRPr="00B82219" w:rsidRDefault="008D7544" w:rsidP="0031531B">
      <w:pPr>
        <w:pStyle w:val="BodyText"/>
        <w:numPr>
          <w:ilvl w:val="0"/>
          <w:numId w:val="19"/>
        </w:numPr>
      </w:pPr>
      <w:r>
        <w:t>C</w:t>
      </w:r>
      <w:r w:rsidR="0090194B" w:rsidRPr="00B82219">
        <w:t>ommittee members treat one another with respect and courtesy and participate actively and constructively in each decision</w:t>
      </w:r>
      <w:r>
        <w:t>.</w:t>
      </w:r>
    </w:p>
    <w:p w14:paraId="7305CB92" w14:textId="742CC93E" w:rsidR="0090194B" w:rsidRPr="00B82219" w:rsidRDefault="008D7544" w:rsidP="0031531B">
      <w:pPr>
        <w:pStyle w:val="BodyText"/>
        <w:numPr>
          <w:ilvl w:val="0"/>
          <w:numId w:val="19"/>
        </w:numPr>
      </w:pPr>
      <w:r>
        <w:t>N</w:t>
      </w:r>
      <w:r w:rsidR="0090194B" w:rsidRPr="00574FC6">
        <w:t>o decision is taken without the required quorum</w:t>
      </w:r>
      <w:r w:rsidR="00CB5196">
        <w:t xml:space="preserve"> </w:t>
      </w:r>
      <w:r w:rsidR="00A564D7">
        <w:t>and processes</w:t>
      </w:r>
      <w:r>
        <w:t>.</w:t>
      </w:r>
      <w:r w:rsidR="00A564D7">
        <w:t xml:space="preserve"> </w:t>
      </w:r>
      <w:r>
        <w:t>F</w:t>
      </w:r>
      <w:r w:rsidR="00CB5196">
        <w:t xml:space="preserve">or </w:t>
      </w:r>
      <w:r w:rsidR="004A1ADE">
        <w:t>details</w:t>
      </w:r>
      <w:r w:rsidR="00CB5196">
        <w:t xml:space="preserve"> see </w:t>
      </w:r>
      <w:r w:rsidR="00007215" w:rsidRPr="00DD5E2D">
        <w:t>4.10</w:t>
      </w:r>
      <w:r w:rsidRPr="006A4AD0">
        <w:t>.</w:t>
      </w:r>
    </w:p>
    <w:p w14:paraId="405F8591" w14:textId="2CB61E8A" w:rsidR="0090194B" w:rsidRPr="00B82219" w:rsidRDefault="008D7544" w:rsidP="0031531B">
      <w:pPr>
        <w:pStyle w:val="BodyText"/>
        <w:numPr>
          <w:ilvl w:val="0"/>
          <w:numId w:val="19"/>
        </w:numPr>
      </w:pPr>
      <w:r>
        <w:t>C</w:t>
      </w:r>
      <w:r w:rsidR="0090194B" w:rsidRPr="00B82219">
        <w:t xml:space="preserve">ommittee meetings </w:t>
      </w:r>
      <w:r w:rsidR="00557D5F">
        <w:t xml:space="preserve">are </w:t>
      </w:r>
      <w:r w:rsidR="0090194B" w:rsidRPr="00B82219">
        <w:t xml:space="preserve">effective and </w:t>
      </w:r>
      <w:r w:rsidR="00557D5F">
        <w:t>run on time</w:t>
      </w:r>
      <w:r w:rsidR="0090194B" w:rsidRPr="00B82219">
        <w:t xml:space="preserve">. </w:t>
      </w:r>
    </w:p>
    <w:p w14:paraId="245E0F64" w14:textId="62B3B0AF" w:rsidR="0003418B" w:rsidRDefault="0090194B" w:rsidP="00BC3662">
      <w:pPr>
        <w:pStyle w:val="BodyText"/>
      </w:pPr>
      <w:r w:rsidRPr="00B82219">
        <w:t>Overall, the chair balances the need to ensure that each committee member has a fair opportunity to express their views and ask questions with the need to progress the meeting in a timely manne</w:t>
      </w:r>
      <w:r w:rsidR="00BC3662">
        <w:t>r. In doing so, they</w:t>
      </w:r>
      <w:r w:rsidRPr="00B82219">
        <w:t xml:space="preserve"> tak</w:t>
      </w:r>
      <w:r w:rsidR="00BC3662">
        <w:t>e</w:t>
      </w:r>
      <w:r w:rsidRPr="00B82219">
        <w:t xml:space="preserve"> into account</w:t>
      </w:r>
      <w:r w:rsidR="0003418B">
        <w:t>:</w:t>
      </w:r>
    </w:p>
    <w:p w14:paraId="4F8F2B31" w14:textId="54DC2AA5" w:rsidR="0003418B" w:rsidRDefault="0090194B" w:rsidP="0003418B">
      <w:pPr>
        <w:pStyle w:val="BodyText"/>
        <w:numPr>
          <w:ilvl w:val="0"/>
          <w:numId w:val="20"/>
        </w:numPr>
      </w:pPr>
      <w:r w:rsidRPr="00B82219">
        <w:t>the nature, complexity and importance of the issue being discussed and decided</w:t>
      </w:r>
    </w:p>
    <w:p w14:paraId="4F5B6AA5" w14:textId="1E909D0E" w:rsidR="00BC3662" w:rsidRDefault="0090194B" w:rsidP="0003418B">
      <w:pPr>
        <w:pStyle w:val="BodyText"/>
        <w:numPr>
          <w:ilvl w:val="0"/>
          <w:numId w:val="20"/>
        </w:numPr>
      </w:pPr>
      <w:r w:rsidRPr="00B82219">
        <w:t>all other relevant circumstances.</w:t>
      </w:r>
      <w:r w:rsidR="00B43723">
        <w:t xml:space="preserve"> </w:t>
      </w:r>
    </w:p>
    <w:p w14:paraId="2B93EA50" w14:textId="42A07F92" w:rsidR="0090194B" w:rsidRPr="00B82219" w:rsidRDefault="000C3E0B" w:rsidP="00BC3662">
      <w:pPr>
        <w:pStyle w:val="BodyText"/>
      </w:pPr>
      <w:r>
        <w:t>You</w:t>
      </w:r>
      <w:r w:rsidR="0090194B" w:rsidRPr="00B82219">
        <w:t xml:space="preserve"> have a duty to </w:t>
      </w:r>
      <w:r w:rsidR="00BC3662">
        <w:t>cooperate</w:t>
      </w:r>
      <w:r w:rsidR="0090194B" w:rsidRPr="00B82219">
        <w:t xml:space="preserve"> </w:t>
      </w:r>
      <w:r w:rsidR="00BC3662">
        <w:t xml:space="preserve">with the chair and other </w:t>
      </w:r>
      <w:r>
        <w:t xml:space="preserve">members </w:t>
      </w:r>
      <w:r w:rsidR="00BC3662">
        <w:t xml:space="preserve">to </w:t>
      </w:r>
      <w:r w:rsidR="0090194B" w:rsidRPr="00B82219">
        <w:t>ensur</w:t>
      </w:r>
      <w:r w:rsidR="00BC3662">
        <w:t>e</w:t>
      </w:r>
      <w:r w:rsidR="0090194B" w:rsidRPr="00B82219">
        <w:t xml:space="preserve"> that meetings </w:t>
      </w:r>
      <w:r w:rsidR="00057536">
        <w:t xml:space="preserve">occur </w:t>
      </w:r>
      <w:r w:rsidR="006F2703">
        <w:t xml:space="preserve">in </w:t>
      </w:r>
      <w:r w:rsidR="00057536">
        <w:t>this way</w:t>
      </w:r>
      <w:r w:rsidR="0090194B" w:rsidRPr="00B82219">
        <w:t xml:space="preserve">. </w:t>
      </w:r>
    </w:p>
    <w:p w14:paraId="39B18B4F" w14:textId="6F3A6272" w:rsidR="00EC014B" w:rsidRDefault="001B15E4" w:rsidP="00EC014B">
      <w:pPr>
        <w:pStyle w:val="Heading1"/>
      </w:pPr>
      <w:r>
        <w:t>4</w:t>
      </w:r>
      <w:r w:rsidR="00796EF2">
        <w:t>.</w:t>
      </w:r>
      <w:r w:rsidR="007749D4">
        <w:t>4</w:t>
      </w:r>
      <w:r w:rsidR="007749D4">
        <w:tab/>
      </w:r>
      <w:r w:rsidR="00EC014B">
        <w:t>Dispute resolution</w:t>
      </w:r>
    </w:p>
    <w:p w14:paraId="3B9B177B" w14:textId="1E47D816" w:rsidR="00804BFA" w:rsidRDefault="0090194B" w:rsidP="002D6FAD">
      <w:pPr>
        <w:pStyle w:val="BodyText"/>
      </w:pPr>
      <w:r w:rsidRPr="00B82219">
        <w:t>If a dispute aris</w:t>
      </w:r>
      <w:r>
        <w:t xml:space="preserve">es between </w:t>
      </w:r>
      <w:r w:rsidR="00804BFA">
        <w:t xml:space="preserve">committee </w:t>
      </w:r>
      <w:r>
        <w:t xml:space="preserve">members, the chair </w:t>
      </w:r>
      <w:r w:rsidRPr="00B82219">
        <w:t>manages its resolution</w:t>
      </w:r>
      <w:r w:rsidR="00804BFA">
        <w:t>.</w:t>
      </w:r>
      <w:r w:rsidR="00B43723">
        <w:t xml:space="preserve"> </w:t>
      </w:r>
      <w:r w:rsidR="0006665B">
        <w:t>All members cooperate</w:t>
      </w:r>
      <w:r w:rsidR="002D6FAD">
        <w:t xml:space="preserve"> in </w:t>
      </w:r>
      <w:r w:rsidR="00485F52">
        <w:t>this process</w:t>
      </w:r>
      <w:r w:rsidR="0006665B">
        <w:t>.</w:t>
      </w:r>
      <w:r w:rsidR="00B43723">
        <w:t xml:space="preserve"> </w:t>
      </w:r>
      <w:r w:rsidR="002D6FAD">
        <w:t xml:space="preserve">For further information </w:t>
      </w:r>
      <w:r w:rsidR="002D6FAD" w:rsidRPr="00BE58D8">
        <w:t xml:space="preserve">see </w:t>
      </w:r>
      <w:r w:rsidR="006A4AD0" w:rsidRPr="00BE58D8">
        <w:t>5.7 ‘Dispute resolution’</w:t>
      </w:r>
      <w:r w:rsidR="00BE58D8" w:rsidRPr="00BE58D8">
        <w:t>.</w:t>
      </w:r>
    </w:p>
    <w:p w14:paraId="6A3FE427" w14:textId="1AC15139" w:rsidR="0090194B" w:rsidRDefault="001B15E4" w:rsidP="00594414">
      <w:pPr>
        <w:pStyle w:val="Heading1"/>
        <w:numPr>
          <w:ilvl w:val="0"/>
          <w:numId w:val="0"/>
        </w:numPr>
      </w:pPr>
      <w:r>
        <w:t>4</w:t>
      </w:r>
      <w:r w:rsidR="00796EF2">
        <w:t>.</w:t>
      </w:r>
      <w:r w:rsidR="007749D4">
        <w:t>5</w:t>
      </w:r>
      <w:r w:rsidR="00796EF2">
        <w:tab/>
      </w:r>
      <w:r w:rsidR="00307632">
        <w:t>Schedule of m</w:t>
      </w:r>
      <w:r w:rsidR="0090194B">
        <w:t>eeting</w:t>
      </w:r>
      <w:r w:rsidR="00307632">
        <w:t>s</w:t>
      </w:r>
      <w:r w:rsidR="0090194B">
        <w:t xml:space="preserve"> </w:t>
      </w:r>
    </w:p>
    <w:p w14:paraId="46FAF20A" w14:textId="11E603B0" w:rsidR="00BF2D8C" w:rsidRDefault="009E39DD" w:rsidP="00013D26">
      <w:pPr>
        <w:pStyle w:val="BodyText"/>
      </w:pPr>
      <w:r>
        <w:t>Y</w:t>
      </w:r>
      <w:r w:rsidR="0090194B" w:rsidRPr="00466A1B">
        <w:t xml:space="preserve">our committee’s </w:t>
      </w:r>
      <w:r w:rsidR="0090194B" w:rsidRPr="00466A1B">
        <w:rPr>
          <w:i/>
        </w:rPr>
        <w:t xml:space="preserve">Meetings and </w:t>
      </w:r>
      <w:r w:rsidR="00466A1B">
        <w:rPr>
          <w:i/>
        </w:rPr>
        <w:t>d</w:t>
      </w:r>
      <w:r w:rsidR="0090194B" w:rsidRPr="00466A1B">
        <w:rPr>
          <w:i/>
        </w:rPr>
        <w:t>ecisions</w:t>
      </w:r>
      <w:r w:rsidR="0090194B" w:rsidRPr="00466A1B">
        <w:t xml:space="preserve"> policy</w:t>
      </w:r>
      <w:r>
        <w:t xml:space="preserve"> should</w:t>
      </w:r>
      <w:r w:rsidR="0090194B" w:rsidRPr="00466A1B">
        <w:t xml:space="preserve"> </w:t>
      </w:r>
      <w:r w:rsidR="00466A1B">
        <w:t>set</w:t>
      </w:r>
      <w:r w:rsidR="0090194B" w:rsidRPr="00466A1B">
        <w:t xml:space="preserve"> out how </w:t>
      </w:r>
      <w:r w:rsidR="00466A1B">
        <w:t>often</w:t>
      </w:r>
      <w:r w:rsidR="0090194B" w:rsidRPr="00466A1B">
        <w:t xml:space="preserve"> the committee usually meets each year.</w:t>
      </w:r>
      <w:r w:rsidR="00B43723">
        <w:t xml:space="preserve"> </w:t>
      </w:r>
      <w:r w:rsidR="0090194B" w:rsidRPr="00466A1B">
        <w:t>Additional meetings can be arranged as needed.</w:t>
      </w:r>
      <w:r w:rsidR="00B43723">
        <w:t xml:space="preserve"> </w:t>
      </w:r>
      <w:r w:rsidR="0090194B" w:rsidRPr="00466A1B">
        <w:t>The aim is to meet as often as necessary for the good management of the reserve.</w:t>
      </w:r>
      <w:r w:rsidR="00B43723">
        <w:t xml:space="preserve"> </w:t>
      </w:r>
    </w:p>
    <w:p w14:paraId="4B04AC33" w14:textId="239A5ACB" w:rsidR="00BF2D8C" w:rsidRPr="0028537A" w:rsidRDefault="006660CE" w:rsidP="00BF2D8C">
      <w:pPr>
        <w:pStyle w:val="BodyText"/>
        <w:numPr>
          <w:ilvl w:val="0"/>
          <w:numId w:val="41"/>
        </w:numPr>
      </w:pPr>
      <w:r>
        <w:t>M</w:t>
      </w:r>
      <w:r w:rsidR="00466A1B">
        <w:t>ore frequent meetings may be necessary during some periods</w:t>
      </w:r>
      <w:r w:rsidR="00776AC3">
        <w:t>, for example</w:t>
      </w:r>
      <w:r w:rsidR="00B11F03">
        <w:t>,</w:t>
      </w:r>
      <w:r>
        <w:t xml:space="preserve"> if a </w:t>
      </w:r>
      <w:r w:rsidR="00EE5A8B">
        <w:t xml:space="preserve">camping </w:t>
      </w:r>
      <w:r>
        <w:t xml:space="preserve">reserve </w:t>
      </w:r>
      <w:r w:rsidR="00340FE2">
        <w:t>has</w:t>
      </w:r>
      <w:r w:rsidR="00587BA9">
        <w:t xml:space="preserve"> </w:t>
      </w:r>
      <w:r w:rsidRPr="00466A1B">
        <w:t xml:space="preserve">seasonal </w:t>
      </w:r>
      <w:r w:rsidRPr="0028537A">
        <w:t>fluctuations</w:t>
      </w:r>
      <w:r w:rsidR="00466A1B" w:rsidRPr="0028537A">
        <w:t xml:space="preserve">. </w:t>
      </w:r>
    </w:p>
    <w:p w14:paraId="01837BEA" w14:textId="1CEF5653" w:rsidR="00BF2D8C" w:rsidRPr="0028537A" w:rsidRDefault="009D1DBF" w:rsidP="00BF2D8C">
      <w:pPr>
        <w:pStyle w:val="BodyText"/>
        <w:numPr>
          <w:ilvl w:val="0"/>
          <w:numId w:val="41"/>
        </w:numPr>
      </w:pPr>
      <w:r>
        <w:t xml:space="preserve">A </w:t>
      </w:r>
      <w:r w:rsidR="00466A1B" w:rsidRPr="0028537A">
        <w:t>reserve</w:t>
      </w:r>
      <w:r w:rsidR="00243427" w:rsidRPr="0028537A">
        <w:t xml:space="preserve"> with complex management need</w:t>
      </w:r>
      <w:r w:rsidR="006660CE" w:rsidRPr="0028537A">
        <w:t>s</w:t>
      </w:r>
      <w:r>
        <w:t xml:space="preserve"> may require f</w:t>
      </w:r>
      <w:r w:rsidRPr="00F45034">
        <w:t>requent meetings, for example</w:t>
      </w:r>
      <w:r w:rsidR="0028537A">
        <w:t>,</w:t>
      </w:r>
      <w:r w:rsidRPr="00F45034">
        <w:t xml:space="preserve"> monthly meetings</w:t>
      </w:r>
      <w:r w:rsidR="00843A23" w:rsidRPr="0028537A">
        <w:t>.</w:t>
      </w:r>
    </w:p>
    <w:p w14:paraId="1BC77A8A" w14:textId="129B080E" w:rsidR="0011699D" w:rsidRDefault="0090194B" w:rsidP="00D7771C">
      <w:pPr>
        <w:pStyle w:val="BodyText"/>
        <w:numPr>
          <w:ilvl w:val="0"/>
          <w:numId w:val="41"/>
        </w:numPr>
      </w:pPr>
      <w:r w:rsidRPr="0028537A">
        <w:t xml:space="preserve">For </w:t>
      </w:r>
      <w:r w:rsidR="00EA3AF9" w:rsidRPr="0028537A">
        <w:t xml:space="preserve">most </w:t>
      </w:r>
      <w:r w:rsidR="00BF2D8C" w:rsidRPr="0028537A">
        <w:t xml:space="preserve">reserves </w:t>
      </w:r>
      <w:r w:rsidR="00EA3AF9" w:rsidRPr="0028537A">
        <w:t xml:space="preserve">managed by </w:t>
      </w:r>
      <w:r w:rsidR="00BF2D8C" w:rsidRPr="0028537A">
        <w:t xml:space="preserve">a </w:t>
      </w:r>
      <w:r w:rsidR="00EA3AF9" w:rsidRPr="0028537A">
        <w:t>local committee</w:t>
      </w:r>
      <w:r w:rsidR="00EA3AF9">
        <w:t xml:space="preserve">, </w:t>
      </w:r>
      <w:r w:rsidRPr="00466A1B">
        <w:t xml:space="preserve">meetings </w:t>
      </w:r>
      <w:r w:rsidR="00BF2D8C">
        <w:t>may</w:t>
      </w:r>
      <w:r w:rsidR="00BF2D8C" w:rsidRPr="00466A1B">
        <w:t xml:space="preserve"> </w:t>
      </w:r>
      <w:r w:rsidR="004601DA">
        <w:t xml:space="preserve">only </w:t>
      </w:r>
      <w:r w:rsidR="008C30B8">
        <w:t>be needed</w:t>
      </w:r>
      <w:r w:rsidR="004601DA">
        <w:t xml:space="preserve"> </w:t>
      </w:r>
      <w:r w:rsidR="007975A8">
        <w:t xml:space="preserve">every </w:t>
      </w:r>
      <w:r w:rsidR="00B50E38">
        <w:t>few</w:t>
      </w:r>
      <w:r w:rsidRPr="00466A1B">
        <w:t xml:space="preserve"> months.</w:t>
      </w:r>
      <w:r w:rsidR="00B43723">
        <w:t xml:space="preserve"> </w:t>
      </w:r>
    </w:p>
    <w:p w14:paraId="6F1D1A38" w14:textId="0A96AEDF" w:rsidR="0090194B" w:rsidRPr="00466A1B" w:rsidRDefault="0090194B" w:rsidP="0011699D">
      <w:pPr>
        <w:pStyle w:val="BodyText"/>
      </w:pPr>
      <w:r w:rsidRPr="00466A1B">
        <w:t xml:space="preserve">DELWP usually recommends </w:t>
      </w:r>
      <w:r w:rsidR="00B50E38">
        <w:t xml:space="preserve">that </w:t>
      </w:r>
      <w:r w:rsidR="001D1411">
        <w:t xml:space="preserve">committee meetings are held </w:t>
      </w:r>
      <w:r w:rsidRPr="00466A1B">
        <w:t xml:space="preserve">at least three to four </w:t>
      </w:r>
      <w:r w:rsidR="001D1411">
        <w:t>times in</w:t>
      </w:r>
      <w:r w:rsidR="00B50E38">
        <w:t xml:space="preserve"> every 12</w:t>
      </w:r>
      <w:r w:rsidR="008C30B8">
        <w:t>-</w:t>
      </w:r>
      <w:r w:rsidR="00B50E38">
        <w:t>month</w:t>
      </w:r>
      <w:r w:rsidR="004601DA">
        <w:t xml:space="preserve"> period</w:t>
      </w:r>
      <w:r w:rsidRPr="00466A1B">
        <w:t>.</w:t>
      </w:r>
      <w:r w:rsidR="00B43723">
        <w:t xml:space="preserve"> </w:t>
      </w:r>
    </w:p>
    <w:p w14:paraId="5F031E43" w14:textId="00825B9B" w:rsidR="00F22384" w:rsidRDefault="0090194B" w:rsidP="00466A1B">
      <w:pPr>
        <w:pStyle w:val="BodyText"/>
      </w:pPr>
      <w:r w:rsidRPr="00466A1B">
        <w:t>The chair set</w:t>
      </w:r>
      <w:r w:rsidR="00466A1B" w:rsidRPr="00466A1B">
        <w:t>s</w:t>
      </w:r>
      <w:r w:rsidRPr="00466A1B">
        <w:t xml:space="preserve"> the meeting schedule in consultation with the other members.</w:t>
      </w:r>
      <w:r w:rsidR="00B43723">
        <w:t xml:space="preserve"> </w:t>
      </w:r>
      <w:r w:rsidR="00EB65C8">
        <w:t>The schedule</w:t>
      </w:r>
      <w:r w:rsidR="00466A1B" w:rsidRPr="00466A1B">
        <w:t xml:space="preserve"> can be </w:t>
      </w:r>
      <w:r w:rsidR="00F22384">
        <w:t>set for the year in advance</w:t>
      </w:r>
      <w:r w:rsidR="007634ED">
        <w:t>. Alternatively</w:t>
      </w:r>
      <w:r w:rsidR="00EB65C8">
        <w:t xml:space="preserve">, </w:t>
      </w:r>
      <w:r w:rsidRPr="00466A1B">
        <w:t xml:space="preserve">at the end of each meeting </w:t>
      </w:r>
      <w:r w:rsidR="00EB65C8">
        <w:t xml:space="preserve">the committee can choose </w:t>
      </w:r>
      <w:r w:rsidRPr="00466A1B">
        <w:t xml:space="preserve">the </w:t>
      </w:r>
      <w:r w:rsidR="00F22384">
        <w:t xml:space="preserve">date for the next </w:t>
      </w:r>
      <w:r w:rsidR="00467038">
        <w:t>meeting</w:t>
      </w:r>
      <w:r w:rsidR="00F22384">
        <w:t>.</w:t>
      </w:r>
    </w:p>
    <w:p w14:paraId="3AD0F863" w14:textId="012E1B0E" w:rsidR="0090194B" w:rsidRPr="00DE453A" w:rsidRDefault="001B15E4" w:rsidP="00307632">
      <w:pPr>
        <w:pStyle w:val="Heading1"/>
      </w:pPr>
      <w:r>
        <w:t>4</w:t>
      </w:r>
      <w:r w:rsidR="00796EF2">
        <w:t>.</w:t>
      </w:r>
      <w:r w:rsidR="007749D4">
        <w:t>6</w:t>
      </w:r>
      <w:r w:rsidR="007749D4">
        <w:tab/>
      </w:r>
      <w:r w:rsidR="0090194B" w:rsidRPr="00DE453A">
        <w:t>Meeting agenda</w:t>
      </w:r>
    </w:p>
    <w:p w14:paraId="39A2EF57" w14:textId="37585374" w:rsidR="001A5107" w:rsidRDefault="0090194B" w:rsidP="00F22384">
      <w:pPr>
        <w:pStyle w:val="BodyText"/>
      </w:pPr>
      <w:r w:rsidRPr="00B82219">
        <w:t>The agenda for each committee meeting is set by the chair in consultation with the other members</w:t>
      </w:r>
      <w:r w:rsidR="00F22384">
        <w:t>. I</w:t>
      </w:r>
      <w:r w:rsidRPr="00B82219">
        <w:t xml:space="preserve">f the committee has </w:t>
      </w:r>
      <w:r w:rsidR="003B559B">
        <w:t xml:space="preserve">a </w:t>
      </w:r>
      <w:r w:rsidR="00381E59">
        <w:t>reserve manager or</w:t>
      </w:r>
      <w:r w:rsidR="003B559B">
        <w:t xml:space="preserve"> equivalent</w:t>
      </w:r>
      <w:r w:rsidR="008C30B8">
        <w:t>, such as a CEO,</w:t>
      </w:r>
      <w:r w:rsidRPr="00B82219">
        <w:t xml:space="preserve"> </w:t>
      </w:r>
      <w:r w:rsidR="00F22384">
        <w:t>the chair will usually also consult the</w:t>
      </w:r>
      <w:r w:rsidR="003B559B">
        <w:t>m</w:t>
      </w:r>
      <w:r w:rsidRPr="00B82219">
        <w:t>.</w:t>
      </w:r>
      <w:r w:rsidR="00B43723">
        <w:t xml:space="preserve"> </w:t>
      </w:r>
    </w:p>
    <w:p w14:paraId="191B3BB4" w14:textId="4E897E4B" w:rsidR="001A5107" w:rsidRDefault="001A5107" w:rsidP="00286C5D">
      <w:pPr>
        <w:pStyle w:val="Heading2"/>
        <w:shd w:val="clear" w:color="auto" w:fill="EAF8F8" w:themeFill="accent4" w:themeFillTint="33"/>
      </w:pPr>
      <w:r>
        <w:t>Agenda template</w:t>
      </w:r>
    </w:p>
    <w:p w14:paraId="5F00455D" w14:textId="2D1B8C9D" w:rsidR="00D660CD" w:rsidRDefault="00D660CD" w:rsidP="00286C5D">
      <w:pPr>
        <w:pStyle w:val="BodyText"/>
        <w:shd w:val="clear" w:color="auto" w:fill="EAF8F8" w:themeFill="accent4" w:themeFillTint="33"/>
      </w:pPr>
      <w:r>
        <w:t xml:space="preserve">DELWP offers a </w:t>
      </w:r>
      <w:r w:rsidRPr="00541DDF">
        <w:rPr>
          <w:b/>
        </w:rPr>
        <w:t>template</w:t>
      </w:r>
      <w:r>
        <w:t xml:space="preserve"> for a committee meeting</w:t>
      </w:r>
      <w:r w:rsidRPr="00B82219">
        <w:t xml:space="preserve"> agenda</w:t>
      </w:r>
      <w:r>
        <w:t>, which your committee can choose to use.</w:t>
      </w:r>
      <w:r w:rsidR="00B43723">
        <w:t xml:space="preserve"> </w:t>
      </w:r>
      <w:r>
        <w:t xml:space="preserve">It can be downloaded from the </w:t>
      </w:r>
      <w:hyperlink r:id="rId17" w:history="1">
        <w:r w:rsidR="0018107E">
          <w:rPr>
            <w:rStyle w:val="Hyperlink"/>
          </w:rPr>
          <w:t>c</w:t>
        </w:r>
        <w:r w:rsidRPr="00734984">
          <w:rPr>
            <w:rStyle w:val="Hyperlink"/>
          </w:rPr>
          <w:t xml:space="preserve">ommittees of </w:t>
        </w:r>
        <w:r>
          <w:rPr>
            <w:rStyle w:val="Hyperlink"/>
          </w:rPr>
          <w:t>m</w:t>
        </w:r>
        <w:r w:rsidRPr="00734984">
          <w:rPr>
            <w:rStyle w:val="Hyperlink"/>
          </w:rPr>
          <w:t>anagement</w:t>
        </w:r>
      </w:hyperlink>
      <w:r w:rsidRPr="00B82219">
        <w:t xml:space="preserve"> </w:t>
      </w:r>
      <w:r>
        <w:t>page on the DELWP website. A copy is available at the end of this chapter</w:t>
      </w:r>
      <w:r w:rsidR="00286C5D">
        <w:t>, which you may find useful to read</w:t>
      </w:r>
      <w:r>
        <w:t>.</w:t>
      </w:r>
    </w:p>
    <w:p w14:paraId="0E814E73" w14:textId="52F8D9CC" w:rsidR="0090194B" w:rsidRPr="00DE453A" w:rsidRDefault="0090194B" w:rsidP="0091301E">
      <w:pPr>
        <w:pStyle w:val="Heading2"/>
      </w:pPr>
      <w:r w:rsidRPr="00DE453A">
        <w:t>Standing items at the start of the meeting</w:t>
      </w:r>
    </w:p>
    <w:p w14:paraId="11AB4AA7" w14:textId="569CE81B" w:rsidR="0090194B" w:rsidRPr="00B82219" w:rsidRDefault="0090194B" w:rsidP="001A5107">
      <w:pPr>
        <w:pStyle w:val="BodyText"/>
      </w:pPr>
      <w:r w:rsidRPr="00B82219">
        <w:t>Certain ‘standing items’ should always occur at the start of a committee meeting</w:t>
      </w:r>
      <w:r w:rsidR="008769D6">
        <w:t>. These include:</w:t>
      </w:r>
    </w:p>
    <w:p w14:paraId="735B96F9" w14:textId="60A4C1DC" w:rsidR="0090194B" w:rsidRPr="00B82219" w:rsidRDefault="0090194B" w:rsidP="001A5107">
      <w:pPr>
        <w:pStyle w:val="BodyText"/>
        <w:numPr>
          <w:ilvl w:val="0"/>
          <w:numId w:val="21"/>
        </w:numPr>
      </w:pPr>
      <w:r w:rsidRPr="00B82219">
        <w:rPr>
          <w:b/>
        </w:rPr>
        <w:t>Apologies</w:t>
      </w:r>
      <w:r w:rsidRPr="00B82219">
        <w:t xml:space="preserve"> – </w:t>
      </w:r>
      <w:r w:rsidR="009E39DD">
        <w:t>W</w:t>
      </w:r>
      <w:r w:rsidRPr="00B82219">
        <w:t>ho is unable to attend the meeting and has sent their apologies?</w:t>
      </w:r>
    </w:p>
    <w:p w14:paraId="1BBBB20A" w14:textId="2BAE03F8" w:rsidR="0090194B" w:rsidRPr="00B82219" w:rsidRDefault="0090194B" w:rsidP="001A5107">
      <w:pPr>
        <w:pStyle w:val="BodyText"/>
        <w:numPr>
          <w:ilvl w:val="0"/>
          <w:numId w:val="21"/>
        </w:numPr>
      </w:pPr>
      <w:r w:rsidRPr="00B82219">
        <w:rPr>
          <w:b/>
        </w:rPr>
        <w:t>Quorum</w:t>
      </w:r>
      <w:r w:rsidRPr="00B82219">
        <w:t xml:space="preserve"> – </w:t>
      </w:r>
      <w:r w:rsidR="009E39DD">
        <w:t>A</w:t>
      </w:r>
      <w:r w:rsidRPr="00B82219">
        <w:t xml:space="preserve">re enough committee members present, </w:t>
      </w:r>
      <w:r w:rsidRPr="004952F2">
        <w:t>in person or by remote attendance,</w:t>
      </w:r>
      <w:r w:rsidRPr="00B82219">
        <w:t xml:space="preserve"> for a valid decision? For </w:t>
      </w:r>
      <w:r w:rsidR="004A1ADE">
        <w:t>details</w:t>
      </w:r>
      <w:r w:rsidRPr="00B82219">
        <w:t xml:space="preserve"> see ‘Quorum’ later in this chapter</w:t>
      </w:r>
      <w:r w:rsidRPr="00574FC6">
        <w:t>.</w:t>
      </w:r>
    </w:p>
    <w:p w14:paraId="0AA9EC8C" w14:textId="4DDAFBE9" w:rsidR="0090194B" w:rsidRDefault="001A5107" w:rsidP="001A5107">
      <w:pPr>
        <w:pStyle w:val="BodyText"/>
        <w:numPr>
          <w:ilvl w:val="0"/>
          <w:numId w:val="21"/>
        </w:numPr>
      </w:pPr>
      <w:r>
        <w:rPr>
          <w:b/>
        </w:rPr>
        <w:t>Changes to the a</w:t>
      </w:r>
      <w:r w:rsidR="0090194B" w:rsidRPr="00B82219">
        <w:rPr>
          <w:b/>
        </w:rPr>
        <w:t xml:space="preserve">genda </w:t>
      </w:r>
      <w:r w:rsidR="0090194B" w:rsidRPr="00B82219">
        <w:t xml:space="preserve">– </w:t>
      </w:r>
      <w:r w:rsidR="009E39DD">
        <w:t>D</w:t>
      </w:r>
      <w:r w:rsidR="0090194B" w:rsidRPr="00B82219">
        <w:t>o any changes need to be made to the agenda?</w:t>
      </w:r>
      <w:r w:rsidR="00B43723">
        <w:t xml:space="preserve"> </w:t>
      </w:r>
      <w:r>
        <w:t>If a</w:t>
      </w:r>
      <w:r w:rsidR="0090194B" w:rsidRPr="00B82219">
        <w:t xml:space="preserve"> proposed new item is not urgent and the agenda is full</w:t>
      </w:r>
      <w:r>
        <w:t>,</w:t>
      </w:r>
      <w:r w:rsidR="0090194B" w:rsidRPr="00B82219">
        <w:t xml:space="preserve"> or </w:t>
      </w:r>
      <w:r>
        <w:t xml:space="preserve">if </w:t>
      </w:r>
      <w:r w:rsidR="0090194B" w:rsidRPr="00B82219">
        <w:t>it is contentious and some members are absent</w:t>
      </w:r>
      <w:r>
        <w:t xml:space="preserve">, </w:t>
      </w:r>
      <w:r w:rsidR="00664879">
        <w:t>the item</w:t>
      </w:r>
      <w:r>
        <w:t xml:space="preserve"> may need to be deferred to the next meeting</w:t>
      </w:r>
      <w:r w:rsidR="0090194B" w:rsidRPr="00B82219">
        <w:t xml:space="preserve">. </w:t>
      </w:r>
    </w:p>
    <w:p w14:paraId="3D49F8C7" w14:textId="64FF0A09" w:rsidR="00B170CC" w:rsidRPr="00B82219" w:rsidRDefault="00B170CC" w:rsidP="00B170CC">
      <w:pPr>
        <w:pStyle w:val="BodyText"/>
        <w:numPr>
          <w:ilvl w:val="0"/>
          <w:numId w:val="21"/>
        </w:numPr>
      </w:pPr>
      <w:r>
        <w:rPr>
          <w:b/>
        </w:rPr>
        <w:t xml:space="preserve">Gifts, benefits and hospitality </w:t>
      </w:r>
      <w:r w:rsidRPr="00B82219">
        <w:t xml:space="preserve">– </w:t>
      </w:r>
      <w:r w:rsidR="009E39DD">
        <w:t>D</w:t>
      </w:r>
      <w:r w:rsidRPr="00B82219">
        <w:t xml:space="preserve">o any committee members present need to update their entries in the </w:t>
      </w:r>
      <w:r w:rsidRPr="00B82219">
        <w:rPr>
          <w:i/>
        </w:rPr>
        <w:t xml:space="preserve">Register of </w:t>
      </w:r>
      <w:r w:rsidR="00D5140F">
        <w:rPr>
          <w:i/>
        </w:rPr>
        <w:t>g</w:t>
      </w:r>
      <w:r>
        <w:rPr>
          <w:i/>
        </w:rPr>
        <w:t>ifts, benefits and hospitality</w:t>
      </w:r>
      <w:r w:rsidRPr="00AA303B">
        <w:t>?</w:t>
      </w:r>
      <w:r w:rsidRPr="00B82219">
        <w:rPr>
          <w:i/>
        </w:rPr>
        <w:t xml:space="preserve"> </w:t>
      </w:r>
      <w:r w:rsidRPr="00B82219">
        <w:t xml:space="preserve">For </w:t>
      </w:r>
      <w:r w:rsidR="004A1ADE">
        <w:t>details</w:t>
      </w:r>
      <w:r w:rsidRPr="00B82219">
        <w:t xml:space="preserve"> see ‘</w:t>
      </w:r>
      <w:r>
        <w:t>Gifts, benefits and hospitality</w:t>
      </w:r>
      <w:r w:rsidRPr="00B82219">
        <w:t>’ in the next chapter</w:t>
      </w:r>
      <w:r>
        <w:t>.</w:t>
      </w:r>
    </w:p>
    <w:p w14:paraId="5DFE0955" w14:textId="6F12DB2E" w:rsidR="0090194B" w:rsidRPr="00FA5357" w:rsidRDefault="00DB0160" w:rsidP="00B846BE">
      <w:pPr>
        <w:pStyle w:val="BodyText"/>
        <w:numPr>
          <w:ilvl w:val="0"/>
          <w:numId w:val="21"/>
        </w:numPr>
      </w:pPr>
      <w:r>
        <w:rPr>
          <w:b/>
        </w:rPr>
        <w:t xml:space="preserve">Conflict of interest </w:t>
      </w:r>
      <w:r w:rsidR="0090194B" w:rsidRPr="00B82219">
        <w:t xml:space="preserve">– </w:t>
      </w:r>
      <w:r w:rsidR="009E39DD">
        <w:t>D</w:t>
      </w:r>
      <w:r w:rsidR="0090194B" w:rsidRPr="00B82219">
        <w:t>o</w:t>
      </w:r>
      <w:r w:rsidR="00E56F24">
        <w:t>es</w:t>
      </w:r>
      <w:r w:rsidR="0090194B" w:rsidRPr="00B82219">
        <w:t xml:space="preserve"> an</w:t>
      </w:r>
      <w:r w:rsidR="00E56F24">
        <w:t>y</w:t>
      </w:r>
      <w:r w:rsidR="0090194B" w:rsidRPr="00B82219">
        <w:t xml:space="preserve"> member</w:t>
      </w:r>
      <w:r w:rsidR="00E56F24">
        <w:t xml:space="preserve"> </w:t>
      </w:r>
      <w:r w:rsidR="00F242D6">
        <w:t xml:space="preserve">present </w:t>
      </w:r>
      <w:r w:rsidR="0090194B" w:rsidRPr="00B82219">
        <w:t xml:space="preserve">need to update their entries in the </w:t>
      </w:r>
      <w:r w:rsidR="0090194B" w:rsidRPr="00B82219">
        <w:rPr>
          <w:i/>
        </w:rPr>
        <w:t>Register of Interests</w:t>
      </w:r>
      <w:r w:rsidR="0090194B" w:rsidRPr="00B82219">
        <w:t>?</w:t>
      </w:r>
      <w:r w:rsidR="00B43723">
        <w:t xml:space="preserve"> </w:t>
      </w:r>
      <w:r w:rsidR="000D6597">
        <w:t>D</w:t>
      </w:r>
      <w:r w:rsidR="0090194B" w:rsidRPr="00B82219">
        <w:t xml:space="preserve">oes any member present have a </w:t>
      </w:r>
      <w:r w:rsidR="0090194B" w:rsidRPr="00596DF2">
        <w:t>conflict of interest with an item on the agenda</w:t>
      </w:r>
      <w:r>
        <w:t>?</w:t>
      </w:r>
      <w:r w:rsidR="0090194B" w:rsidRPr="00B82219">
        <w:t xml:space="preserve"> </w:t>
      </w:r>
      <w:r>
        <w:t>I</w:t>
      </w:r>
      <w:r w:rsidR="0090194B" w:rsidRPr="00B82219">
        <w:t xml:space="preserve">f so, </w:t>
      </w:r>
      <w:r w:rsidR="00520A10">
        <w:t>has it been declared</w:t>
      </w:r>
      <w:r w:rsidR="00B9279E">
        <w:t xml:space="preserve"> </w:t>
      </w:r>
      <w:r w:rsidR="00283916">
        <w:t xml:space="preserve">at the </w:t>
      </w:r>
      <w:r w:rsidR="00B9279E">
        <w:t xml:space="preserve">start of the </w:t>
      </w:r>
      <w:r w:rsidR="00283916">
        <w:t>meeting</w:t>
      </w:r>
      <w:r w:rsidR="007C55A3">
        <w:t>,</w:t>
      </w:r>
      <w:r w:rsidR="00283916">
        <w:t xml:space="preserve"> </w:t>
      </w:r>
      <w:r w:rsidR="00283916" w:rsidRPr="00D7771C">
        <w:rPr>
          <w:i/>
        </w:rPr>
        <w:t>regardless of whether it is already entered in the register</w:t>
      </w:r>
      <w:r w:rsidR="0076543B">
        <w:t>?</w:t>
      </w:r>
      <w:r w:rsidR="00283916">
        <w:t xml:space="preserve"> How</w:t>
      </w:r>
      <w:r w:rsidR="0090194B" w:rsidRPr="00B82219">
        <w:t xml:space="preserve"> will the committee manage </w:t>
      </w:r>
      <w:r w:rsidR="00283916">
        <w:t>the conflict</w:t>
      </w:r>
      <w:r w:rsidR="0090194B" w:rsidRPr="00B82219">
        <w:t>?</w:t>
      </w:r>
      <w:r w:rsidR="00B43723">
        <w:t xml:space="preserve"> </w:t>
      </w:r>
      <w:r w:rsidR="0090194B" w:rsidRPr="00B82219">
        <w:t xml:space="preserve">For </w:t>
      </w:r>
      <w:r w:rsidR="004A1ADE">
        <w:t>details</w:t>
      </w:r>
      <w:r w:rsidR="0090194B" w:rsidRPr="00B82219">
        <w:t xml:space="preserve"> see </w:t>
      </w:r>
      <w:r w:rsidR="00007215" w:rsidRPr="00DD5E2D">
        <w:t>4.8</w:t>
      </w:r>
      <w:r w:rsidR="0090194B" w:rsidRPr="00DD5E2D">
        <w:t xml:space="preserve"> </w:t>
      </w:r>
      <w:r w:rsidR="007C55A3" w:rsidRPr="00DD5E2D">
        <w:t>in</w:t>
      </w:r>
      <w:r w:rsidR="0090194B" w:rsidRPr="00FA5357">
        <w:t xml:space="preserve"> </w:t>
      </w:r>
      <w:r w:rsidR="007C55A3" w:rsidRPr="00DD5E2D">
        <w:t xml:space="preserve">this </w:t>
      </w:r>
      <w:r w:rsidR="0090194B" w:rsidRPr="00DD5E2D">
        <w:t>chapter</w:t>
      </w:r>
      <w:r w:rsidR="0090194B" w:rsidRPr="00FA5357">
        <w:t>.</w:t>
      </w:r>
    </w:p>
    <w:p w14:paraId="75B8F6EA" w14:textId="410D3500" w:rsidR="0090194B" w:rsidRPr="00B82219" w:rsidRDefault="0090194B" w:rsidP="001A5107">
      <w:pPr>
        <w:pStyle w:val="BodyText"/>
        <w:numPr>
          <w:ilvl w:val="0"/>
          <w:numId w:val="21"/>
        </w:numPr>
      </w:pPr>
      <w:r w:rsidRPr="00B82219">
        <w:rPr>
          <w:b/>
        </w:rPr>
        <w:t xml:space="preserve">Minutes of previous meeting </w:t>
      </w:r>
      <w:r w:rsidRPr="00B82219">
        <w:t xml:space="preserve">– </w:t>
      </w:r>
      <w:r w:rsidR="00E86F16">
        <w:t>A</w:t>
      </w:r>
      <w:r w:rsidRPr="00B82219">
        <w:t>re the minutes of the previous meeting accurate and confirmed?</w:t>
      </w:r>
      <w:r w:rsidR="00B43723">
        <w:t xml:space="preserve"> </w:t>
      </w:r>
      <w:r w:rsidRPr="00B82219">
        <w:t>What is the progress of any actions arising from those minutes?</w:t>
      </w:r>
      <w:r w:rsidR="00B43723">
        <w:t xml:space="preserve"> </w:t>
      </w:r>
      <w:r w:rsidRPr="00B82219">
        <w:t xml:space="preserve">For </w:t>
      </w:r>
      <w:r w:rsidR="004A1ADE">
        <w:t>details</w:t>
      </w:r>
      <w:r w:rsidRPr="00B82219">
        <w:t xml:space="preserve"> see ‘Minutes’ later in this chapter</w:t>
      </w:r>
      <w:r w:rsidRPr="00574FC6">
        <w:t>.</w:t>
      </w:r>
    </w:p>
    <w:p w14:paraId="53E56492" w14:textId="32B719A4" w:rsidR="0090194B" w:rsidRPr="00B82219" w:rsidRDefault="0090194B" w:rsidP="0090194B">
      <w:r w:rsidRPr="00B82219">
        <w:t>The meeting then proceeds with the priority items on the agenda, followed by routine reports and other business.</w:t>
      </w:r>
    </w:p>
    <w:p w14:paraId="22500EBB" w14:textId="77777777" w:rsidR="0090194B" w:rsidRPr="00574FC6" w:rsidRDefault="0090194B" w:rsidP="00AA303B">
      <w:pPr>
        <w:pStyle w:val="Heading2"/>
      </w:pPr>
      <w:r w:rsidRPr="009E7437">
        <w:t xml:space="preserve">Priority </w:t>
      </w:r>
      <w:r w:rsidRPr="00574FC6">
        <w:t>and routine items</w:t>
      </w:r>
    </w:p>
    <w:p w14:paraId="03FE84C2" w14:textId="0A8E447B" w:rsidR="0090194B" w:rsidRPr="00B82219" w:rsidRDefault="0090194B" w:rsidP="00AA303B">
      <w:pPr>
        <w:pStyle w:val="BodyText"/>
      </w:pPr>
      <w:r w:rsidRPr="00B82219">
        <w:rPr>
          <w:b/>
        </w:rPr>
        <w:t>Priority items</w:t>
      </w:r>
      <w:r w:rsidR="00E86F16">
        <w:rPr>
          <w:b/>
        </w:rPr>
        <w:t xml:space="preserve"> </w:t>
      </w:r>
      <w:r w:rsidR="00E86F16" w:rsidRPr="00AE196D">
        <w:rPr>
          <w:bCs/>
        </w:rPr>
        <w:t>are</w:t>
      </w:r>
      <w:r w:rsidRPr="00B82219">
        <w:t xml:space="preserve"> </w:t>
      </w:r>
      <w:r w:rsidR="00E86F16">
        <w:t>matters</w:t>
      </w:r>
      <w:r w:rsidR="00E86F16" w:rsidRPr="00B82219">
        <w:t xml:space="preserve"> </w:t>
      </w:r>
      <w:r w:rsidRPr="00B82219">
        <w:t>of strategic significance</w:t>
      </w:r>
      <w:r w:rsidR="00FA5357">
        <w:t xml:space="preserve">, for example, </w:t>
      </w:r>
      <w:r w:rsidRPr="00B82219">
        <w:t xml:space="preserve">decisions </w:t>
      </w:r>
      <w:r w:rsidR="00AA303B">
        <w:t>and progress reports about</w:t>
      </w:r>
      <w:r w:rsidRPr="00B82219">
        <w:t xml:space="preserve"> work</w:t>
      </w:r>
      <w:r w:rsidR="00AA303B">
        <w:t xml:space="preserve">s </w:t>
      </w:r>
      <w:r w:rsidRPr="00B82219">
        <w:t>on the reserve</w:t>
      </w:r>
      <w:r w:rsidR="005D1DCC">
        <w:t>. They</w:t>
      </w:r>
      <w:r w:rsidRPr="00B82219">
        <w:t xml:space="preserve"> should be </w:t>
      </w:r>
      <w:r w:rsidR="005D1DCC">
        <w:t>listed</w:t>
      </w:r>
      <w:r w:rsidRPr="00B82219">
        <w:t xml:space="preserve"> on the agenda before routine </w:t>
      </w:r>
      <w:r w:rsidR="005D1DCC">
        <w:t xml:space="preserve">items. That way, </w:t>
      </w:r>
      <w:r w:rsidRPr="00B82219">
        <w:t xml:space="preserve">everyone is fresh and there is </w:t>
      </w:r>
      <w:r w:rsidR="00E86F16">
        <w:t>enough</w:t>
      </w:r>
      <w:r w:rsidR="00E86F16" w:rsidRPr="00B82219">
        <w:t xml:space="preserve"> </w:t>
      </w:r>
      <w:r w:rsidRPr="00B82219">
        <w:t xml:space="preserve">time </w:t>
      </w:r>
      <w:r w:rsidR="005D1DCC">
        <w:t xml:space="preserve">to </w:t>
      </w:r>
      <w:r w:rsidR="00E86F16">
        <w:t>deal</w:t>
      </w:r>
      <w:r w:rsidR="005D1DCC">
        <w:t xml:space="preserve"> with</w:t>
      </w:r>
      <w:r w:rsidR="00E86F16">
        <w:t xml:space="preserve"> them properly</w:t>
      </w:r>
      <w:r w:rsidRPr="00B82219">
        <w:t xml:space="preserve">. </w:t>
      </w:r>
    </w:p>
    <w:p w14:paraId="5637ADAA" w14:textId="4F252EDF" w:rsidR="0090194B" w:rsidRPr="00B82219" w:rsidRDefault="0090194B" w:rsidP="00AA303B">
      <w:pPr>
        <w:pStyle w:val="BodyText"/>
      </w:pPr>
      <w:r w:rsidRPr="00B82219">
        <w:rPr>
          <w:b/>
        </w:rPr>
        <w:t>Routine items</w:t>
      </w:r>
      <w:r w:rsidRPr="00B82219">
        <w:t xml:space="preserve"> </w:t>
      </w:r>
      <w:r w:rsidR="00E86F16">
        <w:t>are t</w:t>
      </w:r>
      <w:r w:rsidR="005D1DCC">
        <w:t xml:space="preserve">he </w:t>
      </w:r>
      <w:r w:rsidRPr="00B82219">
        <w:t xml:space="preserve">basics that need to be covered at </w:t>
      </w:r>
      <w:r w:rsidR="00AA303B">
        <w:t>each</w:t>
      </w:r>
      <w:r w:rsidRPr="00B82219">
        <w:t xml:space="preserve"> meeting</w:t>
      </w:r>
      <w:r w:rsidR="002D5A0E">
        <w:t>,</w:t>
      </w:r>
      <w:r w:rsidRPr="00B82219">
        <w:t xml:space="preserve"> </w:t>
      </w:r>
      <w:r w:rsidR="005D1DCC">
        <w:t>includ</w:t>
      </w:r>
      <w:r w:rsidR="00E86F16">
        <w:t>ing</w:t>
      </w:r>
      <w:r w:rsidRPr="00B82219">
        <w:t xml:space="preserve"> regular </w:t>
      </w:r>
      <w:r w:rsidR="005D1DCC">
        <w:t>financial and operational reports. The</w:t>
      </w:r>
      <w:r w:rsidRPr="00B82219">
        <w:t xml:space="preserve"> chair, treasurer and secretary </w:t>
      </w:r>
      <w:r w:rsidR="005D1DCC">
        <w:t xml:space="preserve">report </w:t>
      </w:r>
      <w:r w:rsidR="00BE3C19">
        <w:t>to</w:t>
      </w:r>
      <w:r w:rsidR="005D1DCC">
        <w:t xml:space="preserve"> each meeting</w:t>
      </w:r>
      <w:r w:rsidRPr="00B82219">
        <w:t>.</w:t>
      </w:r>
      <w:r w:rsidR="00B43723">
        <w:t xml:space="preserve"> </w:t>
      </w:r>
      <w:r w:rsidR="00AA303B">
        <w:t xml:space="preserve">Reports should also be received from any subcommittees. </w:t>
      </w:r>
      <w:r w:rsidR="00EA3AF9">
        <w:t>Major</w:t>
      </w:r>
      <w:r w:rsidR="00AA303B">
        <w:t xml:space="preserve"> committees </w:t>
      </w:r>
      <w:r w:rsidR="00D8326C">
        <w:t>with</w:t>
      </w:r>
      <w:r w:rsidR="00AA303B">
        <w:t xml:space="preserve"> </w:t>
      </w:r>
      <w:r w:rsidR="0090003C">
        <w:t xml:space="preserve">a </w:t>
      </w:r>
      <w:r w:rsidR="00482317">
        <w:t xml:space="preserve">reserve manager or </w:t>
      </w:r>
      <w:r w:rsidR="005D1DCC">
        <w:t>executive officers</w:t>
      </w:r>
      <w:r w:rsidR="00E86F16">
        <w:t xml:space="preserve">, such as a </w:t>
      </w:r>
      <w:r w:rsidR="005D1DCC">
        <w:t>CEO</w:t>
      </w:r>
      <w:r w:rsidR="00E86F16">
        <w:t xml:space="preserve"> and </w:t>
      </w:r>
      <w:r w:rsidR="00AA303B">
        <w:t>chief finance officer</w:t>
      </w:r>
      <w:r w:rsidR="00E86F16">
        <w:t>,</w:t>
      </w:r>
      <w:r w:rsidR="005D1DCC">
        <w:t xml:space="preserve"> </w:t>
      </w:r>
      <w:r w:rsidR="00EB11E5">
        <w:t>receive</w:t>
      </w:r>
      <w:r w:rsidR="00E86F16">
        <w:t xml:space="preserve"> </w:t>
      </w:r>
      <w:r w:rsidR="00B31499">
        <w:t xml:space="preserve">written </w:t>
      </w:r>
      <w:r w:rsidR="005D1DCC">
        <w:t>report</w:t>
      </w:r>
      <w:r w:rsidR="00BE3C19">
        <w:t>s</w:t>
      </w:r>
      <w:r w:rsidR="005D1DCC">
        <w:t xml:space="preserve"> </w:t>
      </w:r>
      <w:r w:rsidR="00EB11E5">
        <w:t xml:space="preserve">from these officers </w:t>
      </w:r>
      <w:r w:rsidR="00B81AD2">
        <w:t xml:space="preserve">at </w:t>
      </w:r>
      <w:r w:rsidR="005D1DCC">
        <w:t>each meeting.</w:t>
      </w:r>
      <w:r w:rsidR="00B43723">
        <w:t xml:space="preserve"> </w:t>
      </w:r>
    </w:p>
    <w:p w14:paraId="07CEDB63" w14:textId="77777777" w:rsidR="0090194B" w:rsidRPr="00DE453A" w:rsidRDefault="0090194B" w:rsidP="00B04A5E">
      <w:pPr>
        <w:pStyle w:val="Heading2"/>
      </w:pPr>
      <w:r w:rsidRPr="00DE453A">
        <w:t>Sending out the meeting papers</w:t>
      </w:r>
    </w:p>
    <w:p w14:paraId="25C31C1D" w14:textId="0256D7C3" w:rsidR="0090194B" w:rsidRPr="00EA367C" w:rsidRDefault="0090194B" w:rsidP="0090194B">
      <w:pPr>
        <w:spacing w:after="90"/>
      </w:pPr>
      <w:r w:rsidRPr="00EA367C">
        <w:t xml:space="preserve">The agenda and any related papers, including the draft minutes of the previous meeting, should be circulated at least five working days, and preferably </w:t>
      </w:r>
      <w:r w:rsidR="00EB11E5">
        <w:t>10</w:t>
      </w:r>
      <w:r w:rsidRPr="00EA367C">
        <w:t xml:space="preserve">, </w:t>
      </w:r>
      <w:r w:rsidR="002D5A0E">
        <w:t>before</w:t>
      </w:r>
      <w:r w:rsidRPr="00EA367C">
        <w:t xml:space="preserve"> the meeting.</w:t>
      </w:r>
      <w:r w:rsidR="00B43723" w:rsidRPr="00EA367C">
        <w:t xml:space="preserve"> </w:t>
      </w:r>
      <w:r w:rsidRPr="00EA367C">
        <w:t xml:space="preserve">This is to ensure that there is reasonable time for each committee member to fulfil their obligation to: </w:t>
      </w:r>
    </w:p>
    <w:p w14:paraId="491A5263" w14:textId="77777777" w:rsidR="0090194B" w:rsidRPr="008F648E" w:rsidRDefault="0090194B" w:rsidP="0075241C">
      <w:pPr>
        <w:pStyle w:val="BodyText"/>
        <w:numPr>
          <w:ilvl w:val="0"/>
          <w:numId w:val="21"/>
        </w:numPr>
        <w:rPr>
          <w:bCs/>
        </w:rPr>
      </w:pPr>
      <w:r w:rsidRPr="008F648E">
        <w:rPr>
          <w:bCs/>
        </w:rPr>
        <w:t xml:space="preserve">read all the materials </w:t>
      </w:r>
    </w:p>
    <w:p w14:paraId="11D76F3E" w14:textId="77777777" w:rsidR="0090194B" w:rsidRPr="00957C26" w:rsidRDefault="0090194B" w:rsidP="0075241C">
      <w:pPr>
        <w:pStyle w:val="BodyText"/>
        <w:numPr>
          <w:ilvl w:val="0"/>
          <w:numId w:val="21"/>
        </w:numPr>
        <w:rPr>
          <w:bCs/>
        </w:rPr>
      </w:pPr>
      <w:r w:rsidRPr="00AE7568">
        <w:rPr>
          <w:bCs/>
        </w:rPr>
        <w:t>consider the issues</w:t>
      </w:r>
    </w:p>
    <w:p w14:paraId="10D357BF" w14:textId="43EB2197" w:rsidR="0090194B" w:rsidRPr="0075241C" w:rsidRDefault="0090194B" w:rsidP="0075241C">
      <w:pPr>
        <w:pStyle w:val="BodyText"/>
        <w:numPr>
          <w:ilvl w:val="0"/>
          <w:numId w:val="21"/>
        </w:numPr>
        <w:rPr>
          <w:bCs/>
        </w:rPr>
      </w:pPr>
      <w:r w:rsidRPr="0075241C">
        <w:rPr>
          <w:bCs/>
        </w:rPr>
        <w:t>fully prepare for the meeting.</w:t>
      </w:r>
      <w:r w:rsidR="00B43723" w:rsidRPr="0075241C">
        <w:rPr>
          <w:bCs/>
        </w:rPr>
        <w:t xml:space="preserve"> </w:t>
      </w:r>
    </w:p>
    <w:p w14:paraId="16D9F309" w14:textId="308E9E49" w:rsidR="0090194B" w:rsidRDefault="001B15E4" w:rsidP="00B04A5E">
      <w:pPr>
        <w:pStyle w:val="Heading1"/>
      </w:pPr>
      <w:bookmarkStart w:id="5" w:name="_Toc380503577"/>
      <w:bookmarkStart w:id="6" w:name="_Toc382289660"/>
      <w:r>
        <w:t>4</w:t>
      </w:r>
      <w:r w:rsidR="00796EF2">
        <w:t>.</w:t>
      </w:r>
      <w:r w:rsidR="007749D4">
        <w:t>7</w:t>
      </w:r>
      <w:r w:rsidR="007749D4">
        <w:tab/>
      </w:r>
      <w:r w:rsidR="0090194B" w:rsidRPr="007A4A38">
        <w:t xml:space="preserve">Attendance at </w:t>
      </w:r>
      <w:r w:rsidR="0090194B">
        <w:t xml:space="preserve">committee </w:t>
      </w:r>
      <w:r w:rsidR="0090194B" w:rsidRPr="007A4A38">
        <w:t>meetings</w:t>
      </w:r>
      <w:bookmarkEnd w:id="5"/>
      <w:bookmarkEnd w:id="6"/>
      <w:r w:rsidR="0090194B" w:rsidRPr="007A4A38">
        <w:t xml:space="preserve"> </w:t>
      </w:r>
    </w:p>
    <w:p w14:paraId="424D6009" w14:textId="77777777" w:rsidR="0090194B" w:rsidRPr="007A4A38" w:rsidRDefault="0090194B" w:rsidP="00B04A5E">
      <w:pPr>
        <w:pStyle w:val="Heading2"/>
      </w:pPr>
      <w:r>
        <w:t>C</w:t>
      </w:r>
      <w:r w:rsidRPr="007A4A38">
        <w:t>ommittee members</w:t>
      </w:r>
    </w:p>
    <w:p w14:paraId="2D6A02DA" w14:textId="273CC7A6" w:rsidR="0090194B" w:rsidRPr="00B82219" w:rsidRDefault="0090194B" w:rsidP="00B04A5E">
      <w:pPr>
        <w:pStyle w:val="BodyText"/>
      </w:pPr>
      <w:r w:rsidRPr="00B82219">
        <w:t>You are expected to attend all committee meetings.</w:t>
      </w:r>
      <w:r w:rsidR="00B43723">
        <w:t xml:space="preserve"> </w:t>
      </w:r>
      <w:r w:rsidRPr="00B82219">
        <w:t>A minimum attendance of 75</w:t>
      </w:r>
      <w:r w:rsidR="00EB11E5">
        <w:t xml:space="preserve"> per cent</w:t>
      </w:r>
      <w:r w:rsidR="00EB11E5" w:rsidRPr="00B82219">
        <w:t xml:space="preserve"> </w:t>
      </w:r>
      <w:r w:rsidRPr="00B82219">
        <w:t>is required unless good reason exists otherwise, for example, illness or family crisis.</w:t>
      </w:r>
      <w:r w:rsidR="00B43723">
        <w:t xml:space="preserve"> </w:t>
      </w:r>
      <w:r w:rsidRPr="00B82219">
        <w:t xml:space="preserve">In these situations, </w:t>
      </w:r>
      <w:r w:rsidR="00EB11E5">
        <w:t xml:space="preserve">contact </w:t>
      </w:r>
      <w:r w:rsidRPr="00B82219">
        <w:t>the chair, secretary or other office bearer to tender your apology</w:t>
      </w:r>
      <w:r w:rsidR="00520ADA">
        <w:t>. It</w:t>
      </w:r>
      <w:r w:rsidRPr="00B82219">
        <w:t xml:space="preserve"> will be </w:t>
      </w:r>
      <w:r w:rsidR="00520ADA">
        <w:t xml:space="preserve">then </w:t>
      </w:r>
      <w:r w:rsidRPr="00B82219">
        <w:t xml:space="preserve">recorded in the minutes. </w:t>
      </w:r>
    </w:p>
    <w:p w14:paraId="56FC26E8" w14:textId="6EB090EF" w:rsidR="0090194B" w:rsidRPr="00B82219" w:rsidRDefault="0090194B" w:rsidP="00B04A5E">
      <w:pPr>
        <w:pStyle w:val="BodyText"/>
      </w:pPr>
      <w:r w:rsidRPr="00B82219">
        <w:t xml:space="preserve">If your committee is incorporated under the </w:t>
      </w:r>
      <w:r w:rsidRPr="00B82219">
        <w:rPr>
          <w:i/>
        </w:rPr>
        <w:t>Crown Land (Reserves) Act 1978</w:t>
      </w:r>
      <w:r w:rsidR="00D221C7">
        <w:t>,</w:t>
      </w:r>
      <w:r w:rsidRPr="00B82219">
        <w:t xml:space="preserve"> you cease to be a committee member if you are absent without the committee’s permission for four consecutive meetings.</w:t>
      </w:r>
      <w:r w:rsidR="00B43723">
        <w:t xml:space="preserve"> </w:t>
      </w:r>
    </w:p>
    <w:p w14:paraId="226D7796" w14:textId="0A4A53C5" w:rsidR="0090194B" w:rsidRPr="007F200D" w:rsidRDefault="0090194B" w:rsidP="00A97BB2">
      <w:pPr>
        <w:pStyle w:val="Heading3"/>
      </w:pPr>
      <w:r w:rsidRPr="009E7437">
        <w:t>Remote attendance</w:t>
      </w:r>
      <w:r w:rsidR="00635D9E">
        <w:t xml:space="preserve"> </w:t>
      </w:r>
    </w:p>
    <w:p w14:paraId="3E8BAF91" w14:textId="41A6A7B1" w:rsidR="00064952" w:rsidRDefault="00064952" w:rsidP="00064952">
      <w:pPr>
        <w:pStyle w:val="BodyText"/>
      </w:pPr>
      <w:r>
        <w:t xml:space="preserve">Attendance in person at a committee meeting is preferable. However, the committee may permit you to attend ‘remotely’ by any </w:t>
      </w:r>
      <w:r w:rsidR="008C1732">
        <w:t xml:space="preserve">technological means </w:t>
      </w:r>
      <w:r>
        <w:t xml:space="preserve">that </w:t>
      </w:r>
      <w:r w:rsidR="00C862CF">
        <w:t>enables</w:t>
      </w:r>
      <w:r>
        <w:t xml:space="preserve"> the committee to clearly and simultaneously communicate with one another</w:t>
      </w:r>
      <w:r w:rsidR="0023014C">
        <w:t>.</w:t>
      </w:r>
      <w:r w:rsidR="008C1732">
        <w:t xml:space="preserve"> </w:t>
      </w:r>
      <w:r w:rsidR="006635ED">
        <w:t>For example, r</w:t>
      </w:r>
      <w:r w:rsidR="009E39DD">
        <w:t>emote attendance could be via</w:t>
      </w:r>
      <w:r w:rsidR="0023014C">
        <w:t xml:space="preserve"> </w:t>
      </w:r>
      <w:r w:rsidR="008C1732">
        <w:t>conference call or internet video link</w:t>
      </w:r>
      <w:r w:rsidR="00201917">
        <w:t>,</w:t>
      </w:r>
      <w:r w:rsidR="008C1732">
        <w:t xml:space="preserve"> such as Skype.</w:t>
      </w:r>
    </w:p>
    <w:p w14:paraId="0FDB2412" w14:textId="1A53C0F4" w:rsidR="00064952" w:rsidRDefault="00064952" w:rsidP="00064952">
      <w:pPr>
        <w:pStyle w:val="BodyText"/>
      </w:pPr>
      <w:r>
        <w:t xml:space="preserve">If you wish to attend a meeting remotely, contact the chair beforehand to </w:t>
      </w:r>
      <w:r w:rsidR="009E39DD">
        <w:t xml:space="preserve">check </w:t>
      </w:r>
      <w:r>
        <w:t xml:space="preserve">if this is likely to be suitable. The committee’s decision whether to allow you to attend </w:t>
      </w:r>
      <w:r w:rsidR="00083AAC">
        <w:t xml:space="preserve">in </w:t>
      </w:r>
      <w:r>
        <w:t xml:space="preserve">this way is made at the start of the meeting. Permission should not be withheld unreasonably. </w:t>
      </w:r>
      <w:r w:rsidR="009E39DD">
        <w:t>However</w:t>
      </w:r>
      <w:r>
        <w:t xml:space="preserve">, remote attendance should not be your standard way of attending, unless good reason </w:t>
      </w:r>
      <w:r w:rsidR="0096054E">
        <w:t>exists,</w:t>
      </w:r>
      <w:r>
        <w:t xml:space="preserve"> and it does not impede the proper functioning of the committee.</w:t>
      </w:r>
    </w:p>
    <w:p w14:paraId="39F6D67C" w14:textId="7C7D0F1A" w:rsidR="00F0305C" w:rsidRPr="00F0305C" w:rsidRDefault="00F0305C" w:rsidP="00A97BB2">
      <w:pPr>
        <w:pStyle w:val="BodyText"/>
        <w:shd w:val="clear" w:color="auto" w:fill="EAF8F8" w:themeFill="accent4" w:themeFillTint="33"/>
        <w:rPr>
          <w:b/>
        </w:rPr>
      </w:pPr>
      <w:r w:rsidRPr="00F0305C">
        <w:rPr>
          <w:b/>
        </w:rPr>
        <w:t>Important</w:t>
      </w:r>
      <w:r>
        <w:rPr>
          <w:b/>
        </w:rPr>
        <w:t>!</w:t>
      </w:r>
    </w:p>
    <w:p w14:paraId="54C79D7C" w14:textId="1E40E0A5" w:rsidR="0090194B" w:rsidRPr="00B82219" w:rsidRDefault="00A97BB2" w:rsidP="00A97BB2">
      <w:pPr>
        <w:pStyle w:val="BodyText"/>
        <w:shd w:val="clear" w:color="auto" w:fill="EAF8F8" w:themeFill="accent4" w:themeFillTint="33"/>
      </w:pPr>
      <w:r>
        <w:t>If you are attending a meeting remotely and</w:t>
      </w:r>
      <w:r w:rsidR="0090194B" w:rsidRPr="00B82219">
        <w:t xml:space="preserve"> a document is tabled at the meeting to inform a proposed decision then, unless you can read (or be read) the document and properly comprehend it, </w:t>
      </w:r>
      <w:r w:rsidR="0090194B" w:rsidRPr="00A24537">
        <w:rPr>
          <w:b/>
        </w:rPr>
        <w:t>abstain from the vote</w:t>
      </w:r>
      <w:r w:rsidR="0090194B" w:rsidRPr="00574FC6">
        <w:t>.</w:t>
      </w:r>
    </w:p>
    <w:p w14:paraId="08F17F3C" w14:textId="32A6256F" w:rsidR="0090194B" w:rsidRPr="00574FC6" w:rsidRDefault="0090194B" w:rsidP="00A97BB2">
      <w:pPr>
        <w:pStyle w:val="Heading3"/>
      </w:pPr>
      <w:r w:rsidRPr="00574FC6">
        <w:t>Nominees not permitted</w:t>
      </w:r>
    </w:p>
    <w:p w14:paraId="33AAC477" w14:textId="77777777" w:rsidR="0090194B" w:rsidRPr="00B82219" w:rsidRDefault="0090194B" w:rsidP="00A97BB2">
      <w:pPr>
        <w:pStyle w:val="BodyText"/>
      </w:pPr>
      <w:r w:rsidRPr="00B82219">
        <w:t xml:space="preserve">You cannot nominate another person to attend a committee meeting on your behalf or to exercise any of your decision-making powers or rights as a committee member. </w:t>
      </w:r>
    </w:p>
    <w:p w14:paraId="51EDDF47" w14:textId="77777777" w:rsidR="00885DE6" w:rsidRPr="00EE60F1" w:rsidRDefault="00885DE6" w:rsidP="00EE60F1">
      <w:pPr>
        <w:pStyle w:val="BodyText"/>
      </w:pPr>
      <w:r>
        <w:br w:type="page"/>
      </w:r>
    </w:p>
    <w:p w14:paraId="393FCE64" w14:textId="6DAAF109" w:rsidR="0090194B" w:rsidRPr="007A4A38" w:rsidRDefault="0090194B" w:rsidP="00A97BB2">
      <w:pPr>
        <w:pStyle w:val="Heading2"/>
      </w:pPr>
      <w:r>
        <w:t>I</w:t>
      </w:r>
      <w:r w:rsidRPr="007A4A38">
        <w:t>nvited guests</w:t>
      </w:r>
    </w:p>
    <w:p w14:paraId="39DC23E3" w14:textId="12DBDA05" w:rsidR="00F05758" w:rsidRPr="00B82219" w:rsidRDefault="0090194B" w:rsidP="00A97BB2">
      <w:pPr>
        <w:pStyle w:val="BodyText"/>
      </w:pPr>
      <w:r w:rsidRPr="00B82219">
        <w:t xml:space="preserve">A </w:t>
      </w:r>
      <w:r w:rsidR="00A97BB2">
        <w:t>person who is not a member of the committee</w:t>
      </w:r>
      <w:r w:rsidRPr="00B82219">
        <w:t xml:space="preserve"> may only attend a committee meeting if invited by the chair.</w:t>
      </w:r>
      <w:r w:rsidR="00B43723">
        <w:t xml:space="preserve"> </w:t>
      </w:r>
      <w:r w:rsidR="001200D9">
        <w:t xml:space="preserve">Guests do </w:t>
      </w:r>
      <w:r w:rsidRPr="00B82219">
        <w:t xml:space="preserve">not </w:t>
      </w:r>
      <w:r w:rsidR="009B433A">
        <w:t>take part</w:t>
      </w:r>
      <w:r w:rsidR="009B433A" w:rsidRPr="00B82219">
        <w:t xml:space="preserve"> </w:t>
      </w:r>
      <w:r w:rsidRPr="00B82219">
        <w:t xml:space="preserve">in committee discussion unless </w:t>
      </w:r>
      <w:r w:rsidR="001200D9">
        <w:t>invited</w:t>
      </w:r>
      <w:r w:rsidRPr="00B82219">
        <w:t xml:space="preserve"> to do so by the chair and</w:t>
      </w:r>
      <w:r w:rsidR="00B32E74">
        <w:t xml:space="preserve"> they</w:t>
      </w:r>
      <w:r w:rsidRPr="00B82219">
        <w:t xml:space="preserve"> never take part in any committee decision.</w:t>
      </w:r>
      <w:r w:rsidR="00B43723">
        <w:t xml:space="preserve"> </w:t>
      </w:r>
      <w:r w:rsidRPr="00B82219">
        <w:t xml:space="preserve">This applies to external guests and </w:t>
      </w:r>
      <w:r w:rsidR="001200D9">
        <w:t xml:space="preserve">to </w:t>
      </w:r>
      <w:r w:rsidR="009B433A" w:rsidRPr="00B82219">
        <w:t xml:space="preserve">committee </w:t>
      </w:r>
      <w:r w:rsidRPr="00B82219">
        <w:t>staff.</w:t>
      </w:r>
      <w:r w:rsidR="00F05758">
        <w:t xml:space="preserve"> </w:t>
      </w:r>
      <w:r w:rsidR="00B32E74">
        <w:t>T</w:t>
      </w:r>
      <w:r w:rsidR="00F05758" w:rsidRPr="00B82219">
        <w:t>he committee determine</w:t>
      </w:r>
      <w:r w:rsidR="00B32E74">
        <w:t>s</w:t>
      </w:r>
      <w:r w:rsidR="00F05758" w:rsidRPr="00B82219">
        <w:t xml:space="preserve"> </w:t>
      </w:r>
      <w:r w:rsidR="00C47879">
        <w:t xml:space="preserve">which </w:t>
      </w:r>
      <w:r w:rsidR="00F05758" w:rsidRPr="00B82219">
        <w:t xml:space="preserve">item(s) or part </w:t>
      </w:r>
      <w:r w:rsidR="00C47879">
        <w:t>item</w:t>
      </w:r>
      <w:r w:rsidR="00E54CB3">
        <w:t>(s)</w:t>
      </w:r>
      <w:r w:rsidR="00F05758" w:rsidRPr="00B82219">
        <w:t xml:space="preserve"> the invited guest may attend.</w:t>
      </w:r>
      <w:r w:rsidR="00B43723">
        <w:t xml:space="preserve"> </w:t>
      </w:r>
    </w:p>
    <w:p w14:paraId="4F6242FD" w14:textId="455D92EB" w:rsidR="0090194B" w:rsidRPr="00A97BB2" w:rsidRDefault="0090194B" w:rsidP="00A97BB2">
      <w:pPr>
        <w:pStyle w:val="Heading3"/>
      </w:pPr>
      <w:r w:rsidRPr="00A97BB2">
        <w:t>Staff</w:t>
      </w:r>
    </w:p>
    <w:p w14:paraId="27C8DEEA" w14:textId="18C20AA4" w:rsidR="001200D9" w:rsidRDefault="0090194B" w:rsidP="001200D9">
      <w:pPr>
        <w:pStyle w:val="BodyText"/>
      </w:pPr>
      <w:r w:rsidRPr="00B82219">
        <w:t>If your committee employs staff, the chair should ensure that no staff member is present as ‘a matter of course’ during committee meetings</w:t>
      </w:r>
      <w:r w:rsidR="001200D9">
        <w:t xml:space="preserve">. </w:t>
      </w:r>
      <w:r w:rsidR="00B32E74">
        <w:t>This helps</w:t>
      </w:r>
      <w:r w:rsidR="00B32E74" w:rsidRPr="00B82219">
        <w:t xml:space="preserve"> the committee to maintain its independence</w:t>
      </w:r>
      <w:r w:rsidR="00B32E74">
        <w:t>,</w:t>
      </w:r>
    </w:p>
    <w:p w14:paraId="7570E3A1" w14:textId="77777777" w:rsidR="001200D9" w:rsidRPr="007B1FDB" w:rsidRDefault="001200D9" w:rsidP="00E01342">
      <w:pPr>
        <w:pStyle w:val="BodyText"/>
        <w:ind w:firstLine="567"/>
        <w:rPr>
          <w:u w:val="single"/>
        </w:rPr>
      </w:pPr>
      <w:r w:rsidRPr="007B1FDB">
        <w:rPr>
          <w:u w:val="single"/>
        </w:rPr>
        <w:t>Example</w:t>
      </w:r>
    </w:p>
    <w:p w14:paraId="07B0BC8E" w14:textId="2CF9C254" w:rsidR="0090194B" w:rsidRDefault="001200D9" w:rsidP="00E01342">
      <w:pPr>
        <w:pStyle w:val="BodyText"/>
        <w:ind w:left="567"/>
      </w:pPr>
      <w:r>
        <w:t xml:space="preserve">A committee with a reserve manager may decide to set aside a </w:t>
      </w:r>
      <w:r w:rsidR="0090194B" w:rsidRPr="00B82219">
        <w:t xml:space="preserve">period </w:t>
      </w:r>
      <w:r>
        <w:t xml:space="preserve">of time </w:t>
      </w:r>
      <w:r w:rsidR="0090194B" w:rsidRPr="00B82219">
        <w:t xml:space="preserve">during each committee meeting </w:t>
      </w:r>
      <w:r>
        <w:t xml:space="preserve">for discussion without that person in the room. </w:t>
      </w:r>
    </w:p>
    <w:p w14:paraId="04A0DE72" w14:textId="3258C905" w:rsidR="00B241FC" w:rsidRDefault="00B241FC" w:rsidP="00B241FC">
      <w:pPr>
        <w:pStyle w:val="Heading3"/>
      </w:pPr>
      <w:r>
        <w:t>External experts</w:t>
      </w:r>
    </w:p>
    <w:p w14:paraId="74D9C332" w14:textId="2549D975" w:rsidR="0086031F" w:rsidRDefault="00B241FC" w:rsidP="00B241FC">
      <w:pPr>
        <w:pStyle w:val="BodyText"/>
      </w:pPr>
      <w:r>
        <w:t>Sometimes</w:t>
      </w:r>
      <w:r w:rsidR="0064155E">
        <w:t>,</w:t>
      </w:r>
      <w:r>
        <w:t xml:space="preserve"> the chair will invite </w:t>
      </w:r>
      <w:r w:rsidR="00F05758">
        <w:t xml:space="preserve">an </w:t>
      </w:r>
      <w:r>
        <w:t>external expert</w:t>
      </w:r>
      <w:r w:rsidR="00B32E74">
        <w:t>, for example,</w:t>
      </w:r>
      <w:r>
        <w:t xml:space="preserve"> a conservation </w:t>
      </w:r>
      <w:r w:rsidR="00F54471">
        <w:t>specialist</w:t>
      </w:r>
      <w:r w:rsidR="0064155E">
        <w:t>,</w:t>
      </w:r>
      <w:r>
        <w:t xml:space="preserve"> to take part in discussion about an item on the agenda.</w:t>
      </w:r>
      <w:r w:rsidR="00B43723">
        <w:t xml:space="preserve"> </w:t>
      </w:r>
      <w:r>
        <w:t xml:space="preserve">The </w:t>
      </w:r>
      <w:r w:rsidRPr="00B82219">
        <w:t xml:space="preserve">chair </w:t>
      </w:r>
      <w:r>
        <w:t>should</w:t>
      </w:r>
      <w:r w:rsidRPr="00B82219">
        <w:t xml:space="preserve"> advise</w:t>
      </w:r>
      <w:r>
        <w:t xml:space="preserve"> such</w:t>
      </w:r>
      <w:r w:rsidRPr="00B82219">
        <w:t xml:space="preserve"> guests </w:t>
      </w:r>
      <w:r w:rsidR="00386983">
        <w:t xml:space="preserve">that </w:t>
      </w:r>
      <w:r w:rsidR="00B32E74">
        <w:t>their attendance is conditional on</w:t>
      </w:r>
      <w:r w:rsidRPr="00B82219">
        <w:t xml:space="preserve"> </w:t>
      </w:r>
      <w:r w:rsidR="00B32E74">
        <w:t>them</w:t>
      </w:r>
      <w:r w:rsidRPr="00B82219">
        <w:t xml:space="preserve"> </w:t>
      </w:r>
      <w:r w:rsidR="00873871">
        <w:t xml:space="preserve">maintaining </w:t>
      </w:r>
      <w:r w:rsidR="0086031F">
        <w:t>confidential</w:t>
      </w:r>
      <w:r w:rsidR="00873871">
        <w:t>ity about</w:t>
      </w:r>
      <w:r w:rsidR="0086031F">
        <w:t xml:space="preserve"> anything that happens or is discussed</w:t>
      </w:r>
      <w:r w:rsidR="00873871">
        <w:t xml:space="preserve"> in the meeting</w:t>
      </w:r>
      <w:r w:rsidR="0086031F">
        <w:t>.</w:t>
      </w:r>
    </w:p>
    <w:p w14:paraId="223E427E" w14:textId="77777777" w:rsidR="0090194B" w:rsidRPr="00574FC6" w:rsidRDefault="0090194B" w:rsidP="00A97BB2">
      <w:pPr>
        <w:pStyle w:val="Heading3"/>
      </w:pPr>
      <w:r w:rsidRPr="00574FC6">
        <w:t>Members of the public</w:t>
      </w:r>
    </w:p>
    <w:p w14:paraId="006CC8F3" w14:textId="58559298" w:rsidR="008F7A9E" w:rsidRDefault="008F7A9E" w:rsidP="00D80C7F">
      <w:pPr>
        <w:pStyle w:val="BodyText"/>
      </w:pPr>
      <w:r w:rsidRPr="00B82219">
        <w:t>Good relations with the local community are important.</w:t>
      </w:r>
      <w:r w:rsidR="00B43723">
        <w:t xml:space="preserve"> </w:t>
      </w:r>
      <w:r>
        <w:t>However, t</w:t>
      </w:r>
      <w:r w:rsidR="0004356A" w:rsidRPr="00B82219">
        <w:t>here is no public ‘right of entry’ to committee meetings</w:t>
      </w:r>
      <w:r w:rsidR="0004356A">
        <w:t>. S</w:t>
      </w:r>
      <w:r w:rsidR="0090194B" w:rsidRPr="00B82219">
        <w:t xml:space="preserve">ome committees allow members of the public to be present during </w:t>
      </w:r>
      <w:r w:rsidR="0004356A">
        <w:t>committee meetings</w:t>
      </w:r>
      <w:r>
        <w:t xml:space="preserve">, </w:t>
      </w:r>
      <w:r w:rsidR="0004356A">
        <w:t xml:space="preserve">or part </w:t>
      </w:r>
      <w:r>
        <w:t>thereof</w:t>
      </w:r>
      <w:r w:rsidR="0004356A">
        <w:t xml:space="preserve">. </w:t>
      </w:r>
      <w:r>
        <w:t xml:space="preserve">It is up to your committee whether: </w:t>
      </w:r>
    </w:p>
    <w:p w14:paraId="54F76A5B" w14:textId="0B70B32B" w:rsidR="008F7A9E" w:rsidRDefault="00BF2A9A" w:rsidP="008F7A9E">
      <w:pPr>
        <w:pStyle w:val="BodyText"/>
        <w:numPr>
          <w:ilvl w:val="0"/>
          <w:numId w:val="29"/>
        </w:numPr>
      </w:pPr>
      <w:r>
        <w:t>I</w:t>
      </w:r>
      <w:r w:rsidR="00575DC2">
        <w:t xml:space="preserve">t </w:t>
      </w:r>
      <w:r w:rsidR="008F7A9E">
        <w:t>allows the public to be present</w:t>
      </w:r>
      <w:r>
        <w:t>. A</w:t>
      </w:r>
      <w:r w:rsidR="00575DC2">
        <w:t>nd if so</w:t>
      </w:r>
      <w:r>
        <w:t>,</w:t>
      </w:r>
      <w:r w:rsidR="00575DC2">
        <w:t xml:space="preserve"> whether this is for part or all of the meeting and </w:t>
      </w:r>
      <w:r w:rsidR="0004356A">
        <w:t>on a regular basis</w:t>
      </w:r>
      <w:r w:rsidR="008F7A9E">
        <w:t xml:space="preserve"> or</w:t>
      </w:r>
      <w:r w:rsidR="0004356A">
        <w:t xml:space="preserve"> </w:t>
      </w:r>
      <w:r w:rsidR="008F7A9E">
        <w:t>specific occasions</w:t>
      </w:r>
      <w:r>
        <w:t>.</w:t>
      </w:r>
    </w:p>
    <w:p w14:paraId="09DFF6E0" w14:textId="7D962D71" w:rsidR="00575DC2" w:rsidRDefault="00BF2A9A" w:rsidP="0004356A">
      <w:pPr>
        <w:pStyle w:val="BodyText"/>
        <w:numPr>
          <w:ilvl w:val="0"/>
          <w:numId w:val="29"/>
        </w:numPr>
      </w:pPr>
      <w:r>
        <w:t>I</w:t>
      </w:r>
      <w:r w:rsidR="00575DC2">
        <w:t xml:space="preserve">t </w:t>
      </w:r>
      <w:r w:rsidR="008F7A9E">
        <w:t>does not allow the public to be present</w:t>
      </w:r>
      <w:r w:rsidR="00575DC2">
        <w:t xml:space="preserve"> at its meetings</w:t>
      </w:r>
      <w:r w:rsidR="008F7A9E">
        <w:t>.</w:t>
      </w:r>
    </w:p>
    <w:p w14:paraId="3FAA3862" w14:textId="1D89D6E6" w:rsidR="00873871" w:rsidRDefault="00575DC2" w:rsidP="0004356A">
      <w:pPr>
        <w:pStyle w:val="BodyText"/>
      </w:pPr>
      <w:r>
        <w:t xml:space="preserve">If members of the public are permitted to </w:t>
      </w:r>
      <w:r w:rsidR="00F96B75">
        <w:t>attend</w:t>
      </w:r>
      <w:r>
        <w:t xml:space="preserve"> a meeting, the chair should </w:t>
      </w:r>
      <w:r w:rsidR="00873871">
        <w:t>advise them about</w:t>
      </w:r>
      <w:r>
        <w:t xml:space="preserve"> the conditions </w:t>
      </w:r>
      <w:r w:rsidR="00F96B75">
        <w:t>of their presence</w:t>
      </w:r>
      <w:r w:rsidR="00873871">
        <w:t>, which include</w:t>
      </w:r>
      <w:r w:rsidR="002D5A0E">
        <w:t>,</w:t>
      </w:r>
      <w:r w:rsidR="00873871">
        <w:t xml:space="preserve"> f</w:t>
      </w:r>
      <w:r w:rsidR="00F96B75">
        <w:t>or example</w:t>
      </w:r>
      <w:r w:rsidR="00873871">
        <w:t>:</w:t>
      </w:r>
    </w:p>
    <w:p w14:paraId="4CA602CE" w14:textId="232BEC79" w:rsidR="00873871" w:rsidRDefault="009B6AFE" w:rsidP="00873871">
      <w:pPr>
        <w:pStyle w:val="BodyText"/>
        <w:numPr>
          <w:ilvl w:val="0"/>
          <w:numId w:val="42"/>
        </w:numPr>
      </w:pPr>
      <w:r>
        <w:t>A</w:t>
      </w:r>
      <w:r w:rsidR="00F96B75" w:rsidRPr="00B82219">
        <w:t>ct with courtesy and respect towards others</w:t>
      </w:r>
      <w:r>
        <w:t>.</w:t>
      </w:r>
      <w:r w:rsidR="00F96B75" w:rsidRPr="00B82219">
        <w:t xml:space="preserve"> </w:t>
      </w:r>
    </w:p>
    <w:p w14:paraId="4D655F1E" w14:textId="486FB646" w:rsidR="00873871" w:rsidRDefault="009B6AFE" w:rsidP="00873871">
      <w:pPr>
        <w:pStyle w:val="BodyText"/>
        <w:numPr>
          <w:ilvl w:val="0"/>
          <w:numId w:val="42"/>
        </w:numPr>
      </w:pPr>
      <w:r>
        <w:t>O</w:t>
      </w:r>
      <w:r w:rsidR="00F96B75" w:rsidRPr="00B82219">
        <w:t xml:space="preserve">nly take part in committee discussion if invited to </w:t>
      </w:r>
      <w:r w:rsidR="00165563">
        <w:t xml:space="preserve">do so </w:t>
      </w:r>
      <w:r w:rsidR="00F96B75" w:rsidRPr="00B82219">
        <w:t>by the chair</w:t>
      </w:r>
      <w:r>
        <w:t>.</w:t>
      </w:r>
      <w:r w:rsidR="00F96B75" w:rsidRPr="00B82219">
        <w:t xml:space="preserve"> </w:t>
      </w:r>
    </w:p>
    <w:p w14:paraId="24C9FFFD" w14:textId="1030FCB4" w:rsidR="00873871" w:rsidRDefault="009B6AFE" w:rsidP="00873871">
      <w:pPr>
        <w:pStyle w:val="BodyText"/>
        <w:numPr>
          <w:ilvl w:val="0"/>
          <w:numId w:val="42"/>
        </w:numPr>
      </w:pPr>
      <w:r>
        <w:t>B</w:t>
      </w:r>
      <w:r w:rsidR="00F96B75" w:rsidRPr="00B82219">
        <w:t>e silent or leave when instructed to do so by the chair</w:t>
      </w:r>
      <w:r>
        <w:t>.</w:t>
      </w:r>
      <w:r w:rsidR="00F96B75" w:rsidRPr="00B82219">
        <w:t xml:space="preserve"> </w:t>
      </w:r>
    </w:p>
    <w:p w14:paraId="42890BF8" w14:textId="212D5DF4" w:rsidR="00F96B75" w:rsidRDefault="009B6AFE" w:rsidP="00997049">
      <w:pPr>
        <w:pStyle w:val="BodyText"/>
        <w:numPr>
          <w:ilvl w:val="0"/>
          <w:numId w:val="42"/>
        </w:numPr>
      </w:pPr>
      <w:r>
        <w:t>N</w:t>
      </w:r>
      <w:r w:rsidR="00F96B75" w:rsidRPr="00B82219">
        <w:t xml:space="preserve">ever attempt to </w:t>
      </w:r>
      <w:r w:rsidR="00100E75">
        <w:t xml:space="preserve">put any motion or </w:t>
      </w:r>
      <w:r w:rsidR="00F96B75" w:rsidRPr="00B82219">
        <w:t>vote on any matter before the committee.</w:t>
      </w:r>
      <w:r w:rsidR="00B43723">
        <w:t xml:space="preserve"> </w:t>
      </w:r>
    </w:p>
    <w:p w14:paraId="224FFCA3" w14:textId="0D06C2E1" w:rsidR="00F96B75" w:rsidRPr="00FF1A76" w:rsidRDefault="00F96B75" w:rsidP="00FF1A76">
      <w:pPr>
        <w:pStyle w:val="BodyText"/>
      </w:pPr>
      <w:r w:rsidRPr="00FF1A76">
        <w:t>No external guest should be present during discussion and decision</w:t>
      </w:r>
      <w:r w:rsidR="00E86F16">
        <w:t xml:space="preserve"> </w:t>
      </w:r>
      <w:r w:rsidRPr="00FF1A76">
        <w:t>making on confidential items</w:t>
      </w:r>
      <w:r w:rsidR="00E86F16">
        <w:t>,</w:t>
      </w:r>
      <w:r w:rsidRPr="00FF1A76">
        <w:t xml:space="preserve"> such as an employee’s salary and conditions.</w:t>
      </w:r>
    </w:p>
    <w:p w14:paraId="35693A88" w14:textId="76A3E4AA" w:rsidR="00213A2C" w:rsidRPr="00FF1A76" w:rsidRDefault="0090194B" w:rsidP="00957E10">
      <w:pPr>
        <w:pStyle w:val="BodyText"/>
      </w:pPr>
      <w:r w:rsidRPr="00BE58D8">
        <w:t xml:space="preserve">If </w:t>
      </w:r>
      <w:r w:rsidR="00172600" w:rsidRPr="00BE58D8">
        <w:t>your</w:t>
      </w:r>
      <w:r w:rsidRPr="00BE58D8">
        <w:t xml:space="preserve"> committee wishes to encourage </w:t>
      </w:r>
      <w:r w:rsidR="00977191" w:rsidRPr="00BE58D8">
        <w:t>community engagement</w:t>
      </w:r>
      <w:r w:rsidR="001415E0" w:rsidRPr="00BE58D8">
        <w:t>,</w:t>
      </w:r>
      <w:r w:rsidR="00FF1A76" w:rsidRPr="00BE58D8">
        <w:t xml:space="preserve"> </w:t>
      </w:r>
      <w:r w:rsidR="00A579D3" w:rsidRPr="00BE58D8">
        <w:t>a</w:t>
      </w:r>
      <w:r w:rsidR="003E7CB1" w:rsidRPr="00BE58D8">
        <w:t xml:space="preserve"> </w:t>
      </w:r>
      <w:r w:rsidR="00977191" w:rsidRPr="00BE58D8">
        <w:t>p</w:t>
      </w:r>
      <w:r w:rsidRPr="00BE58D8">
        <w:t>ossible</w:t>
      </w:r>
      <w:r w:rsidRPr="00FF1A76">
        <w:t xml:space="preserve"> strateg</w:t>
      </w:r>
      <w:r w:rsidR="007213A6">
        <w:t>y is to</w:t>
      </w:r>
      <w:r w:rsidRPr="00FF1A76">
        <w:t xml:space="preserve"> </w:t>
      </w:r>
      <w:r w:rsidR="00213A2C" w:rsidRPr="00FF1A76">
        <w:t xml:space="preserve">publish details of </w:t>
      </w:r>
      <w:r w:rsidR="00387B9D">
        <w:t>its next</w:t>
      </w:r>
      <w:r w:rsidR="00213A2C" w:rsidRPr="00FF1A76">
        <w:t xml:space="preserve"> meeting and inviting</w:t>
      </w:r>
      <w:r w:rsidR="00213A2C">
        <w:t xml:space="preserve"> one or more of the following</w:t>
      </w:r>
      <w:r w:rsidR="00213A2C" w:rsidRPr="00FF1A76">
        <w:t>:</w:t>
      </w:r>
    </w:p>
    <w:p w14:paraId="27871055" w14:textId="55DA8F73" w:rsidR="00213A2C" w:rsidRDefault="00E86F16" w:rsidP="00957E10">
      <w:pPr>
        <w:pStyle w:val="BodyText"/>
        <w:numPr>
          <w:ilvl w:val="0"/>
          <w:numId w:val="30"/>
        </w:numPr>
      </w:pPr>
      <w:r>
        <w:t>w</w:t>
      </w:r>
      <w:r w:rsidR="00213A2C">
        <w:t>ritten submissions</w:t>
      </w:r>
    </w:p>
    <w:p w14:paraId="4BEFF849" w14:textId="656558A4" w:rsidR="00213A2C" w:rsidRDefault="00E86F16" w:rsidP="00957E10">
      <w:pPr>
        <w:pStyle w:val="BodyText"/>
        <w:numPr>
          <w:ilvl w:val="0"/>
          <w:numId w:val="30"/>
        </w:numPr>
      </w:pPr>
      <w:r>
        <w:t>q</w:t>
      </w:r>
      <w:r w:rsidR="0090194B" w:rsidRPr="00FF1A76">
        <w:t>uestions in writing from the public for consideration at the meeting</w:t>
      </w:r>
    </w:p>
    <w:p w14:paraId="304FBF8C" w14:textId="1EDD4F7B" w:rsidR="00213A2C" w:rsidRDefault="00E86F16" w:rsidP="00957E10">
      <w:pPr>
        <w:pStyle w:val="BodyText"/>
        <w:numPr>
          <w:ilvl w:val="0"/>
          <w:numId w:val="30"/>
        </w:numPr>
      </w:pPr>
      <w:r>
        <w:t>p</w:t>
      </w:r>
      <w:r w:rsidR="00213A2C">
        <w:t>ublic attendance</w:t>
      </w:r>
    </w:p>
    <w:p w14:paraId="1EAC9A0A" w14:textId="09256F35" w:rsidR="0090194B" w:rsidRDefault="00E86F16" w:rsidP="00957E10">
      <w:pPr>
        <w:pStyle w:val="BodyText"/>
        <w:numPr>
          <w:ilvl w:val="0"/>
          <w:numId w:val="30"/>
        </w:numPr>
      </w:pPr>
      <w:r>
        <w:t>a</w:t>
      </w:r>
      <w:r w:rsidR="00CB5196">
        <w:t xml:space="preserve"> period for </w:t>
      </w:r>
      <w:r w:rsidR="0090194B" w:rsidRPr="00FF1A76">
        <w:t>questions from the floor with</w:t>
      </w:r>
      <w:r w:rsidR="00FF1A76" w:rsidRPr="00FF1A76">
        <w:t>,</w:t>
      </w:r>
      <w:r w:rsidR="0090194B" w:rsidRPr="00FF1A76">
        <w:t xml:space="preserve"> say, a limit of two per guest.</w:t>
      </w:r>
      <w:r w:rsidR="00B43723">
        <w:t xml:space="preserve"> </w:t>
      </w:r>
      <w:r w:rsidR="0090194B" w:rsidRPr="00FF1A76">
        <w:t xml:space="preserve">If this occurs, the chair should ensure it does not take over the agenda or ‘drain’ committee members before priority items are addressed. </w:t>
      </w:r>
      <w:r w:rsidR="00581C22">
        <w:t>The chair can curtail the segment at any time</w:t>
      </w:r>
      <w:r w:rsidR="0090194B" w:rsidRPr="00FF1A76">
        <w:t>.</w:t>
      </w:r>
    </w:p>
    <w:p w14:paraId="7C27FE05" w14:textId="67F8AEA9" w:rsidR="00BE58D8" w:rsidRPr="00FF1A76" w:rsidRDefault="00BE58D8" w:rsidP="00BE58D8">
      <w:pPr>
        <w:pStyle w:val="BodyText"/>
      </w:pPr>
      <w:r>
        <w:t xml:space="preserve">For further information about encouraging community involvement </w:t>
      </w:r>
      <w:r w:rsidRPr="00BE58D8">
        <w:t>see 2.9 ‘Engaging</w:t>
      </w:r>
      <w:r>
        <w:t xml:space="preserve"> with</w:t>
      </w:r>
      <w:r w:rsidRPr="00BE58D8">
        <w:t xml:space="preserve"> the community’ and 15.10 ‘Encouraging volunteers</w:t>
      </w:r>
      <w:r>
        <w:t>’.</w:t>
      </w:r>
    </w:p>
    <w:p w14:paraId="1E4F7647" w14:textId="77777777" w:rsidR="00FF1595" w:rsidRDefault="00FF1595" w:rsidP="00D7771C">
      <w:pPr>
        <w:pStyle w:val="BodyText"/>
      </w:pPr>
      <w:r>
        <w:br w:type="page"/>
      </w:r>
    </w:p>
    <w:p w14:paraId="4FB56E60" w14:textId="53D7F143" w:rsidR="0090194B" w:rsidRPr="007A4A38" w:rsidRDefault="001B15E4" w:rsidP="007558DC">
      <w:pPr>
        <w:pStyle w:val="Heading1"/>
      </w:pPr>
      <w:r>
        <w:t>4</w:t>
      </w:r>
      <w:r w:rsidR="00796EF2">
        <w:t>.</w:t>
      </w:r>
      <w:r w:rsidR="007749D4">
        <w:t>8</w:t>
      </w:r>
      <w:r w:rsidR="007749D4">
        <w:tab/>
      </w:r>
      <w:r w:rsidR="0090194B" w:rsidRPr="007A4A38">
        <w:t>Conflict of interest</w:t>
      </w:r>
      <w:r w:rsidR="0090194B">
        <w:t xml:space="preserve"> – standing </w:t>
      </w:r>
      <w:r w:rsidR="007749D4">
        <w:t xml:space="preserve">agenda </w:t>
      </w:r>
      <w:r w:rsidR="0090194B">
        <w:t>item</w:t>
      </w:r>
    </w:p>
    <w:p w14:paraId="116A9994" w14:textId="7D60F68E" w:rsidR="007558DC" w:rsidRDefault="007558DC" w:rsidP="007558DC">
      <w:pPr>
        <w:pStyle w:val="BodyText"/>
      </w:pPr>
      <w:r>
        <w:t xml:space="preserve">It is essential that </w:t>
      </w:r>
      <w:r w:rsidR="00196CF9">
        <w:t>any</w:t>
      </w:r>
      <w:r>
        <w:t xml:space="preserve"> interests </w:t>
      </w:r>
      <w:r w:rsidR="00196CF9">
        <w:t xml:space="preserve">you have </w:t>
      </w:r>
      <w:r w:rsidR="008D3B78">
        <w:t>that</w:t>
      </w:r>
      <w:r>
        <w:t xml:space="preserve"> </w:t>
      </w:r>
      <w:r w:rsidR="003C3594">
        <w:t>could be</w:t>
      </w:r>
      <w:r w:rsidR="00D20502">
        <w:t>,</w:t>
      </w:r>
      <w:r w:rsidR="001D5F5F">
        <w:t xml:space="preserve"> </w:t>
      </w:r>
      <w:r w:rsidR="001A6034">
        <w:t xml:space="preserve">or </w:t>
      </w:r>
      <w:r w:rsidR="007E1555">
        <w:t>could</w:t>
      </w:r>
      <w:r w:rsidR="001A6034">
        <w:t xml:space="preserve"> </w:t>
      </w:r>
      <w:r w:rsidR="007E1555">
        <w:t xml:space="preserve">be perceived </w:t>
      </w:r>
      <w:r w:rsidR="008D3B78">
        <w:t>as</w:t>
      </w:r>
      <w:r w:rsidR="00D20502">
        <w:t>,</w:t>
      </w:r>
      <w:r>
        <w:t xml:space="preserve"> a conflict of interest with </w:t>
      </w:r>
      <w:r w:rsidR="00196CF9">
        <w:t>your</w:t>
      </w:r>
      <w:r>
        <w:t xml:space="preserve"> role as a committee member </w:t>
      </w:r>
      <w:r w:rsidR="00196CF9">
        <w:t>a</w:t>
      </w:r>
      <w:r>
        <w:t xml:space="preserve">re recorded in the committee’s </w:t>
      </w:r>
      <w:r w:rsidR="007D3DE5" w:rsidRPr="00741992">
        <w:rPr>
          <w:bCs/>
          <w:i/>
          <w:iCs/>
        </w:rPr>
        <w:t>R</w:t>
      </w:r>
      <w:r w:rsidR="00196CF9" w:rsidRPr="00741992">
        <w:rPr>
          <w:bCs/>
          <w:i/>
          <w:iCs/>
        </w:rPr>
        <w:t xml:space="preserve">egister of </w:t>
      </w:r>
      <w:r w:rsidR="00632C18">
        <w:rPr>
          <w:bCs/>
          <w:i/>
          <w:iCs/>
        </w:rPr>
        <w:t>i</w:t>
      </w:r>
      <w:r w:rsidR="00196CF9" w:rsidRPr="00741992">
        <w:rPr>
          <w:bCs/>
          <w:i/>
          <w:iCs/>
        </w:rPr>
        <w:t>nterests</w:t>
      </w:r>
      <w:r w:rsidR="00196CF9">
        <w:t>.</w:t>
      </w:r>
      <w:r>
        <w:t xml:space="preserve"> </w:t>
      </w:r>
    </w:p>
    <w:p w14:paraId="488D16E6" w14:textId="3E32E318" w:rsidR="00196CF9" w:rsidRDefault="00DC3F93" w:rsidP="007558DC">
      <w:pPr>
        <w:pStyle w:val="BodyText"/>
      </w:pPr>
      <w:r>
        <w:t>In addition, i</w:t>
      </w:r>
      <w:r w:rsidR="00196CF9">
        <w:t xml:space="preserve">f you </w:t>
      </w:r>
      <w:r w:rsidR="005971AE">
        <w:t xml:space="preserve">have </w:t>
      </w:r>
      <w:r w:rsidR="00196CF9" w:rsidRPr="002D2A41">
        <w:t>an interest</w:t>
      </w:r>
      <w:r w:rsidR="00196CF9" w:rsidRPr="002D2A41">
        <w:rPr>
          <w:b/>
        </w:rPr>
        <w:t xml:space="preserve"> </w:t>
      </w:r>
      <w:r w:rsidR="00196CF9" w:rsidRPr="002D2A41">
        <w:t>in an item on the agenda</w:t>
      </w:r>
      <w:r w:rsidR="007D3DE5">
        <w:t>,</w:t>
      </w:r>
      <w:r w:rsidR="00196CF9">
        <w:t xml:space="preserve"> </w:t>
      </w:r>
      <w:r w:rsidR="0062709B">
        <w:t>you</w:t>
      </w:r>
      <w:r w:rsidR="007D3DE5">
        <w:t xml:space="preserve"> must</w:t>
      </w:r>
      <w:r w:rsidR="00196CF9">
        <w:t xml:space="preserve"> </w:t>
      </w:r>
      <w:r w:rsidR="0062709B">
        <w:t xml:space="preserve">formally </w:t>
      </w:r>
      <w:r w:rsidR="00196CF9">
        <w:t>declare it at the start of the meeting</w:t>
      </w:r>
      <w:r w:rsidR="0062709B">
        <w:t xml:space="preserve">, </w:t>
      </w:r>
      <w:r w:rsidR="0062709B" w:rsidRPr="00DD5E2D">
        <w:rPr>
          <w:b/>
          <w:bCs/>
        </w:rPr>
        <w:t>even if it is already recorded in the register</w:t>
      </w:r>
      <w:r w:rsidR="0062709B">
        <w:t>. The committee will then determine how to manage the conflict in the public interest.</w:t>
      </w:r>
    </w:p>
    <w:p w14:paraId="4C6D5170" w14:textId="1E93C2E9" w:rsidR="002D2A41" w:rsidRDefault="002D2A41" w:rsidP="007558DC">
      <w:pPr>
        <w:pStyle w:val="BodyText"/>
      </w:pPr>
      <w:r>
        <w:t xml:space="preserve">For </w:t>
      </w:r>
      <w:r w:rsidR="004A1ADE" w:rsidRPr="00155239">
        <w:t>details</w:t>
      </w:r>
      <w:r w:rsidRPr="00155239">
        <w:t xml:space="preserve"> see </w:t>
      </w:r>
      <w:r w:rsidR="00632C18" w:rsidRPr="00155239">
        <w:t xml:space="preserve">5.4 </w:t>
      </w:r>
      <w:r w:rsidRPr="00155239">
        <w:t>‘</w:t>
      </w:r>
      <w:r w:rsidR="00A4266A" w:rsidRPr="00155239">
        <w:t>C</w:t>
      </w:r>
      <w:r w:rsidRPr="00155239">
        <w:t>onflict of interest’</w:t>
      </w:r>
      <w:r w:rsidR="00DD5E2D" w:rsidRPr="00155239">
        <w:t>.</w:t>
      </w:r>
    </w:p>
    <w:p w14:paraId="03FBF871" w14:textId="578EC2F0" w:rsidR="0090194B" w:rsidRPr="005F72C6" w:rsidRDefault="005F72C6" w:rsidP="00375774">
      <w:pPr>
        <w:pStyle w:val="BodyText"/>
        <w:ind w:firstLine="284"/>
        <w:rPr>
          <w:u w:val="single"/>
        </w:rPr>
      </w:pPr>
      <w:r w:rsidRPr="005F72C6">
        <w:rPr>
          <w:u w:val="single"/>
        </w:rPr>
        <w:t>E</w:t>
      </w:r>
      <w:r w:rsidR="0090194B" w:rsidRPr="005F72C6">
        <w:rPr>
          <w:u w:val="single"/>
        </w:rPr>
        <w:t xml:space="preserve">xample </w:t>
      </w:r>
    </w:p>
    <w:p w14:paraId="7476B415" w14:textId="146FE58A" w:rsidR="0090194B" w:rsidRDefault="0090194B" w:rsidP="007558DC">
      <w:pPr>
        <w:pStyle w:val="BodyText"/>
        <w:tabs>
          <w:tab w:val="left" w:pos="284"/>
          <w:tab w:val="left" w:pos="567"/>
        </w:tabs>
        <w:ind w:left="284"/>
      </w:pPr>
      <w:r w:rsidRPr="0031063E">
        <w:t>W</w:t>
      </w:r>
      <w:r w:rsidRPr="00285E5E">
        <w:t xml:space="preserve">hen </w:t>
      </w:r>
      <w:r w:rsidRPr="00B7034B">
        <w:t>Dan</w:t>
      </w:r>
      <w:r w:rsidRPr="0031063E">
        <w:t xml:space="preserve"> </w:t>
      </w:r>
      <w:r w:rsidRPr="00285E5E">
        <w:t>joined the committee a year ago</w:t>
      </w:r>
      <w:r w:rsidR="005F72C6">
        <w:t>,</w:t>
      </w:r>
      <w:r w:rsidRPr="00285E5E">
        <w:t xml:space="preserve"> </w:t>
      </w:r>
      <w:r w:rsidRPr="00B7034B">
        <w:t>he</w:t>
      </w:r>
      <w:r w:rsidRPr="0031063E">
        <w:t xml:space="preserve"> recorded </w:t>
      </w:r>
      <w:r w:rsidRPr="00285E5E">
        <w:t xml:space="preserve">in the </w:t>
      </w:r>
      <w:r w:rsidR="00632C18" w:rsidRPr="00DD5E2D">
        <w:rPr>
          <w:i/>
          <w:iCs/>
        </w:rPr>
        <w:t>R</w:t>
      </w:r>
      <w:r w:rsidRPr="00DD5E2D">
        <w:rPr>
          <w:i/>
          <w:iCs/>
        </w:rPr>
        <w:t xml:space="preserve">egister of </w:t>
      </w:r>
      <w:r w:rsidR="00FE5A9B" w:rsidRPr="00DD5E2D">
        <w:rPr>
          <w:i/>
          <w:iCs/>
        </w:rPr>
        <w:t>i</w:t>
      </w:r>
      <w:r w:rsidRPr="00DD5E2D">
        <w:rPr>
          <w:i/>
          <w:iCs/>
        </w:rPr>
        <w:t>nterests</w:t>
      </w:r>
      <w:r w:rsidRPr="0031063E">
        <w:t xml:space="preserve"> </w:t>
      </w:r>
      <w:r w:rsidRPr="00285E5E">
        <w:t xml:space="preserve">that </w:t>
      </w:r>
      <w:r w:rsidRPr="00B7034B">
        <w:t>he is</w:t>
      </w:r>
      <w:r w:rsidRPr="0031063E">
        <w:t xml:space="preserve"> coach of the </w:t>
      </w:r>
      <w:r w:rsidRPr="00285E5E">
        <w:t>local football team</w:t>
      </w:r>
      <w:r w:rsidRPr="00B7034B">
        <w:t>,</w:t>
      </w:r>
      <w:r w:rsidRPr="0031063E">
        <w:t xml:space="preserve"> </w:t>
      </w:r>
      <w:r w:rsidRPr="00B7034B">
        <w:t>which</w:t>
      </w:r>
      <w:r w:rsidRPr="0031063E">
        <w:t xml:space="preserve"> has a </w:t>
      </w:r>
      <w:r w:rsidRPr="00B7034B">
        <w:t>licen</w:t>
      </w:r>
      <w:r w:rsidR="007D3DE5">
        <w:t>c</w:t>
      </w:r>
      <w:r w:rsidRPr="00B7034B">
        <w:t>e</w:t>
      </w:r>
      <w:r w:rsidRPr="0031063E">
        <w:t xml:space="preserve"> to use part of the reserve.</w:t>
      </w:r>
      <w:r w:rsidR="00B43723">
        <w:t xml:space="preserve"> </w:t>
      </w:r>
      <w:r w:rsidRPr="00285E5E">
        <w:t xml:space="preserve">At </w:t>
      </w:r>
      <w:r w:rsidR="00A04141">
        <w:t>the committee</w:t>
      </w:r>
      <w:r w:rsidRPr="00285E5E">
        <w:t xml:space="preserve"> meeting</w:t>
      </w:r>
      <w:r w:rsidR="00A04141">
        <w:t xml:space="preserve"> </w:t>
      </w:r>
      <w:r w:rsidR="003032E9">
        <w:t xml:space="preserve">that is </w:t>
      </w:r>
      <w:r w:rsidR="00A04141">
        <w:t>about to begin</w:t>
      </w:r>
      <w:r w:rsidRPr="00285E5E">
        <w:t xml:space="preserve">, the committee will consider an application by the club to extend the term of its </w:t>
      </w:r>
      <w:r w:rsidRPr="00B7034B">
        <w:t>licen</w:t>
      </w:r>
      <w:r w:rsidR="007D3DE5">
        <w:t>c</w:t>
      </w:r>
      <w:r w:rsidRPr="00B7034B">
        <w:t>e</w:t>
      </w:r>
      <w:r w:rsidRPr="0031063E">
        <w:t>.</w:t>
      </w:r>
      <w:r w:rsidR="00B43723">
        <w:t xml:space="preserve"> </w:t>
      </w:r>
      <w:r w:rsidRPr="00B7034B">
        <w:t>Dan</w:t>
      </w:r>
      <w:r w:rsidRPr="0031063E">
        <w:t xml:space="preserve"> must </w:t>
      </w:r>
      <w:r w:rsidRPr="00285E5E">
        <w:t xml:space="preserve">declare </w:t>
      </w:r>
      <w:r w:rsidRPr="00B7034B">
        <w:t>his</w:t>
      </w:r>
      <w:r w:rsidRPr="0031063E">
        <w:t xml:space="preserve"> </w:t>
      </w:r>
      <w:r w:rsidRPr="00285E5E">
        <w:t>interest in this agenda item, formally reminding the other committee members t</w:t>
      </w:r>
      <w:r w:rsidRPr="00B7034B">
        <w:t>hat he is</w:t>
      </w:r>
      <w:r w:rsidRPr="0031063E">
        <w:t xml:space="preserve"> the team’</w:t>
      </w:r>
      <w:r w:rsidRPr="00285E5E">
        <w:t>s coach</w:t>
      </w:r>
      <w:r w:rsidRPr="00061259">
        <w:t xml:space="preserve">. </w:t>
      </w:r>
      <w:r w:rsidRPr="0031063E">
        <w:t>The committee will then decide how to manage this ‘material’ (serious) conflict of interest.</w:t>
      </w:r>
      <w:r>
        <w:t xml:space="preserve"> </w:t>
      </w:r>
    </w:p>
    <w:p w14:paraId="08E780D6" w14:textId="172D90B8" w:rsidR="0090194B" w:rsidRDefault="0090194B" w:rsidP="005F72C6">
      <w:pPr>
        <w:pStyle w:val="BodyText"/>
      </w:pPr>
      <w:r w:rsidRPr="00574FC6">
        <w:t xml:space="preserve">The standard procedure for </w:t>
      </w:r>
      <w:r w:rsidR="00EC00AD">
        <w:t xml:space="preserve">a </w:t>
      </w:r>
      <w:r w:rsidRPr="00574FC6">
        <w:t xml:space="preserve">material (serious) conflict of interest is for the </w:t>
      </w:r>
      <w:r w:rsidRPr="00B82219">
        <w:t>member</w:t>
      </w:r>
      <w:r w:rsidRPr="00574FC6">
        <w:t xml:space="preserve"> with the conflict to leave the room for all discussion and decision</w:t>
      </w:r>
      <w:r w:rsidR="003B3E0E">
        <w:t xml:space="preserve"> </w:t>
      </w:r>
      <w:r w:rsidRPr="00574FC6">
        <w:t>making on the issue</w:t>
      </w:r>
      <w:r w:rsidRPr="00B82219">
        <w:t>.</w:t>
      </w:r>
      <w:r w:rsidR="00B43723">
        <w:t xml:space="preserve"> </w:t>
      </w:r>
      <w:r w:rsidRPr="00B82219">
        <w:t>For</w:t>
      </w:r>
      <w:r w:rsidRPr="00574FC6">
        <w:t xml:space="preserve"> details, including whe</w:t>
      </w:r>
      <w:r w:rsidR="001E15F3">
        <w:t>n</w:t>
      </w:r>
      <w:r w:rsidRPr="00574FC6">
        <w:t xml:space="preserve"> a lesser option may be appropriate, </w:t>
      </w:r>
      <w:r w:rsidRPr="00155239">
        <w:t xml:space="preserve">see </w:t>
      </w:r>
      <w:r w:rsidR="00632C18" w:rsidRPr="00155239">
        <w:t>5.4 ‘Conflict of interest’</w:t>
      </w:r>
      <w:r w:rsidR="00155239" w:rsidRPr="00155239">
        <w:t>.</w:t>
      </w:r>
    </w:p>
    <w:p w14:paraId="40C72B85" w14:textId="037433F9" w:rsidR="0090194B" w:rsidRPr="007A4A38" w:rsidRDefault="001B15E4" w:rsidP="00923BC1">
      <w:pPr>
        <w:pStyle w:val="Heading1"/>
      </w:pPr>
      <w:r>
        <w:t>4</w:t>
      </w:r>
      <w:r w:rsidR="00796EF2">
        <w:t>.</w:t>
      </w:r>
      <w:r w:rsidR="007749D4">
        <w:t>9</w:t>
      </w:r>
      <w:r w:rsidR="007749D4">
        <w:tab/>
      </w:r>
      <w:r w:rsidR="0090194B" w:rsidRPr="007A4A38">
        <w:t xml:space="preserve">Due consideration </w:t>
      </w:r>
    </w:p>
    <w:p w14:paraId="33DD5CAB" w14:textId="397D322A" w:rsidR="0090194B" w:rsidRPr="00574FC6" w:rsidRDefault="00516683" w:rsidP="00923BC1">
      <w:pPr>
        <w:pStyle w:val="BodyText"/>
      </w:pPr>
      <w:r>
        <w:t>Your committee has a</w:t>
      </w:r>
      <w:r w:rsidRPr="00574FC6">
        <w:t xml:space="preserve"> </w:t>
      </w:r>
      <w:r w:rsidR="0090194B" w:rsidRPr="00574FC6">
        <w:t>duty to exercise</w:t>
      </w:r>
      <w:r w:rsidR="004C1160">
        <w:t xml:space="preserve"> a reasonable degree of</w:t>
      </w:r>
      <w:r w:rsidR="0090194B" w:rsidRPr="00574FC6">
        <w:t xml:space="preserve"> </w:t>
      </w:r>
      <w:r w:rsidR="0090194B" w:rsidRPr="00BC0EF5">
        <w:rPr>
          <w:b/>
        </w:rPr>
        <w:t>care, diligence and skill</w:t>
      </w:r>
      <w:r>
        <w:t xml:space="preserve"> </w:t>
      </w:r>
      <w:r w:rsidR="007D3DE5">
        <w:t>when making</w:t>
      </w:r>
      <w:r>
        <w:t xml:space="preserve"> decision</w:t>
      </w:r>
      <w:r w:rsidR="007D3DE5">
        <w:t>s</w:t>
      </w:r>
      <w:r>
        <w:t>.</w:t>
      </w:r>
      <w:r w:rsidR="0090194B" w:rsidRPr="00574FC6">
        <w:t xml:space="preserve"> </w:t>
      </w:r>
      <w:r w:rsidR="007D3DE5">
        <w:t>Before</w:t>
      </w:r>
      <w:r w:rsidR="0090194B" w:rsidRPr="00574FC6">
        <w:t xml:space="preserve"> making a decision</w:t>
      </w:r>
      <w:r>
        <w:t>,</w:t>
      </w:r>
      <w:r w:rsidR="0090194B" w:rsidRPr="00574FC6">
        <w:t xml:space="preserve"> </w:t>
      </w:r>
      <w:r w:rsidR="00060B7A">
        <w:t>your</w:t>
      </w:r>
      <w:r w:rsidR="0090194B" w:rsidRPr="00574FC6">
        <w:t xml:space="preserve"> committee should:</w:t>
      </w:r>
    </w:p>
    <w:p w14:paraId="4E38CD4F" w14:textId="12FA4356" w:rsidR="0090194B" w:rsidRPr="00574FC6" w:rsidRDefault="009B433A" w:rsidP="00923BC1">
      <w:pPr>
        <w:pStyle w:val="BodyText"/>
        <w:numPr>
          <w:ilvl w:val="0"/>
          <w:numId w:val="31"/>
        </w:numPr>
      </w:pPr>
      <w:r>
        <w:t>find out</w:t>
      </w:r>
      <w:r w:rsidRPr="00574FC6">
        <w:t xml:space="preserve"> </w:t>
      </w:r>
      <w:r w:rsidR="0090194B" w:rsidRPr="00574FC6">
        <w:t xml:space="preserve">all </w:t>
      </w:r>
      <w:r w:rsidR="00F92E52">
        <w:t xml:space="preserve">the </w:t>
      </w:r>
      <w:r w:rsidR="0090194B" w:rsidRPr="00574FC6">
        <w:t>relevant information</w:t>
      </w:r>
    </w:p>
    <w:p w14:paraId="74292A96" w14:textId="683A2BAB" w:rsidR="0090194B" w:rsidRPr="00574FC6" w:rsidRDefault="0090194B" w:rsidP="00923BC1">
      <w:pPr>
        <w:pStyle w:val="BodyText"/>
        <w:numPr>
          <w:ilvl w:val="0"/>
          <w:numId w:val="31"/>
        </w:numPr>
      </w:pPr>
      <w:r w:rsidRPr="00574FC6">
        <w:t>objectively consider all relevant facts and criteria</w:t>
      </w:r>
      <w:r w:rsidR="009B433A">
        <w:t xml:space="preserve">, </w:t>
      </w:r>
      <w:r w:rsidRPr="00574FC6">
        <w:t>and avoid irrelevant considerations</w:t>
      </w:r>
    </w:p>
    <w:p w14:paraId="6A53A2FE" w14:textId="77777777" w:rsidR="0090194B" w:rsidRPr="00574FC6" w:rsidRDefault="0090194B" w:rsidP="00923BC1">
      <w:pPr>
        <w:pStyle w:val="BodyText"/>
        <w:numPr>
          <w:ilvl w:val="0"/>
          <w:numId w:val="31"/>
        </w:numPr>
      </w:pPr>
      <w:r w:rsidRPr="00574FC6">
        <w:t>consider all relevant options</w:t>
      </w:r>
    </w:p>
    <w:p w14:paraId="25A0D6B2" w14:textId="77777777" w:rsidR="0090194B" w:rsidRPr="00B82219" w:rsidRDefault="0090194B" w:rsidP="001407C4">
      <w:pPr>
        <w:pStyle w:val="BodyText"/>
        <w:numPr>
          <w:ilvl w:val="0"/>
          <w:numId w:val="31"/>
        </w:numPr>
        <w:spacing w:after="160"/>
        <w:ind w:left="714" w:hanging="357"/>
      </w:pPr>
      <w:r w:rsidRPr="00574FC6">
        <w:t>understand the full strategic, financial, community</w:t>
      </w:r>
      <w:r w:rsidRPr="00B82219">
        <w:t xml:space="preserve"> and other implications</w:t>
      </w:r>
      <w:r w:rsidRPr="00574FC6">
        <w:t xml:space="preserve"> of the proposed decision.</w:t>
      </w:r>
    </w:p>
    <w:p w14:paraId="26593E23" w14:textId="77777777" w:rsidR="0090194B" w:rsidRPr="00574FC6" w:rsidRDefault="0090194B" w:rsidP="006F52AF">
      <w:pPr>
        <w:pStyle w:val="BodyText"/>
        <w:shd w:val="clear" w:color="auto" w:fill="EAF8F8" w:themeFill="accent4" w:themeFillTint="33"/>
      </w:pPr>
      <w:r w:rsidRPr="009E7437">
        <w:t>Each committee member sho</w:t>
      </w:r>
      <w:r w:rsidRPr="007F200D">
        <w:t>u</w:t>
      </w:r>
      <w:r w:rsidRPr="00574FC6">
        <w:t>ld balance respect for the expertise of others with their own duty to speak up, ask questions, and ensure that the correct decision is made.</w:t>
      </w:r>
    </w:p>
    <w:p w14:paraId="48B18587" w14:textId="77777777" w:rsidR="0090194B" w:rsidRPr="007A4A38" w:rsidRDefault="0090194B" w:rsidP="00923BC1">
      <w:pPr>
        <w:pStyle w:val="Heading2"/>
      </w:pPr>
      <w:r w:rsidRPr="007A4A38">
        <w:t>Advice and reports</w:t>
      </w:r>
    </w:p>
    <w:p w14:paraId="5D5C6A73" w14:textId="46AD7EF9" w:rsidR="0090194B" w:rsidRPr="00B82219" w:rsidRDefault="00923BC1" w:rsidP="00923BC1">
      <w:pPr>
        <w:pStyle w:val="BodyText"/>
      </w:pPr>
      <w:r>
        <w:t>Your</w:t>
      </w:r>
      <w:r w:rsidR="0090194B" w:rsidRPr="009536D1">
        <w:t xml:space="preserve"> committee should ensure it has the information and advice </w:t>
      </w:r>
      <w:r w:rsidR="007F0588">
        <w:t>necessary</w:t>
      </w:r>
      <w:r w:rsidR="007F0588" w:rsidRPr="009536D1">
        <w:t xml:space="preserve"> </w:t>
      </w:r>
      <w:r w:rsidR="0090194B" w:rsidRPr="009536D1">
        <w:t>to fulfil its role effectively.</w:t>
      </w:r>
      <w:r w:rsidR="00B43723">
        <w:t xml:space="preserve"> </w:t>
      </w:r>
      <w:r w:rsidR="00335371">
        <w:t>R</w:t>
      </w:r>
      <w:r w:rsidR="0090194B" w:rsidRPr="009536D1">
        <w:t xml:space="preserve">eports </w:t>
      </w:r>
      <w:r>
        <w:t>to the committee</w:t>
      </w:r>
      <w:r w:rsidR="0090194B" w:rsidRPr="009536D1">
        <w:t xml:space="preserve">, such as regular financial reports, </w:t>
      </w:r>
      <w:r w:rsidR="00335371">
        <w:t>should</w:t>
      </w:r>
      <w:r>
        <w:t xml:space="preserve"> </w:t>
      </w:r>
      <w:r w:rsidR="0090194B" w:rsidRPr="009536D1">
        <w:t xml:space="preserve">be suitable </w:t>
      </w:r>
      <w:r w:rsidR="00335371">
        <w:t>for its needs</w:t>
      </w:r>
      <w:r>
        <w:t>.</w:t>
      </w:r>
      <w:r w:rsidR="0090194B" w:rsidRPr="009536D1">
        <w:t xml:space="preserve"> </w:t>
      </w:r>
      <w:r w:rsidR="00335371">
        <w:t>They</w:t>
      </w:r>
      <w:r>
        <w:t xml:space="preserve"> should contain </w:t>
      </w:r>
      <w:r w:rsidR="0090194B" w:rsidRPr="009536D1">
        <w:t>all the relevant information in a way that is easy-to-read and understand.</w:t>
      </w:r>
      <w:r w:rsidR="00B43723">
        <w:t xml:space="preserve"> </w:t>
      </w:r>
      <w:r w:rsidR="00335371">
        <w:t>As a committee, review t</w:t>
      </w:r>
      <w:r w:rsidR="0090194B" w:rsidRPr="009536D1">
        <w:t xml:space="preserve">he format of reports </w:t>
      </w:r>
      <w:r w:rsidR="0090194B" w:rsidRPr="00B82219">
        <w:t>periodically.</w:t>
      </w:r>
      <w:r>
        <w:t xml:space="preserve"> Just because a report has always been </w:t>
      </w:r>
      <w:r w:rsidR="00335371">
        <w:t>done a certain way</w:t>
      </w:r>
      <w:r>
        <w:t xml:space="preserve">, </w:t>
      </w:r>
      <w:r w:rsidR="00335371">
        <w:t>does not</w:t>
      </w:r>
      <w:r>
        <w:t xml:space="preserve"> mean </w:t>
      </w:r>
      <w:r w:rsidR="00A94F16">
        <w:t>that it</w:t>
      </w:r>
      <w:r>
        <w:t xml:space="preserve"> should continue to be</w:t>
      </w:r>
      <w:r w:rsidR="009B433A">
        <w:t xml:space="preserve"> so</w:t>
      </w:r>
      <w:r>
        <w:t>.</w:t>
      </w:r>
    </w:p>
    <w:p w14:paraId="3D6CB8E3" w14:textId="77777777" w:rsidR="0090194B" w:rsidRPr="007A4A38" w:rsidRDefault="0090194B" w:rsidP="00551A6A">
      <w:pPr>
        <w:pStyle w:val="Heading2"/>
      </w:pPr>
      <w:r w:rsidRPr="007A4A38">
        <w:t>Courtesy and respect</w:t>
      </w:r>
    </w:p>
    <w:p w14:paraId="0EFDA0A7" w14:textId="601DF7C3" w:rsidR="0090194B" w:rsidRPr="00B82219" w:rsidRDefault="009B433A" w:rsidP="00551A6A">
      <w:pPr>
        <w:pStyle w:val="BodyText"/>
      </w:pPr>
      <w:r>
        <w:t>Before</w:t>
      </w:r>
      <w:r w:rsidR="0090194B" w:rsidRPr="00B82219">
        <w:t xml:space="preserve"> </w:t>
      </w:r>
      <w:r w:rsidR="000B6EAD">
        <w:t xml:space="preserve">a </w:t>
      </w:r>
      <w:r w:rsidR="0090194B" w:rsidRPr="00B82219">
        <w:t xml:space="preserve">decision </w:t>
      </w:r>
      <w:r w:rsidR="000B6EAD">
        <w:t>is</w:t>
      </w:r>
      <w:r w:rsidRPr="00B82219">
        <w:t xml:space="preserve"> </w:t>
      </w:r>
      <w:r w:rsidR="0090194B" w:rsidRPr="00B82219">
        <w:t>made, there should be an appropriate opportunity for each member present to ask questions, express ideas and offer opinions.</w:t>
      </w:r>
      <w:r w:rsidR="00B43723">
        <w:t xml:space="preserve"> </w:t>
      </w:r>
      <w:r w:rsidR="0090194B" w:rsidRPr="00B82219">
        <w:t>It is a fundamental requirement that all committee members treat one another with courtesy and respect.</w:t>
      </w:r>
      <w:r w:rsidR="00B43723">
        <w:t xml:space="preserve"> </w:t>
      </w:r>
      <w:r w:rsidR="0090194B" w:rsidRPr="00B82219">
        <w:t>Whil</w:t>
      </w:r>
      <w:r w:rsidR="00A03B12">
        <w:t>e</w:t>
      </w:r>
      <w:r w:rsidR="0090194B" w:rsidRPr="00B82219">
        <w:t xml:space="preserve"> the chair has a key role in ensuring that this occurs, all committee members share this duty.</w:t>
      </w:r>
      <w:r w:rsidR="00B43723">
        <w:t xml:space="preserve"> </w:t>
      </w:r>
    </w:p>
    <w:p w14:paraId="3AF4790E" w14:textId="6553EA59" w:rsidR="00804BFA" w:rsidRDefault="0090194B" w:rsidP="00551A6A">
      <w:pPr>
        <w:pStyle w:val="BodyText"/>
      </w:pPr>
      <w:r w:rsidRPr="00B82219">
        <w:t>A committee member who is addressing the meeting should not be interrupted by another member.</w:t>
      </w:r>
      <w:r w:rsidR="00B43723">
        <w:t xml:space="preserve"> </w:t>
      </w:r>
      <w:r w:rsidRPr="00B82219">
        <w:t>However</w:t>
      </w:r>
      <w:r w:rsidR="00840584">
        <w:t>,</w:t>
      </w:r>
      <w:r w:rsidRPr="00B82219">
        <w:t xml:space="preserve"> the chair has the right to provide the member who is speaking with directions, for example, about the length of time being taken, </w:t>
      </w:r>
      <w:r w:rsidR="009B433A">
        <w:t>keeping</w:t>
      </w:r>
      <w:r w:rsidR="009B433A" w:rsidRPr="00B82219">
        <w:t xml:space="preserve"> </w:t>
      </w:r>
      <w:r w:rsidRPr="00B82219">
        <w:t xml:space="preserve">to the point </w:t>
      </w:r>
      <w:r w:rsidR="00A26E15">
        <w:t xml:space="preserve">and </w:t>
      </w:r>
      <w:r w:rsidRPr="00B82219">
        <w:t>appropriate language.</w:t>
      </w:r>
      <w:r w:rsidR="00B43723">
        <w:t xml:space="preserve"> </w:t>
      </w:r>
      <w:r w:rsidRPr="00B82219">
        <w:t>The chair can also provide directions to other members about refraining from interrupting, treating another member appropriately and related matters.</w:t>
      </w:r>
    </w:p>
    <w:p w14:paraId="08B23087" w14:textId="5F4126B6" w:rsidR="0090194B" w:rsidRPr="0039693C" w:rsidRDefault="001B15E4" w:rsidP="00796EF2">
      <w:pPr>
        <w:pStyle w:val="Heading1"/>
        <w:tabs>
          <w:tab w:val="clear" w:pos="992"/>
          <w:tab w:val="left" w:pos="993"/>
        </w:tabs>
      </w:pPr>
      <w:r>
        <w:t>4</w:t>
      </w:r>
      <w:r w:rsidR="00796EF2">
        <w:t>.</w:t>
      </w:r>
      <w:r w:rsidR="007749D4">
        <w:t>10</w:t>
      </w:r>
      <w:r w:rsidR="007749D4">
        <w:tab/>
      </w:r>
      <w:r w:rsidR="00796EF2">
        <w:tab/>
      </w:r>
      <w:r w:rsidR="0090194B" w:rsidRPr="0039693C">
        <w:t>Decision</w:t>
      </w:r>
      <w:r w:rsidR="00AA2B69">
        <w:t xml:space="preserve"> </w:t>
      </w:r>
      <w:r w:rsidR="0090194B" w:rsidRPr="0039693C">
        <w:t>making</w:t>
      </w:r>
      <w:r w:rsidR="00840584">
        <w:t xml:space="preserve"> </w:t>
      </w:r>
    </w:p>
    <w:p w14:paraId="36FC64D0" w14:textId="77777777" w:rsidR="0090194B" w:rsidRPr="007A4A38" w:rsidRDefault="0090194B" w:rsidP="00840584">
      <w:pPr>
        <w:pStyle w:val="Heading2"/>
      </w:pPr>
      <w:r w:rsidRPr="007A4A38">
        <w:t>Decisions must be valid and in the public interest</w:t>
      </w:r>
    </w:p>
    <w:p w14:paraId="0BB45B21" w14:textId="32D1EDBC" w:rsidR="0090194B" w:rsidRPr="00B82219" w:rsidRDefault="0090194B" w:rsidP="00B170CC">
      <w:pPr>
        <w:pStyle w:val="BodyText12ptBefore"/>
        <w:spacing w:beforeLines="60" w:before="144" w:after="80"/>
      </w:pPr>
      <w:r w:rsidRPr="00574FC6">
        <w:t>The committee must ensure that each decision</w:t>
      </w:r>
      <w:r w:rsidR="00774B12">
        <w:t xml:space="preserve"> it makes</w:t>
      </w:r>
      <w:r w:rsidRPr="00574FC6">
        <w:t xml:space="preserve"> is</w:t>
      </w:r>
      <w:r w:rsidRPr="00B82219">
        <w:t>:</w:t>
      </w:r>
      <w:r w:rsidRPr="00574FC6">
        <w:t xml:space="preserve"> </w:t>
      </w:r>
    </w:p>
    <w:p w14:paraId="2118B31E" w14:textId="35AD36C3" w:rsidR="0090194B" w:rsidRPr="00574FC6" w:rsidRDefault="00AA2B69" w:rsidP="00B170CC">
      <w:pPr>
        <w:pStyle w:val="BodyText12ptBefore"/>
        <w:numPr>
          <w:ilvl w:val="0"/>
          <w:numId w:val="32"/>
        </w:numPr>
        <w:spacing w:beforeLines="60" w:before="144" w:after="80"/>
      </w:pPr>
      <w:r>
        <w:rPr>
          <w:b/>
        </w:rPr>
        <w:t>v</w:t>
      </w:r>
      <w:r w:rsidR="0090194B" w:rsidRPr="00574FC6">
        <w:rPr>
          <w:b/>
        </w:rPr>
        <w:t>alid</w:t>
      </w:r>
      <w:r w:rsidR="0090194B" w:rsidRPr="00574FC6">
        <w:t>, including that it is consistent with:</w:t>
      </w:r>
    </w:p>
    <w:p w14:paraId="4B9C4D3B" w14:textId="77777777" w:rsidR="0090194B" w:rsidRPr="007A4A38" w:rsidRDefault="0090194B" w:rsidP="00B170CC">
      <w:pPr>
        <w:pStyle w:val="BodyText12ptBefore"/>
        <w:numPr>
          <w:ilvl w:val="1"/>
          <w:numId w:val="32"/>
        </w:numPr>
        <w:spacing w:beforeLines="60" w:before="144" w:after="80"/>
      </w:pPr>
      <w:r>
        <w:rPr>
          <w:rFonts w:eastAsiaTheme="majorEastAsia"/>
        </w:rPr>
        <w:t>the committee’s role and</w:t>
      </w:r>
      <w:r w:rsidRPr="009536D1">
        <w:rPr>
          <w:rFonts w:eastAsiaTheme="majorEastAsia"/>
        </w:rPr>
        <w:t xml:space="preserve"> powers</w:t>
      </w:r>
    </w:p>
    <w:p w14:paraId="464BA747" w14:textId="77777777" w:rsidR="0090194B" w:rsidRPr="00574FC6" w:rsidRDefault="0090194B" w:rsidP="00B170CC">
      <w:pPr>
        <w:pStyle w:val="BodyText12ptBefore"/>
        <w:numPr>
          <w:ilvl w:val="1"/>
          <w:numId w:val="32"/>
        </w:numPr>
        <w:spacing w:beforeLines="60" w:before="144" w:after="80"/>
      </w:pPr>
      <w:r w:rsidRPr="00574FC6">
        <w:t xml:space="preserve">quorum and voting requirements </w:t>
      </w:r>
    </w:p>
    <w:p w14:paraId="5F5D1646" w14:textId="54929491" w:rsidR="0090194B" w:rsidRPr="00574FC6" w:rsidRDefault="0090194B" w:rsidP="00B170CC">
      <w:pPr>
        <w:pStyle w:val="BodyText12ptBefore"/>
        <w:numPr>
          <w:ilvl w:val="1"/>
          <w:numId w:val="32"/>
        </w:numPr>
        <w:spacing w:beforeLines="60" w:before="144" w:after="80"/>
      </w:pPr>
      <w:r w:rsidRPr="00574FC6">
        <w:t>all applicable laws and procedures</w:t>
      </w:r>
      <w:r w:rsidR="002968D0">
        <w:t>.</w:t>
      </w:r>
      <w:r w:rsidRPr="00574FC6">
        <w:t xml:space="preserve"> </w:t>
      </w:r>
      <w:r w:rsidR="002968D0">
        <w:t>F</w:t>
      </w:r>
      <w:r w:rsidRPr="00B82219">
        <w:t>or example,</w:t>
      </w:r>
      <w:r w:rsidRPr="00574FC6">
        <w:t xml:space="preserve"> a contract may need to be in writing and, if your committee is incorporated, the common seal affixed.</w:t>
      </w:r>
    </w:p>
    <w:p w14:paraId="112C6036" w14:textId="7F171F14" w:rsidR="0090194B" w:rsidRPr="00574FC6" w:rsidRDefault="00AA2B69" w:rsidP="00B170CC">
      <w:pPr>
        <w:pStyle w:val="BodyText12ptBefore"/>
        <w:numPr>
          <w:ilvl w:val="0"/>
          <w:numId w:val="32"/>
        </w:numPr>
        <w:spacing w:beforeLines="60" w:before="144" w:after="80"/>
      </w:pPr>
      <w:r>
        <w:t>i</w:t>
      </w:r>
      <w:r w:rsidR="0090194B" w:rsidRPr="00574FC6">
        <w:t xml:space="preserve">n </w:t>
      </w:r>
      <w:r w:rsidR="0090194B" w:rsidRPr="009536D1">
        <w:t xml:space="preserve">the </w:t>
      </w:r>
      <w:r w:rsidR="0090194B" w:rsidRPr="009536D1">
        <w:rPr>
          <w:rFonts w:eastAsiaTheme="majorEastAsia"/>
          <w:b/>
        </w:rPr>
        <w:t>public</w:t>
      </w:r>
      <w:r w:rsidR="0090194B" w:rsidRPr="009536D1">
        <w:rPr>
          <w:b/>
        </w:rPr>
        <w:t xml:space="preserve"> </w:t>
      </w:r>
      <w:r w:rsidR="0090194B" w:rsidRPr="009536D1">
        <w:rPr>
          <w:rFonts w:eastAsiaTheme="majorEastAsia"/>
          <w:b/>
        </w:rPr>
        <w:t>interest</w:t>
      </w:r>
      <w:r w:rsidR="0090194B" w:rsidRPr="009536D1">
        <w:rPr>
          <w:rFonts w:eastAsiaTheme="majorEastAsia"/>
        </w:rPr>
        <w:t>, that is,</w:t>
      </w:r>
      <w:r w:rsidR="0090194B" w:rsidRPr="00B82219">
        <w:rPr>
          <w:rStyle w:val="Emphasis-Bold"/>
          <w:rFonts w:eastAsiaTheme="majorEastAsia"/>
        </w:rPr>
        <w:t xml:space="preserve"> </w:t>
      </w:r>
      <w:r w:rsidR="0090194B" w:rsidRPr="00B82219">
        <w:t>the best interests of managing the reserve on behalf of the Victorian community</w:t>
      </w:r>
    </w:p>
    <w:p w14:paraId="6E73B6DB" w14:textId="0592861C" w:rsidR="0090194B" w:rsidRPr="00574FC6" w:rsidRDefault="00AA2B69" w:rsidP="00B170CC">
      <w:pPr>
        <w:pStyle w:val="BodyText12ptBefore"/>
        <w:numPr>
          <w:ilvl w:val="0"/>
          <w:numId w:val="32"/>
        </w:numPr>
        <w:spacing w:beforeLines="60" w:before="144" w:after="80"/>
      </w:pPr>
      <w:r>
        <w:t>c</w:t>
      </w:r>
      <w:r w:rsidR="00840584">
        <w:t xml:space="preserve">onsistent with </w:t>
      </w:r>
      <w:r w:rsidR="0090194B" w:rsidRPr="00BE72A2">
        <w:rPr>
          <w:b/>
        </w:rPr>
        <w:t>government policy</w:t>
      </w:r>
      <w:r w:rsidR="002B269A">
        <w:t xml:space="preserve"> and </w:t>
      </w:r>
      <w:r w:rsidR="00EE697E">
        <w:t xml:space="preserve">any </w:t>
      </w:r>
      <w:r w:rsidR="002B269A">
        <w:t>Ministerial directions</w:t>
      </w:r>
      <w:r w:rsidR="00EE697E">
        <w:t xml:space="preserve"> issued to the committee</w:t>
      </w:r>
    </w:p>
    <w:p w14:paraId="39B1CD6F" w14:textId="744D235E" w:rsidR="002B269A" w:rsidRDefault="00AA2B69" w:rsidP="00B170CC">
      <w:pPr>
        <w:pStyle w:val="BodyText12ptBefore"/>
        <w:numPr>
          <w:ilvl w:val="0"/>
          <w:numId w:val="32"/>
        </w:numPr>
        <w:spacing w:beforeLines="60" w:before="144"/>
      </w:pPr>
      <w:r>
        <w:rPr>
          <w:b/>
        </w:rPr>
        <w:t>e</w:t>
      </w:r>
      <w:r w:rsidR="0090194B" w:rsidRPr="00BE72A2">
        <w:rPr>
          <w:b/>
        </w:rPr>
        <w:t>thically sound and fair</w:t>
      </w:r>
      <w:r w:rsidR="00840584">
        <w:t xml:space="preserve">. This includes being </w:t>
      </w:r>
      <w:r w:rsidR="0090194B" w:rsidRPr="00B82219">
        <w:t xml:space="preserve">made </w:t>
      </w:r>
      <w:r w:rsidR="0090194B" w:rsidRPr="00574FC6">
        <w:t xml:space="preserve">in good faith, with honesty and integrity, without bias, in a financially responsible manner, </w:t>
      </w:r>
      <w:r w:rsidR="0090194B" w:rsidRPr="00B82219">
        <w:t xml:space="preserve">and </w:t>
      </w:r>
      <w:r w:rsidR="0090194B" w:rsidRPr="00574FC6">
        <w:t>with a reasonable degree of care, diligence and skill.</w:t>
      </w:r>
      <w:r w:rsidR="00B43723">
        <w:t xml:space="preserve"> </w:t>
      </w:r>
      <w:r>
        <w:t>Act according to</w:t>
      </w:r>
      <w:r w:rsidR="0090194B" w:rsidRPr="00574FC6">
        <w:t xml:space="preserve"> the </w:t>
      </w:r>
      <w:hyperlink r:id="rId18" w:history="1">
        <w:r w:rsidR="006663B3" w:rsidRPr="002B269A">
          <w:rPr>
            <w:rStyle w:val="Hyperlink"/>
          </w:rPr>
          <w:t>Code of Conduct for Directors of Victorian Public Entities</w:t>
        </w:r>
      </w:hyperlink>
      <w:r w:rsidR="002B269A">
        <w:t>.</w:t>
      </w:r>
    </w:p>
    <w:p w14:paraId="340D8BA1" w14:textId="77777777" w:rsidR="0090194B" w:rsidRPr="007A4A38" w:rsidRDefault="0090194B" w:rsidP="00BE72A2">
      <w:pPr>
        <w:pStyle w:val="Heading2"/>
      </w:pPr>
      <w:r w:rsidRPr="007A4A38">
        <w:t>Quorum</w:t>
      </w:r>
      <w:r>
        <w:t xml:space="preserve"> requirements</w:t>
      </w:r>
    </w:p>
    <w:p w14:paraId="30B5C5F1" w14:textId="6890CC78" w:rsidR="00322485" w:rsidRDefault="00CE316F" w:rsidP="00CE316F">
      <w:pPr>
        <w:pStyle w:val="BodyText"/>
      </w:pPr>
      <w:r>
        <w:t>A</w:t>
      </w:r>
      <w:r w:rsidR="0090194B" w:rsidRPr="00574FC6">
        <w:t xml:space="preserve"> </w:t>
      </w:r>
      <w:r w:rsidRPr="0070517B">
        <w:rPr>
          <w:b/>
          <w:bCs/>
        </w:rPr>
        <w:t>quorum</w:t>
      </w:r>
      <w:r>
        <w:t xml:space="preserve"> is the </w:t>
      </w:r>
      <w:r w:rsidR="0090194B" w:rsidRPr="00574FC6">
        <w:t>minimum number of members</w:t>
      </w:r>
      <w:r>
        <w:t xml:space="preserve"> </w:t>
      </w:r>
      <w:r w:rsidR="0090194B" w:rsidRPr="00574FC6">
        <w:t xml:space="preserve">who must </w:t>
      </w:r>
      <w:r w:rsidR="00A204E9">
        <w:t>b</w:t>
      </w:r>
      <w:r>
        <w:t>e</w:t>
      </w:r>
      <w:r w:rsidR="00A204E9">
        <w:t xml:space="preserve"> present</w:t>
      </w:r>
      <w:r>
        <w:t xml:space="preserve"> at a meeting</w:t>
      </w:r>
      <w:r w:rsidR="00A204E9">
        <w:t xml:space="preserve">, </w:t>
      </w:r>
      <w:r w:rsidRPr="003C6DF7">
        <w:t>in person or remotely,</w:t>
      </w:r>
      <w:r>
        <w:t xml:space="preserve"> and </w:t>
      </w:r>
      <w:r w:rsidR="00AA2B69">
        <w:rPr>
          <w:rFonts w:eastAsiaTheme="majorEastAsia"/>
        </w:rPr>
        <w:t>take part</w:t>
      </w:r>
      <w:r w:rsidR="00AA2B69" w:rsidRPr="00574FC6">
        <w:t xml:space="preserve"> </w:t>
      </w:r>
      <w:r w:rsidR="0090194B" w:rsidRPr="00574FC6">
        <w:t xml:space="preserve">in </w:t>
      </w:r>
      <w:r>
        <w:t xml:space="preserve">making </w:t>
      </w:r>
      <w:r w:rsidR="0090194B" w:rsidRPr="00574FC6">
        <w:t>a decision for it to be valid</w:t>
      </w:r>
      <w:r>
        <w:t xml:space="preserve">. The quorum required in </w:t>
      </w:r>
      <w:r w:rsidR="00B323F2">
        <w:t>sections 14</w:t>
      </w:r>
      <w:r w:rsidR="005829DE">
        <w:t>B</w:t>
      </w:r>
      <w:r w:rsidR="00B323F2">
        <w:t xml:space="preserve"> and 15 of </w:t>
      </w:r>
      <w:r>
        <w:t>the</w:t>
      </w:r>
      <w:r w:rsidR="00AE024C">
        <w:t xml:space="preserve"> </w:t>
      </w:r>
      <w:r w:rsidR="00AA2B69">
        <w:t xml:space="preserve">Crown Land (Reserves) </w:t>
      </w:r>
      <w:r w:rsidR="00AE024C">
        <w:t xml:space="preserve">Act </w:t>
      </w:r>
      <w:r>
        <w:t>is</w:t>
      </w:r>
      <w:r w:rsidR="00322485">
        <w:t>:</w:t>
      </w:r>
      <w:r w:rsidR="0090194B" w:rsidRPr="00574FC6">
        <w:t xml:space="preserve"> </w:t>
      </w:r>
    </w:p>
    <w:p w14:paraId="066305B8" w14:textId="24578A72" w:rsidR="00322485" w:rsidRDefault="00322485" w:rsidP="00322485">
      <w:pPr>
        <w:pStyle w:val="BodyText"/>
        <w:ind w:left="567"/>
      </w:pPr>
      <w:r>
        <w:t>‘</w:t>
      </w:r>
      <w:r w:rsidR="0090194B" w:rsidRPr="00322485">
        <w:rPr>
          <w:b/>
        </w:rPr>
        <w:t>the</w:t>
      </w:r>
      <w:r w:rsidR="0090194B" w:rsidRPr="00574FC6">
        <w:t xml:space="preserve"> </w:t>
      </w:r>
      <w:r w:rsidR="0090194B" w:rsidRPr="00BE72A2">
        <w:rPr>
          <w:b/>
        </w:rPr>
        <w:t>majority of the members for the time being in office’</w:t>
      </w:r>
      <w:r w:rsidR="0090194B" w:rsidRPr="00574FC6">
        <w:t>.</w:t>
      </w:r>
      <w:r w:rsidR="00B43723">
        <w:t xml:space="preserve"> </w:t>
      </w:r>
    </w:p>
    <w:p w14:paraId="06B262C7" w14:textId="2C7997E0" w:rsidR="0090194B" w:rsidRPr="00574FC6" w:rsidRDefault="0090194B" w:rsidP="00BE72A2">
      <w:pPr>
        <w:pStyle w:val="BodyText"/>
      </w:pPr>
      <w:r w:rsidRPr="00574FC6">
        <w:t>In other words, half plus one of the committee</w:t>
      </w:r>
      <w:r w:rsidR="00B226C7">
        <w:t>.</w:t>
      </w:r>
      <w:r w:rsidRPr="00B82219">
        <w:t xml:space="preserve"> </w:t>
      </w:r>
      <w:r w:rsidR="00B226C7">
        <w:t>F</w:t>
      </w:r>
      <w:r w:rsidRPr="00B82219">
        <w:t>or example, a committee of six has a quorum of four.</w:t>
      </w:r>
    </w:p>
    <w:p w14:paraId="0484241E" w14:textId="0DA46E7F" w:rsidR="0090194B" w:rsidRPr="00574FC6" w:rsidRDefault="0090194B" w:rsidP="00BE72A2">
      <w:pPr>
        <w:pStyle w:val="BodyText"/>
      </w:pPr>
      <w:r w:rsidRPr="00574FC6">
        <w:t xml:space="preserve">If </w:t>
      </w:r>
      <w:r w:rsidR="00322485">
        <w:t>there is no</w:t>
      </w:r>
      <w:r w:rsidRPr="00574FC6">
        <w:t xml:space="preserve"> </w:t>
      </w:r>
      <w:r w:rsidRPr="003D7979">
        <w:t xml:space="preserve">quorum within 30 minutes of the scheduled start of the meeting, or other reasonable waiting </w:t>
      </w:r>
      <w:r w:rsidR="004016BE">
        <w:t>time</w:t>
      </w:r>
      <w:r w:rsidRPr="003D7979">
        <w:t xml:space="preserve"> agreed by</w:t>
      </w:r>
      <w:r w:rsidRPr="00574FC6">
        <w:t xml:space="preserve"> the committee, the chair will:</w:t>
      </w:r>
    </w:p>
    <w:p w14:paraId="5C6A52BC" w14:textId="77777777" w:rsidR="0090194B" w:rsidRPr="00574FC6" w:rsidRDefault="0090194B" w:rsidP="00322485">
      <w:pPr>
        <w:pStyle w:val="BodyText"/>
        <w:numPr>
          <w:ilvl w:val="0"/>
          <w:numId w:val="33"/>
        </w:numPr>
      </w:pPr>
      <w:r w:rsidRPr="00574FC6">
        <w:t>postpone the meeting</w:t>
      </w:r>
      <w:r w:rsidRPr="00B82219">
        <w:t>,</w:t>
      </w:r>
      <w:r w:rsidRPr="00574FC6">
        <w:t xml:space="preserve"> or</w:t>
      </w:r>
    </w:p>
    <w:p w14:paraId="75F4ED35" w14:textId="6A51038D" w:rsidR="0090194B" w:rsidRPr="00B82219" w:rsidRDefault="0090194B" w:rsidP="00322485">
      <w:pPr>
        <w:pStyle w:val="BodyText"/>
        <w:numPr>
          <w:ilvl w:val="0"/>
          <w:numId w:val="33"/>
        </w:numPr>
      </w:pPr>
      <w:r w:rsidRPr="00B82219">
        <w:t xml:space="preserve">conduct the meeting, or part </w:t>
      </w:r>
      <w:r w:rsidR="00322485">
        <w:t>of it</w:t>
      </w:r>
      <w:r w:rsidRPr="00B82219">
        <w:t xml:space="preserve">, </w:t>
      </w:r>
      <w:r w:rsidRPr="00574FC6">
        <w:t xml:space="preserve">but defer all decisions to a subsequent meeting when a quorum is present. </w:t>
      </w:r>
    </w:p>
    <w:p w14:paraId="70D53C29" w14:textId="77777777" w:rsidR="0040057B" w:rsidRDefault="0090194B" w:rsidP="00CB6ACB">
      <w:pPr>
        <w:pStyle w:val="BodyText"/>
      </w:pPr>
      <w:r w:rsidRPr="00B82219">
        <w:t xml:space="preserve">It is important to </w:t>
      </w:r>
      <w:r w:rsidR="0040057B">
        <w:t>remember</w:t>
      </w:r>
      <w:r w:rsidR="0040057B" w:rsidRPr="00B82219">
        <w:t xml:space="preserve"> </w:t>
      </w:r>
      <w:r w:rsidRPr="00B82219">
        <w:t>that t</w:t>
      </w:r>
      <w:r w:rsidRPr="00574FC6">
        <w:t xml:space="preserve">here may be a quorum for some decisions at a meeting but not </w:t>
      </w:r>
      <w:r w:rsidRPr="00B82219">
        <w:t xml:space="preserve">for </w:t>
      </w:r>
      <w:r w:rsidRPr="00574FC6">
        <w:t>others.</w:t>
      </w:r>
      <w:r w:rsidR="00B43723">
        <w:t xml:space="preserve"> </w:t>
      </w:r>
    </w:p>
    <w:p w14:paraId="31371099" w14:textId="77777777" w:rsidR="0040057B" w:rsidRDefault="0090194B" w:rsidP="008F109D">
      <w:pPr>
        <w:pStyle w:val="BodyText"/>
        <w:shd w:val="clear" w:color="auto" w:fill="EAF8F8" w:themeFill="accent4" w:themeFillTint="33"/>
      </w:pPr>
      <w:r w:rsidRPr="00AC7BC6">
        <w:t>If a member is</w:t>
      </w:r>
      <w:r w:rsidRPr="00444331">
        <w:rPr>
          <w:b/>
        </w:rPr>
        <w:t xml:space="preserve"> unable to vote on a particular decision</w:t>
      </w:r>
      <w:r w:rsidRPr="00B82219">
        <w:t xml:space="preserve">, </w:t>
      </w:r>
      <w:r w:rsidRPr="00574FC6">
        <w:t xml:space="preserve">the </w:t>
      </w:r>
      <w:r w:rsidRPr="00B82219">
        <w:t>chair</w:t>
      </w:r>
      <w:r w:rsidRPr="00574FC6">
        <w:t xml:space="preserve"> should check that a quorum still exists before </w:t>
      </w:r>
      <w:r w:rsidRPr="00B82219">
        <w:t>the vote</w:t>
      </w:r>
      <w:r w:rsidRPr="00574FC6">
        <w:t xml:space="preserve"> proceeds.</w:t>
      </w:r>
      <w:r w:rsidR="00B43723">
        <w:t xml:space="preserve"> </w:t>
      </w:r>
    </w:p>
    <w:p w14:paraId="4C8B4D15" w14:textId="502B8917" w:rsidR="0090194B" w:rsidRPr="00B82219" w:rsidRDefault="00B705CB" w:rsidP="00CB6ACB">
      <w:pPr>
        <w:pStyle w:val="BodyText"/>
      </w:pPr>
      <w:r>
        <w:t>The most</w:t>
      </w:r>
      <w:r w:rsidR="005D5E65">
        <w:t xml:space="preserve"> c</w:t>
      </w:r>
      <w:r w:rsidR="0090194B" w:rsidRPr="00B82219">
        <w:t>ommon reason for a member being unable to vote on a particular decision</w:t>
      </w:r>
      <w:r w:rsidR="005D5E65">
        <w:t xml:space="preserve"> is </w:t>
      </w:r>
      <w:r w:rsidR="00D345C6">
        <w:t>if</w:t>
      </w:r>
      <w:r w:rsidR="005D5E65">
        <w:t xml:space="preserve"> </w:t>
      </w:r>
      <w:r w:rsidR="0090194B" w:rsidRPr="00B82219">
        <w:t>the</w:t>
      </w:r>
      <w:r>
        <w:t>y</w:t>
      </w:r>
      <w:r w:rsidR="0090194B" w:rsidRPr="00B82219">
        <w:t xml:space="preserve"> </w:t>
      </w:r>
      <w:r>
        <w:t>are</w:t>
      </w:r>
      <w:r w:rsidR="0090194B" w:rsidRPr="00B82219" w:rsidDel="0078760D">
        <w:t xml:space="preserve"> </w:t>
      </w:r>
      <w:r w:rsidR="0090194B" w:rsidRPr="00B82219">
        <w:t>absent from the room due to a conflict of interest</w:t>
      </w:r>
      <w:r w:rsidR="0098114F">
        <w:t>.</w:t>
      </w:r>
      <w:r w:rsidR="0090194B" w:rsidRPr="00B82219">
        <w:t xml:space="preserve"> </w:t>
      </w:r>
    </w:p>
    <w:p w14:paraId="33238F3A" w14:textId="372584E5" w:rsidR="0090194B" w:rsidRPr="00574FC6" w:rsidRDefault="0090194B" w:rsidP="00BE72A2">
      <w:pPr>
        <w:pStyle w:val="BodyText"/>
      </w:pPr>
      <w:r w:rsidRPr="00B82219">
        <w:t xml:space="preserve">Sometimes, it will be necessary to defer a decision </w:t>
      </w:r>
      <w:r w:rsidR="003B4D6D">
        <w:t>on</w:t>
      </w:r>
      <w:r w:rsidRPr="00B82219">
        <w:t xml:space="preserve"> certain items or to close the meeting early because a quorum cannot be maintained.</w:t>
      </w:r>
    </w:p>
    <w:p w14:paraId="763A6182" w14:textId="6F4878A7" w:rsidR="0090194B" w:rsidRPr="00CA6DF3" w:rsidRDefault="0090194B" w:rsidP="00322485">
      <w:pPr>
        <w:pStyle w:val="Heading2"/>
      </w:pPr>
      <w:r w:rsidRPr="00CA6DF3">
        <w:t>Proxy or absentee decision</w:t>
      </w:r>
      <w:r w:rsidR="00AA2B69">
        <w:t xml:space="preserve"> </w:t>
      </w:r>
      <w:r w:rsidRPr="00CA6DF3">
        <w:t xml:space="preserve">making is not permitted </w:t>
      </w:r>
    </w:p>
    <w:p w14:paraId="38BBB655" w14:textId="7FE5BA7B" w:rsidR="0090194B" w:rsidRPr="00574FC6" w:rsidRDefault="0090194B" w:rsidP="0090194B">
      <w:r w:rsidRPr="00574FC6">
        <w:t>Proxy or absentee voting is not permitted.</w:t>
      </w:r>
      <w:r w:rsidR="00B43723">
        <w:t xml:space="preserve"> </w:t>
      </w:r>
      <w:r w:rsidRPr="00574FC6">
        <w:t>Only committee members who attend the meeting</w:t>
      </w:r>
      <w:r w:rsidRPr="00B82219">
        <w:t xml:space="preserve"> </w:t>
      </w:r>
      <w:r w:rsidRPr="00A80F81">
        <w:t>in person</w:t>
      </w:r>
      <w:r w:rsidR="00516881" w:rsidRPr="00A80F81">
        <w:t xml:space="preserve"> </w:t>
      </w:r>
      <w:r w:rsidR="00651834" w:rsidRPr="00A80F81">
        <w:t>or</w:t>
      </w:r>
      <w:r w:rsidR="00A80F81" w:rsidRPr="00A80F81">
        <w:t xml:space="preserve"> </w:t>
      </w:r>
      <w:r w:rsidRPr="00A80F81">
        <w:t>remotely</w:t>
      </w:r>
      <w:r w:rsidRPr="00574FC6">
        <w:t xml:space="preserve"> are part of the quorum. </w:t>
      </w:r>
    </w:p>
    <w:p w14:paraId="3F301859" w14:textId="77777777" w:rsidR="00CB6ACB" w:rsidRDefault="00CB6ACB" w:rsidP="00CB6ACB">
      <w:pPr>
        <w:pStyle w:val="BodyText"/>
      </w:pPr>
      <w:r>
        <w:br w:type="page"/>
      </w:r>
    </w:p>
    <w:p w14:paraId="144EA955" w14:textId="52591965" w:rsidR="0090194B" w:rsidRPr="00CA6DF3" w:rsidRDefault="0090194B" w:rsidP="00322485">
      <w:pPr>
        <w:pStyle w:val="Heading2"/>
      </w:pPr>
      <w:r w:rsidRPr="00CA6DF3">
        <w:t>Voting requirements</w:t>
      </w:r>
    </w:p>
    <w:p w14:paraId="0E54DEB3" w14:textId="53C77D91" w:rsidR="00322485" w:rsidRDefault="0090194B" w:rsidP="00322485">
      <w:pPr>
        <w:pStyle w:val="BodyText"/>
      </w:pPr>
      <w:r w:rsidRPr="00B82219">
        <w:t xml:space="preserve">Each decision is made by </w:t>
      </w:r>
      <w:r w:rsidRPr="00322485">
        <w:rPr>
          <w:rStyle w:val="Emphasis-Bold"/>
          <w:rFonts w:eastAsiaTheme="majorEastAsia"/>
          <w:b w:val="0"/>
        </w:rPr>
        <w:t>formal</w:t>
      </w:r>
      <w:r w:rsidRPr="00322485">
        <w:rPr>
          <w:b/>
        </w:rPr>
        <w:t xml:space="preserve"> </w:t>
      </w:r>
      <w:r w:rsidRPr="00322485">
        <w:rPr>
          <w:rStyle w:val="Emphasis-Bold"/>
          <w:rFonts w:eastAsiaTheme="majorEastAsia"/>
          <w:b w:val="0"/>
        </w:rPr>
        <w:t>vote</w:t>
      </w:r>
      <w:r w:rsidRPr="00322485">
        <w:rPr>
          <w:b/>
        </w:rPr>
        <w:t>.</w:t>
      </w:r>
      <w:r w:rsidR="00B43723">
        <w:t xml:space="preserve"> </w:t>
      </w:r>
      <w:r w:rsidRPr="00B82219">
        <w:t xml:space="preserve">It is not appropriate, for example, for the chair to glance around the room and say words to the effect of ‘l think we are all in favour of that’. </w:t>
      </w:r>
      <w:r w:rsidR="00AA2B69">
        <w:t>Under</w:t>
      </w:r>
      <w:r w:rsidR="005829DE">
        <w:t xml:space="preserve"> sections 14B and 15 of the </w:t>
      </w:r>
      <w:r w:rsidR="00AA2B69">
        <w:t xml:space="preserve">Crown Land (Reserves) </w:t>
      </w:r>
      <w:r w:rsidR="005829DE">
        <w:t>Act, a</w:t>
      </w:r>
      <w:r w:rsidRPr="00574FC6">
        <w:t xml:space="preserve"> decision is determined by</w:t>
      </w:r>
      <w:r w:rsidR="00322485">
        <w:t>:</w:t>
      </w:r>
      <w:r w:rsidRPr="00574FC6">
        <w:t xml:space="preserve"> </w:t>
      </w:r>
    </w:p>
    <w:p w14:paraId="2CA302E0" w14:textId="41A3701D" w:rsidR="00322485" w:rsidRDefault="0090194B" w:rsidP="00322485">
      <w:pPr>
        <w:pStyle w:val="BodyText"/>
        <w:ind w:left="567"/>
      </w:pPr>
      <w:r w:rsidRPr="00B82219">
        <w:t>‘</w:t>
      </w:r>
      <w:r w:rsidRPr="00322485">
        <w:rPr>
          <w:b/>
        </w:rPr>
        <w:t>the majority of votes of members who are present and voting on the question</w:t>
      </w:r>
      <w:r w:rsidRPr="00B82219">
        <w:t>’</w:t>
      </w:r>
      <w:r w:rsidRPr="00574FC6">
        <w:t>.</w:t>
      </w:r>
      <w:r w:rsidR="00B43723">
        <w:t xml:space="preserve"> </w:t>
      </w:r>
    </w:p>
    <w:p w14:paraId="568569F6" w14:textId="7E2C0AC3" w:rsidR="0090194B" w:rsidRPr="00574FC6" w:rsidRDefault="0090194B" w:rsidP="008C61BF">
      <w:pPr>
        <w:pStyle w:val="BodyText"/>
        <w:spacing w:after="160"/>
      </w:pPr>
      <w:r w:rsidRPr="00574FC6">
        <w:t>In the event of a deadlock, the chair or presiding member has a casting (second) vote.</w:t>
      </w:r>
      <w:r w:rsidR="00B43723">
        <w:t xml:space="preserve"> </w:t>
      </w:r>
    </w:p>
    <w:p w14:paraId="573EE45F" w14:textId="7F7AA33F" w:rsidR="0090194B" w:rsidRPr="00B82219" w:rsidRDefault="0090194B" w:rsidP="00FA6C0C">
      <w:pPr>
        <w:pStyle w:val="BodyText"/>
        <w:shd w:val="clear" w:color="auto" w:fill="EAF8F8" w:themeFill="accent4" w:themeFillTint="33"/>
      </w:pPr>
      <w:r w:rsidRPr="00574FC6">
        <w:t>Whil</w:t>
      </w:r>
      <w:r w:rsidR="001736B6">
        <w:t>e</w:t>
      </w:r>
      <w:r w:rsidRPr="00574FC6">
        <w:t xml:space="preserve"> it is vital for the committee to consult together as a team, </w:t>
      </w:r>
      <w:r w:rsidRPr="00B82219">
        <w:t>each member</w:t>
      </w:r>
      <w:r w:rsidRPr="00574FC6">
        <w:t xml:space="preserve"> must decide </w:t>
      </w:r>
      <w:r w:rsidRPr="00322485">
        <w:rPr>
          <w:rStyle w:val="Emphasis-Bold"/>
          <w:rFonts w:eastAsiaTheme="majorEastAsia"/>
          <w:b w:val="0"/>
        </w:rPr>
        <w:t>individually</w:t>
      </w:r>
      <w:r w:rsidRPr="00574FC6">
        <w:t xml:space="preserve"> whether to agree with or dissent from a proposed decision, and make </w:t>
      </w:r>
      <w:r w:rsidRPr="00B82219">
        <w:t>their</w:t>
      </w:r>
      <w:r w:rsidRPr="00574FC6">
        <w:t xml:space="preserve"> choice known</w:t>
      </w:r>
      <w:r w:rsidRPr="00B82219">
        <w:t xml:space="preserve"> through their formal vote</w:t>
      </w:r>
      <w:r w:rsidRPr="00574FC6">
        <w:t>.</w:t>
      </w:r>
      <w:r w:rsidR="00B43723">
        <w:t xml:space="preserve"> </w:t>
      </w:r>
    </w:p>
    <w:p w14:paraId="22CC00D5" w14:textId="32D85394" w:rsidR="0090194B" w:rsidRPr="00B82219" w:rsidRDefault="00322485" w:rsidP="00322485">
      <w:pPr>
        <w:pStyle w:val="Heading3"/>
      </w:pPr>
      <w:r>
        <w:t>P</w:t>
      </w:r>
      <w:r w:rsidR="0090194B">
        <w:t>rocess</w:t>
      </w:r>
    </w:p>
    <w:p w14:paraId="0748A993" w14:textId="77777777" w:rsidR="0090194B" w:rsidRPr="00B82219" w:rsidRDefault="0090194B" w:rsidP="00C23789">
      <w:pPr>
        <w:pStyle w:val="BodyText"/>
      </w:pPr>
      <w:r w:rsidRPr="00B82219">
        <w:t>A committee decision</w:t>
      </w:r>
      <w:r w:rsidRPr="00574FC6">
        <w:t xml:space="preserve"> </w:t>
      </w:r>
      <w:r w:rsidRPr="00B82219">
        <w:t xml:space="preserve">is made by the simple process of: </w:t>
      </w:r>
    </w:p>
    <w:p w14:paraId="099E16BE" w14:textId="4027D0A4" w:rsidR="0090194B" w:rsidRPr="00B82219" w:rsidRDefault="00B140A9" w:rsidP="00C23789">
      <w:pPr>
        <w:pStyle w:val="BodyText"/>
        <w:numPr>
          <w:ilvl w:val="0"/>
          <w:numId w:val="33"/>
        </w:numPr>
      </w:pPr>
      <w:r>
        <w:t>a</w:t>
      </w:r>
      <w:r w:rsidR="0090194B" w:rsidRPr="00B82219">
        <w:t xml:space="preserve"> </w:t>
      </w:r>
      <w:r w:rsidR="0090194B" w:rsidRPr="00C23789">
        <w:t>motion</w:t>
      </w:r>
      <w:r w:rsidR="0090194B" w:rsidRPr="00B82219">
        <w:t xml:space="preserve"> (proposed decision) being ‘</w:t>
      </w:r>
      <w:r w:rsidR="0090194B" w:rsidRPr="00574FC6">
        <w:t>moved</w:t>
      </w:r>
      <w:r w:rsidR="0090194B" w:rsidRPr="00B82219">
        <w:t>’</w:t>
      </w:r>
      <w:r w:rsidR="0090194B" w:rsidRPr="00574FC6">
        <w:t xml:space="preserve"> by a member</w:t>
      </w:r>
      <w:r w:rsidR="0090194B" w:rsidRPr="00B82219">
        <w:t xml:space="preserve"> and ‘</w:t>
      </w:r>
      <w:r w:rsidR="0090194B" w:rsidRPr="00574FC6">
        <w:t>seconded</w:t>
      </w:r>
      <w:r w:rsidR="0090194B" w:rsidRPr="00B82219">
        <w:t>’</w:t>
      </w:r>
      <w:r w:rsidR="0090194B" w:rsidRPr="00574FC6">
        <w:t xml:space="preserve"> by another member </w:t>
      </w:r>
    </w:p>
    <w:p w14:paraId="10DB1C31" w14:textId="7805D817" w:rsidR="0090194B" w:rsidRPr="00B82219" w:rsidRDefault="00B140A9" w:rsidP="00C23789">
      <w:pPr>
        <w:pStyle w:val="BodyText"/>
        <w:numPr>
          <w:ilvl w:val="0"/>
          <w:numId w:val="33"/>
        </w:numPr>
      </w:pPr>
      <w:r>
        <w:t>t</w:t>
      </w:r>
      <w:r w:rsidR="0090194B" w:rsidRPr="00B82219">
        <w:t xml:space="preserve">he chair checking there is a </w:t>
      </w:r>
      <w:r w:rsidR="0090194B" w:rsidRPr="00C23789">
        <w:t>quorum</w:t>
      </w:r>
      <w:r w:rsidR="0090194B" w:rsidRPr="00B82219">
        <w:t xml:space="preserve"> (see </w:t>
      </w:r>
      <w:r w:rsidR="004E5141" w:rsidRPr="00DD5E2D">
        <w:t>previous page</w:t>
      </w:r>
      <w:r w:rsidR="0090194B" w:rsidRPr="001C7229">
        <w:t>)</w:t>
      </w:r>
      <w:r w:rsidR="0090194B" w:rsidRPr="00B82219">
        <w:t xml:space="preserve"> for a vote to occur </w:t>
      </w:r>
    </w:p>
    <w:p w14:paraId="40D53AE0" w14:textId="133FEC49" w:rsidR="0090194B" w:rsidRPr="00B82219" w:rsidRDefault="004E5141" w:rsidP="002766DE">
      <w:pPr>
        <w:pStyle w:val="BodyText"/>
        <w:numPr>
          <w:ilvl w:val="0"/>
          <w:numId w:val="33"/>
        </w:numPr>
      </w:pPr>
      <w:r>
        <w:t>t</w:t>
      </w:r>
      <w:r w:rsidR="0090194B" w:rsidRPr="00B82219">
        <w:t xml:space="preserve">he motion being </w:t>
      </w:r>
      <w:r w:rsidR="0090194B" w:rsidRPr="0045385A">
        <w:t>passed</w:t>
      </w:r>
      <w:r w:rsidR="0090194B" w:rsidRPr="00B82219">
        <w:t xml:space="preserve"> if </w:t>
      </w:r>
      <w:r w:rsidR="0090194B" w:rsidRPr="00574FC6">
        <w:t>the majority of members voting</w:t>
      </w:r>
      <w:r w:rsidR="0090194B" w:rsidRPr="00B82219">
        <w:t xml:space="preserve"> are in favour of it</w:t>
      </w:r>
      <w:r w:rsidR="0090194B" w:rsidRPr="00574FC6">
        <w:t>.</w:t>
      </w:r>
      <w:r w:rsidR="00B43723">
        <w:t xml:space="preserve"> </w:t>
      </w:r>
    </w:p>
    <w:p w14:paraId="4F406A42" w14:textId="77777777" w:rsidR="0090194B" w:rsidRPr="00B82219" w:rsidRDefault="0090194B" w:rsidP="00C23789">
      <w:pPr>
        <w:pStyle w:val="BodyText"/>
      </w:pPr>
      <w:r w:rsidRPr="00B82219">
        <w:t>Any</w:t>
      </w:r>
      <w:r w:rsidRPr="00574FC6">
        <w:t xml:space="preserve"> </w:t>
      </w:r>
      <w:r w:rsidRPr="00B82219">
        <w:t>member may move</w:t>
      </w:r>
      <w:r w:rsidRPr="00574FC6">
        <w:t xml:space="preserve"> or second </w:t>
      </w:r>
      <w:r w:rsidRPr="00B82219">
        <w:t>a motion. This could be as simple as</w:t>
      </w:r>
      <w:r w:rsidRPr="00574FC6">
        <w:t>:</w:t>
      </w:r>
    </w:p>
    <w:p w14:paraId="7539395E" w14:textId="20CF5DC9" w:rsidR="0090194B" w:rsidRDefault="00B140A9" w:rsidP="004E1074">
      <w:pPr>
        <w:pStyle w:val="BodyText"/>
        <w:ind w:left="567"/>
      </w:pPr>
      <w:r>
        <w:t>‘</w:t>
      </w:r>
      <w:r w:rsidR="0090194B" w:rsidRPr="00B82219">
        <w:t>I move that the treasurer’s report be accepted,</w:t>
      </w:r>
      <w:r>
        <w:t>’</w:t>
      </w:r>
      <w:r w:rsidR="0090194B" w:rsidRPr="00B82219">
        <w:t xml:space="preserve"> </w:t>
      </w:r>
      <w:r w:rsidR="0090194B" w:rsidRPr="00574FC6">
        <w:t xml:space="preserve">says </w:t>
      </w:r>
      <w:r w:rsidR="0090194B" w:rsidRPr="00B82219">
        <w:t>Bill Smith.</w:t>
      </w:r>
      <w:r w:rsidR="00B43723">
        <w:t xml:space="preserve"> </w:t>
      </w:r>
    </w:p>
    <w:p w14:paraId="2F5AD1B9" w14:textId="15BA21A0" w:rsidR="0090194B" w:rsidRPr="00B82219" w:rsidRDefault="00B140A9" w:rsidP="004E1074">
      <w:pPr>
        <w:pStyle w:val="BodyText"/>
        <w:ind w:left="567"/>
      </w:pPr>
      <w:r>
        <w:t>‘</w:t>
      </w:r>
      <w:r w:rsidR="0090194B" w:rsidRPr="00B82219">
        <w:t>I second the motion,</w:t>
      </w:r>
      <w:r>
        <w:t>’</w:t>
      </w:r>
      <w:r w:rsidR="0090194B" w:rsidRPr="00B82219">
        <w:t xml:space="preserve"> says Lucy Tran.</w:t>
      </w:r>
    </w:p>
    <w:p w14:paraId="4A2C6260" w14:textId="0CD44CD2" w:rsidR="0090194B" w:rsidRPr="00574FC6" w:rsidRDefault="00F739F3" w:rsidP="00C23789">
      <w:pPr>
        <w:pStyle w:val="BodyText"/>
      </w:pPr>
      <w:r>
        <w:t>I</w:t>
      </w:r>
      <w:r w:rsidR="0090194B" w:rsidRPr="00574FC6">
        <w:t xml:space="preserve">t is good practice for </w:t>
      </w:r>
      <w:r>
        <w:t>the motion</w:t>
      </w:r>
      <w:r w:rsidR="0090194B" w:rsidRPr="00574FC6">
        <w:t xml:space="preserve"> to be written down</w:t>
      </w:r>
      <w:r>
        <w:t>. This is particularly important if it</w:t>
      </w:r>
      <w:r w:rsidRPr="00574FC6">
        <w:t xml:space="preserve"> is contentious, complex or wordy</w:t>
      </w:r>
      <w:r w:rsidR="00345873">
        <w:t xml:space="preserve">. </w:t>
      </w:r>
      <w:r>
        <w:t>The motion</w:t>
      </w:r>
      <w:r w:rsidR="00345873">
        <w:t xml:space="preserve"> is then</w:t>
      </w:r>
      <w:r w:rsidR="0090194B" w:rsidRPr="00574FC6">
        <w:t xml:space="preserve"> read out or circulated prior to voting</w:t>
      </w:r>
      <w:r w:rsidR="00F82E22">
        <w:t xml:space="preserve">. This ensures </w:t>
      </w:r>
      <w:r w:rsidR="0090194B" w:rsidRPr="00574FC6">
        <w:t>everyone is clear about what is to be decided.</w:t>
      </w:r>
    </w:p>
    <w:p w14:paraId="23C6D13F" w14:textId="7965D4FD" w:rsidR="0090194B" w:rsidRPr="00B82219" w:rsidRDefault="0090194B" w:rsidP="00C23789">
      <w:pPr>
        <w:pStyle w:val="BodyText"/>
      </w:pPr>
      <w:r w:rsidRPr="00574FC6">
        <w:t>After checking that there is quorum for the vote, t</w:t>
      </w:r>
      <w:r w:rsidRPr="00B82219">
        <w:t xml:space="preserve">he chair </w:t>
      </w:r>
      <w:r w:rsidR="00C071FA" w:rsidRPr="00574FC6">
        <w:t>asks,</w:t>
      </w:r>
      <w:r w:rsidRPr="00B82219">
        <w:t xml:space="preserve"> </w:t>
      </w:r>
      <w:r w:rsidR="00B140A9">
        <w:t>‘</w:t>
      </w:r>
      <w:r w:rsidRPr="00B82219">
        <w:t>All in favour?</w:t>
      </w:r>
      <w:r w:rsidR="00B140A9">
        <w:t>’</w:t>
      </w:r>
      <w:r w:rsidRPr="00B82219">
        <w:t xml:space="preserve"> (</w:t>
      </w:r>
      <w:r w:rsidR="004B1220">
        <w:t>C</w:t>
      </w:r>
      <w:r w:rsidRPr="00B82219">
        <w:t>ounts three</w:t>
      </w:r>
      <w:r w:rsidRPr="00574FC6">
        <w:t xml:space="preserve"> </w:t>
      </w:r>
      <w:r w:rsidRPr="00B82219">
        <w:t>raised hands</w:t>
      </w:r>
      <w:r w:rsidR="004B1220">
        <w:t>.</w:t>
      </w:r>
      <w:r w:rsidRPr="00B82219">
        <w:t xml:space="preserve">) </w:t>
      </w:r>
      <w:r w:rsidR="00B140A9">
        <w:t>‘</w:t>
      </w:r>
      <w:r w:rsidRPr="00B82219">
        <w:t>All against?</w:t>
      </w:r>
      <w:r w:rsidR="00B140A9">
        <w:t>’</w:t>
      </w:r>
      <w:r w:rsidRPr="00B82219">
        <w:t xml:space="preserve"> (</w:t>
      </w:r>
      <w:r w:rsidR="004B1220">
        <w:t>C</w:t>
      </w:r>
      <w:r w:rsidRPr="00B82219">
        <w:t>ounts one raised hand</w:t>
      </w:r>
      <w:r w:rsidR="004B1220">
        <w:t>.</w:t>
      </w:r>
      <w:r w:rsidRPr="00B82219">
        <w:t xml:space="preserve">) </w:t>
      </w:r>
      <w:r w:rsidR="00B140A9">
        <w:t>‘</w:t>
      </w:r>
      <w:r w:rsidRPr="00B82219">
        <w:t>The motion is carried.</w:t>
      </w:r>
      <w:r w:rsidR="00B140A9">
        <w:t>’</w:t>
      </w:r>
      <w:r w:rsidRPr="00B82219" w:rsidDel="00F40B87">
        <w:t xml:space="preserve"> </w:t>
      </w:r>
    </w:p>
    <w:p w14:paraId="1D562598" w14:textId="7CBCC307" w:rsidR="0090194B" w:rsidRPr="00CA6DF3" w:rsidRDefault="001B15E4" w:rsidP="00882862">
      <w:pPr>
        <w:pStyle w:val="Heading1"/>
        <w:tabs>
          <w:tab w:val="clear" w:pos="851"/>
          <w:tab w:val="left" w:pos="1418"/>
        </w:tabs>
      </w:pPr>
      <w:r>
        <w:t>4</w:t>
      </w:r>
      <w:r w:rsidR="00796EF2">
        <w:t>.</w:t>
      </w:r>
      <w:r w:rsidR="007749D4">
        <w:t>11</w:t>
      </w:r>
      <w:r w:rsidR="00796EF2">
        <w:tab/>
      </w:r>
      <w:r w:rsidR="0090194B" w:rsidRPr="00CA6DF3">
        <w:t>Minutes of the meeting</w:t>
      </w:r>
    </w:p>
    <w:p w14:paraId="3F3BBDC0" w14:textId="598ACA89" w:rsidR="002F65F7" w:rsidRDefault="0090194B" w:rsidP="001802A2">
      <w:pPr>
        <w:pStyle w:val="BodyText"/>
      </w:pPr>
      <w:r w:rsidRPr="00B82219">
        <w:t>Minutes are the formal, written record of a meeting.</w:t>
      </w:r>
      <w:r w:rsidR="00B43723">
        <w:t xml:space="preserve"> </w:t>
      </w:r>
      <w:r w:rsidRPr="00B82219">
        <w:t>They must be kept for each committee meeting.</w:t>
      </w:r>
      <w:r w:rsidR="00B43723">
        <w:t xml:space="preserve"> </w:t>
      </w:r>
      <w:r w:rsidRPr="00B82219">
        <w:t>The secretary of the committee records the minutes or arranges for someone else</w:t>
      </w:r>
      <w:r w:rsidR="00A23187">
        <w:t xml:space="preserve"> on the committee</w:t>
      </w:r>
      <w:r w:rsidRPr="00B82219">
        <w:t xml:space="preserve"> to do so.</w:t>
      </w:r>
      <w:r w:rsidR="00B43723">
        <w:t xml:space="preserve"> </w:t>
      </w:r>
      <w:r w:rsidRPr="00B82219">
        <w:t>The minutes must be an accurate record.</w:t>
      </w:r>
      <w:r w:rsidR="00B43723">
        <w:t xml:space="preserve"> </w:t>
      </w:r>
      <w:r w:rsidRPr="00B82219">
        <w:t>They should be clear and succinct, with enough detail to enable a member who was not present to be informed of all decisions taken and actions arising</w:t>
      </w:r>
      <w:r w:rsidR="00C071FA">
        <w:t xml:space="preserve">. </w:t>
      </w:r>
      <w:r w:rsidR="00822390">
        <w:t>Briefly</w:t>
      </w:r>
      <w:r w:rsidRPr="00B82219">
        <w:t xml:space="preserve"> note </w:t>
      </w:r>
      <w:r w:rsidR="00496EB0">
        <w:t xml:space="preserve">the </w:t>
      </w:r>
      <w:r w:rsidRPr="00822390">
        <w:t>key factors</w:t>
      </w:r>
      <w:r w:rsidRPr="00B82219">
        <w:t xml:space="preserve"> in </w:t>
      </w:r>
      <w:r w:rsidR="00753C03">
        <w:t>a</w:t>
      </w:r>
      <w:r w:rsidRPr="00B82219">
        <w:t xml:space="preserve"> decision but avoid details of ‘who said what’.</w:t>
      </w:r>
      <w:r w:rsidR="00B43723">
        <w:t xml:space="preserve"> </w:t>
      </w:r>
    </w:p>
    <w:p w14:paraId="56396731" w14:textId="3208838D" w:rsidR="002F65F7" w:rsidRDefault="002F65F7" w:rsidP="00286C5D">
      <w:pPr>
        <w:pStyle w:val="Heading2"/>
        <w:shd w:val="clear" w:color="auto" w:fill="EAF8F8" w:themeFill="accent4" w:themeFillTint="33"/>
      </w:pPr>
      <w:r>
        <w:t>Minutes template</w:t>
      </w:r>
    </w:p>
    <w:p w14:paraId="5B013337" w14:textId="4FDABC58" w:rsidR="0010406E" w:rsidRDefault="0010406E" w:rsidP="00286C5D">
      <w:pPr>
        <w:pStyle w:val="BodyText"/>
        <w:shd w:val="clear" w:color="auto" w:fill="EAF8F8" w:themeFill="accent4" w:themeFillTint="33"/>
      </w:pPr>
      <w:r>
        <w:t xml:space="preserve">DELWP offers a </w:t>
      </w:r>
      <w:r w:rsidRPr="00541DDF">
        <w:rPr>
          <w:b/>
        </w:rPr>
        <w:t>template</w:t>
      </w:r>
      <w:r>
        <w:t xml:space="preserve"> for minutes of a committee meeting, which your committee can choose to use.</w:t>
      </w:r>
      <w:r w:rsidR="00B43723">
        <w:t xml:space="preserve"> </w:t>
      </w:r>
      <w:r>
        <w:t xml:space="preserve">It can be downloaded from the </w:t>
      </w:r>
      <w:hyperlink r:id="rId19" w:history="1">
        <w:r w:rsidR="009E572E">
          <w:rPr>
            <w:rStyle w:val="Hyperlink"/>
          </w:rPr>
          <w:t>c</w:t>
        </w:r>
        <w:r w:rsidRPr="00734984">
          <w:rPr>
            <w:rStyle w:val="Hyperlink"/>
          </w:rPr>
          <w:t xml:space="preserve">ommittees of </w:t>
        </w:r>
        <w:r>
          <w:rPr>
            <w:rStyle w:val="Hyperlink"/>
          </w:rPr>
          <w:t>m</w:t>
        </w:r>
        <w:r w:rsidRPr="00734984">
          <w:rPr>
            <w:rStyle w:val="Hyperlink"/>
          </w:rPr>
          <w:t>anagement</w:t>
        </w:r>
      </w:hyperlink>
      <w:r w:rsidRPr="00B82219">
        <w:t xml:space="preserve"> </w:t>
      </w:r>
      <w:r>
        <w:t>page on the DELWP website. A copy is available at the end of this chapter</w:t>
      </w:r>
      <w:r w:rsidR="00286C5D">
        <w:t>, which you may find useful to read</w:t>
      </w:r>
      <w:r>
        <w:t>.</w:t>
      </w:r>
    </w:p>
    <w:p w14:paraId="3C63278C" w14:textId="44CDC058" w:rsidR="00C23789" w:rsidRDefault="00C23789" w:rsidP="00C23789">
      <w:pPr>
        <w:pStyle w:val="Heading2"/>
      </w:pPr>
      <w:r>
        <w:t>What to record in the minutes</w:t>
      </w:r>
    </w:p>
    <w:p w14:paraId="7CE0865E" w14:textId="518026F3" w:rsidR="0090194B" w:rsidRPr="00C23789" w:rsidRDefault="0090194B" w:rsidP="00C23789">
      <w:pPr>
        <w:pStyle w:val="BodyText"/>
      </w:pPr>
      <w:r w:rsidRPr="00C23789">
        <w:t>The minutes should include:</w:t>
      </w:r>
    </w:p>
    <w:p w14:paraId="4C8FD12A" w14:textId="77777777" w:rsidR="0090194B" w:rsidRPr="00B82219" w:rsidRDefault="0090194B" w:rsidP="00C23789">
      <w:pPr>
        <w:pStyle w:val="BodyText"/>
        <w:rPr>
          <w:rStyle w:val="Emphasis-Bold"/>
        </w:rPr>
      </w:pPr>
      <w:r w:rsidRPr="00B82219">
        <w:rPr>
          <w:rStyle w:val="Emphasis-Bold"/>
        </w:rPr>
        <w:t>Attendance and quorum</w:t>
      </w:r>
    </w:p>
    <w:p w14:paraId="44580C67" w14:textId="157C71E6" w:rsidR="0090194B" w:rsidRPr="00C23789" w:rsidRDefault="00B140A9" w:rsidP="00C23789">
      <w:pPr>
        <w:pStyle w:val="BodyText"/>
        <w:numPr>
          <w:ilvl w:val="0"/>
          <w:numId w:val="33"/>
        </w:numPr>
      </w:pPr>
      <w:r>
        <w:t>c</w:t>
      </w:r>
      <w:r w:rsidR="0090194B" w:rsidRPr="00C23789">
        <w:t>ommittee members attending</w:t>
      </w:r>
      <w:r>
        <w:t>,</w:t>
      </w:r>
      <w:r w:rsidR="0090194B" w:rsidRPr="00C23789">
        <w:t xml:space="preserve"> apologies</w:t>
      </w:r>
      <w:r>
        <w:t>,</w:t>
      </w:r>
      <w:r w:rsidR="0090194B" w:rsidRPr="00C23789">
        <w:t xml:space="preserve"> and confirmation of a quorum</w:t>
      </w:r>
    </w:p>
    <w:p w14:paraId="00E0A496" w14:textId="0A8327C3" w:rsidR="0090194B" w:rsidRPr="00C23789" w:rsidRDefault="00B140A9" w:rsidP="00C23789">
      <w:pPr>
        <w:pStyle w:val="BodyText"/>
        <w:numPr>
          <w:ilvl w:val="0"/>
          <w:numId w:val="33"/>
        </w:numPr>
      </w:pPr>
      <w:r>
        <w:t>i</w:t>
      </w:r>
      <w:r w:rsidR="0090194B" w:rsidRPr="00C23789">
        <w:t xml:space="preserve">f a committee member leaves the room during the meeting, for example, due to a conflict of interest, the agenda item(s), or part thereof, for which they are absent </w:t>
      </w:r>
    </w:p>
    <w:p w14:paraId="4516C7D0" w14:textId="64990B8D" w:rsidR="0090194B" w:rsidRPr="00C23789" w:rsidRDefault="00B140A9" w:rsidP="00C23789">
      <w:pPr>
        <w:pStyle w:val="BodyText"/>
        <w:numPr>
          <w:ilvl w:val="0"/>
          <w:numId w:val="33"/>
        </w:numPr>
      </w:pPr>
      <w:r>
        <w:t>a</w:t>
      </w:r>
      <w:r w:rsidR="0090194B" w:rsidRPr="00C23789">
        <w:t>ny non-committee members attending and the agenda item(s), or part thereof, for which they are present.</w:t>
      </w:r>
    </w:p>
    <w:p w14:paraId="72709998" w14:textId="77777777" w:rsidR="00EE5715" w:rsidRDefault="00EE5715">
      <w:pPr>
        <w:rPr>
          <w:rStyle w:val="Emphasis-Bold"/>
          <w:rFonts w:cs="Times New Roman"/>
          <w:color w:val="1C1C1C"/>
          <w:lang w:eastAsia="en-US"/>
        </w:rPr>
      </w:pPr>
      <w:r>
        <w:rPr>
          <w:rStyle w:val="Emphasis-Bold"/>
          <w:rFonts w:cs="Times New Roman"/>
          <w:color w:val="1C1C1C"/>
        </w:rPr>
        <w:br w:type="page"/>
      </w:r>
    </w:p>
    <w:p w14:paraId="15FC4EAF" w14:textId="70AE86A7" w:rsidR="0090194B" w:rsidRPr="00B82219" w:rsidRDefault="0090194B" w:rsidP="00C23789">
      <w:pPr>
        <w:pStyle w:val="BodyText"/>
        <w:rPr>
          <w:rStyle w:val="Emphasis-Bold"/>
          <w:rFonts w:cs="Times New Roman"/>
          <w:color w:val="1C1C1C"/>
        </w:rPr>
      </w:pPr>
      <w:r w:rsidRPr="00B82219">
        <w:rPr>
          <w:rStyle w:val="Emphasis-Bold"/>
          <w:rFonts w:cs="Times New Roman"/>
          <w:color w:val="1C1C1C"/>
        </w:rPr>
        <w:t>Agenda items</w:t>
      </w:r>
    </w:p>
    <w:p w14:paraId="0B633F88" w14:textId="1B4ACA98" w:rsidR="0090194B" w:rsidRPr="00F127C1" w:rsidRDefault="00B140A9" w:rsidP="00C23789">
      <w:pPr>
        <w:pStyle w:val="BodyText"/>
        <w:numPr>
          <w:ilvl w:val="0"/>
          <w:numId w:val="33"/>
        </w:numPr>
      </w:pPr>
      <w:r>
        <w:t>t</w:t>
      </w:r>
      <w:r w:rsidR="0090194B">
        <w:t xml:space="preserve">he time </w:t>
      </w:r>
      <w:r w:rsidR="00CB6136">
        <w:t xml:space="preserve">that </w:t>
      </w:r>
      <w:r w:rsidR="0090194B">
        <w:t>e</w:t>
      </w:r>
      <w:r w:rsidR="0090194B" w:rsidRPr="00F127C1">
        <w:t>ach agenda item commences and finishes</w:t>
      </w:r>
      <w:r w:rsidR="00B43723">
        <w:t xml:space="preserve"> </w:t>
      </w:r>
    </w:p>
    <w:p w14:paraId="79890178" w14:textId="1F4AD9A0" w:rsidR="0090194B" w:rsidRPr="00C23789" w:rsidRDefault="00B140A9" w:rsidP="00C23789">
      <w:pPr>
        <w:pStyle w:val="BodyText"/>
        <w:numPr>
          <w:ilvl w:val="0"/>
          <w:numId w:val="33"/>
        </w:numPr>
      </w:pPr>
      <w:r>
        <w:t>d</w:t>
      </w:r>
      <w:r w:rsidR="0090194B" w:rsidRPr="00F127C1">
        <w:t xml:space="preserve">etails of standing items, in particular, </w:t>
      </w:r>
      <w:r w:rsidR="00C23789" w:rsidRPr="00C23789">
        <w:rPr>
          <w:b/>
        </w:rPr>
        <w:t>conflict of interest</w:t>
      </w:r>
      <w:r w:rsidR="00C23789">
        <w:t xml:space="preserve"> </w:t>
      </w:r>
      <w:r w:rsidR="00C23789" w:rsidRPr="00C23789">
        <w:t>and</w:t>
      </w:r>
      <w:r w:rsidR="00C23789" w:rsidRPr="00C23789">
        <w:rPr>
          <w:b/>
        </w:rPr>
        <w:t xml:space="preserve"> gifts, benefits and hospitality</w:t>
      </w:r>
      <w:r w:rsidR="0090194B" w:rsidRPr="00F127C1">
        <w:t>.</w:t>
      </w:r>
    </w:p>
    <w:p w14:paraId="180A5A39" w14:textId="77777777" w:rsidR="0090194B" w:rsidRPr="00B82219" w:rsidRDefault="0090194B" w:rsidP="00C23789">
      <w:pPr>
        <w:pStyle w:val="BodyText"/>
        <w:rPr>
          <w:rStyle w:val="Emphasis-Bold"/>
          <w:rFonts w:cs="Times New Roman"/>
          <w:color w:val="1C1C1C"/>
        </w:rPr>
      </w:pPr>
      <w:r w:rsidRPr="00B82219">
        <w:rPr>
          <w:rStyle w:val="Emphasis-Bold"/>
          <w:rFonts w:cs="Times New Roman"/>
          <w:color w:val="1C1C1C"/>
        </w:rPr>
        <w:t>Decisions</w:t>
      </w:r>
    </w:p>
    <w:p w14:paraId="6033F979" w14:textId="2612491E" w:rsidR="0090194B" w:rsidRDefault="00B140A9" w:rsidP="00C23789">
      <w:pPr>
        <w:pStyle w:val="BodyText"/>
        <w:numPr>
          <w:ilvl w:val="0"/>
          <w:numId w:val="33"/>
        </w:numPr>
      </w:pPr>
      <w:r>
        <w:t>e</w:t>
      </w:r>
      <w:r w:rsidR="0090194B" w:rsidRPr="00B82219">
        <w:t>ach committee decision, including the exact wording of the motion</w:t>
      </w:r>
      <w:r w:rsidR="0090194B">
        <w:t xml:space="preserve"> </w:t>
      </w:r>
    </w:p>
    <w:p w14:paraId="44F67CB6" w14:textId="5ABB9BE3" w:rsidR="0090194B" w:rsidRPr="00B82219" w:rsidRDefault="00B140A9" w:rsidP="00C23789">
      <w:pPr>
        <w:pStyle w:val="BodyText"/>
        <w:numPr>
          <w:ilvl w:val="0"/>
          <w:numId w:val="33"/>
        </w:numPr>
      </w:pPr>
      <w:r>
        <w:t>a</w:t>
      </w:r>
      <w:r w:rsidR="0090194B" w:rsidRPr="00B82219">
        <w:t xml:space="preserve"> brief note of </w:t>
      </w:r>
      <w:r w:rsidR="003A3D75">
        <w:t xml:space="preserve">the </w:t>
      </w:r>
      <w:r w:rsidR="0090194B" w:rsidRPr="00B82219">
        <w:t>key factors in the decision, avoiding details of ‘who said what’</w:t>
      </w:r>
    </w:p>
    <w:p w14:paraId="3F1B1F38" w14:textId="2756F2A9" w:rsidR="0090194B" w:rsidRDefault="00F57E80" w:rsidP="00C23789">
      <w:pPr>
        <w:pStyle w:val="BodyText"/>
        <w:numPr>
          <w:ilvl w:val="0"/>
          <w:numId w:val="33"/>
        </w:numPr>
      </w:pPr>
      <w:r>
        <w:t>t</w:t>
      </w:r>
      <w:r w:rsidR="0090194B" w:rsidRPr="00B82219">
        <w:t>he vote, including who votes in favour, who dissents, and who abstains and why</w:t>
      </w:r>
      <w:r>
        <w:t>, for example,</w:t>
      </w:r>
      <w:r w:rsidR="0090194B">
        <w:t xml:space="preserve"> </w:t>
      </w:r>
      <w:r w:rsidR="0090194B" w:rsidRPr="00B82219">
        <w:t xml:space="preserve">due to </w:t>
      </w:r>
      <w:r w:rsidR="0090194B">
        <w:t xml:space="preserve">a </w:t>
      </w:r>
      <w:r w:rsidR="0090194B" w:rsidRPr="00B82219">
        <w:t>conflict of interest</w:t>
      </w:r>
    </w:p>
    <w:p w14:paraId="318B8D22" w14:textId="59032667" w:rsidR="00C428BE" w:rsidRPr="00B82219" w:rsidRDefault="00F57E80" w:rsidP="00C428BE">
      <w:pPr>
        <w:pStyle w:val="BodyText"/>
        <w:numPr>
          <w:ilvl w:val="0"/>
          <w:numId w:val="33"/>
        </w:numPr>
      </w:pPr>
      <w:r>
        <w:t>i</w:t>
      </w:r>
      <w:r w:rsidR="00C428BE">
        <w:t>f a member present is unable to vote on a particular decision</w:t>
      </w:r>
      <w:r>
        <w:t>, for example,</w:t>
      </w:r>
      <w:r w:rsidR="00C428BE">
        <w:t xml:space="preserve"> due to a conflict of interest, confirmation that a quorum still exists for that decision</w:t>
      </w:r>
    </w:p>
    <w:p w14:paraId="0E897DAA" w14:textId="68E51C93" w:rsidR="0090194B" w:rsidRPr="00B82219" w:rsidRDefault="00F57E80" w:rsidP="00C23789">
      <w:pPr>
        <w:pStyle w:val="BodyText"/>
        <w:numPr>
          <w:ilvl w:val="0"/>
          <w:numId w:val="33"/>
        </w:numPr>
      </w:pPr>
      <w:r>
        <w:t>a</w:t>
      </w:r>
      <w:r w:rsidR="00C23789">
        <w:t xml:space="preserve">ny </w:t>
      </w:r>
      <w:r w:rsidR="0090194B" w:rsidRPr="00B82219">
        <w:t>action items flowing from the decision</w:t>
      </w:r>
      <w:r w:rsidR="007826FA">
        <w:t>;</w:t>
      </w:r>
      <w:r w:rsidR="0090194B" w:rsidRPr="00B82219">
        <w:t xml:space="preserve"> who is responsible for completing </w:t>
      </w:r>
      <w:r w:rsidR="00C23789">
        <w:t>them</w:t>
      </w:r>
      <w:r w:rsidR="007826FA">
        <w:t>;</w:t>
      </w:r>
      <w:r w:rsidR="0090194B" w:rsidRPr="00B82219">
        <w:t xml:space="preserve"> and any timelines.</w:t>
      </w:r>
    </w:p>
    <w:p w14:paraId="4BA69FD3" w14:textId="5D2338BB" w:rsidR="0090194B" w:rsidRPr="00574FC6" w:rsidRDefault="0090194B" w:rsidP="00C23789">
      <w:pPr>
        <w:pStyle w:val="BodyText"/>
      </w:pPr>
      <w:r w:rsidRPr="00B82219">
        <w:t>Other matters may also need to be included in the minutes from time to time</w:t>
      </w:r>
      <w:r w:rsidR="00F57E80">
        <w:t xml:space="preserve">, such as </w:t>
      </w:r>
      <w:r w:rsidRPr="00574FC6">
        <w:t>a guest speaker</w:t>
      </w:r>
      <w:r w:rsidRPr="00B82219">
        <w:t>.</w:t>
      </w:r>
    </w:p>
    <w:p w14:paraId="6929CD79" w14:textId="190EEB2F" w:rsidR="00D41628" w:rsidRDefault="0090194B" w:rsidP="00C23789">
      <w:pPr>
        <w:pStyle w:val="BodyText"/>
      </w:pPr>
      <w:r w:rsidRPr="00B82219">
        <w:t>The draft minutes</w:t>
      </w:r>
      <w:r w:rsidR="00F549BC">
        <w:t xml:space="preserve"> should be </w:t>
      </w:r>
      <w:r w:rsidRPr="00B82219">
        <w:t xml:space="preserve">sent to the chair for review, preferably within a few days of the meeting, and then to the other committee members. </w:t>
      </w:r>
      <w:r w:rsidR="00A36DAC">
        <w:t>Include the</w:t>
      </w:r>
      <w:r w:rsidR="00A36DAC" w:rsidRPr="00B82219">
        <w:t xml:space="preserve"> page number and meeting date on each page</w:t>
      </w:r>
      <w:r w:rsidR="00A36DAC">
        <w:t xml:space="preserve">. </w:t>
      </w:r>
    </w:p>
    <w:p w14:paraId="524E3CEA" w14:textId="0EE2C59C" w:rsidR="0090194B" w:rsidRPr="00B82219" w:rsidRDefault="0090194B" w:rsidP="00C23789">
      <w:pPr>
        <w:pStyle w:val="BodyText"/>
      </w:pPr>
      <w:r w:rsidRPr="00B82219">
        <w:t>The minutes are endorsed by the committee, with any necessary amendments, at the next meeting.</w:t>
      </w:r>
      <w:r w:rsidR="00B43723">
        <w:t xml:space="preserve"> </w:t>
      </w:r>
      <w:r w:rsidRPr="00685D41">
        <w:rPr>
          <w:i/>
        </w:rPr>
        <w:t>Only members who were present at a meeting can endorse the minutes.</w:t>
      </w:r>
      <w:r w:rsidR="00B43723">
        <w:t xml:space="preserve"> </w:t>
      </w:r>
    </w:p>
    <w:p w14:paraId="1E83BFFE" w14:textId="7E5FD761" w:rsidR="0090194B" w:rsidRPr="00B82219" w:rsidRDefault="0090194B" w:rsidP="00071A69">
      <w:pPr>
        <w:pStyle w:val="BodyText"/>
        <w:shd w:val="clear" w:color="auto" w:fill="EAF8F8" w:themeFill="accent4" w:themeFillTint="33"/>
      </w:pPr>
      <w:r w:rsidRPr="00B82219">
        <w:t xml:space="preserve">Once the minutes have been endorsed as a true and accurate account of the meeting, they are signed </w:t>
      </w:r>
      <w:r>
        <w:t xml:space="preserve">and dated </w:t>
      </w:r>
      <w:r w:rsidRPr="00B82219">
        <w:t>by the chair at the bottom of each page on behalf of the committee.</w:t>
      </w:r>
      <w:r w:rsidR="00B43723">
        <w:t xml:space="preserve"> </w:t>
      </w:r>
      <w:r w:rsidRPr="00B82219">
        <w:t>Once signed, they are a formal</w:t>
      </w:r>
      <w:r w:rsidR="00835989">
        <w:t xml:space="preserve"> and</w:t>
      </w:r>
      <w:r w:rsidR="00611DEA">
        <w:t xml:space="preserve"> contemporaneous</w:t>
      </w:r>
      <w:r w:rsidRPr="00B82219">
        <w:t xml:space="preserve"> record</w:t>
      </w:r>
      <w:r w:rsidR="000E6863">
        <w:t xml:space="preserve"> (record made at the time)</w:t>
      </w:r>
      <w:r w:rsidR="00593435">
        <w:t xml:space="preserve"> </w:t>
      </w:r>
      <w:r w:rsidR="00835989">
        <w:t>that</w:t>
      </w:r>
      <w:r w:rsidR="00F57E80">
        <w:t xml:space="preserve"> </w:t>
      </w:r>
      <w:r w:rsidRPr="00B82219">
        <w:t>must never be altered.</w:t>
      </w:r>
      <w:r w:rsidR="00B43723">
        <w:t xml:space="preserve"> </w:t>
      </w:r>
    </w:p>
    <w:p w14:paraId="3F6924BA" w14:textId="6FDF7D74" w:rsidR="0090194B" w:rsidRPr="00B82219" w:rsidRDefault="0090194B" w:rsidP="00C23789">
      <w:pPr>
        <w:pStyle w:val="BodyText"/>
      </w:pPr>
      <w:r w:rsidRPr="00B82219">
        <w:t>The minutes and related papers</w:t>
      </w:r>
      <w:r w:rsidR="00D41628">
        <w:t>,</w:t>
      </w:r>
      <w:r w:rsidRPr="00B82219">
        <w:t xml:space="preserve"> including copies of any documents tabled at the meeting</w:t>
      </w:r>
      <w:r w:rsidR="00D41628">
        <w:t>,</w:t>
      </w:r>
      <w:r w:rsidRPr="00B82219">
        <w:t xml:space="preserve"> must be retained as an enduring record of the committee’s decisions.</w:t>
      </w:r>
      <w:r w:rsidR="00B43723">
        <w:t xml:space="preserve"> </w:t>
      </w:r>
      <w:r w:rsidRPr="00B82219">
        <w:t xml:space="preserve">They must be stored and archived in accordance with the </w:t>
      </w:r>
      <w:r w:rsidRPr="00B82219">
        <w:rPr>
          <w:i/>
        </w:rPr>
        <w:t>Public Records Act 1973</w:t>
      </w:r>
      <w:r w:rsidRPr="00B82219">
        <w:t>.</w:t>
      </w:r>
      <w:r w:rsidR="00B43723">
        <w:t xml:space="preserve"> </w:t>
      </w:r>
      <w:r w:rsidRPr="00337160">
        <w:t xml:space="preserve">For details see </w:t>
      </w:r>
      <w:r w:rsidR="001C7229" w:rsidRPr="00337160">
        <w:t xml:space="preserve">6.7 </w:t>
      </w:r>
      <w:r w:rsidRPr="00337160">
        <w:t>‘Record keeping’</w:t>
      </w:r>
      <w:r w:rsidR="00337160" w:rsidRPr="00337160">
        <w:t>.</w:t>
      </w:r>
    </w:p>
    <w:p w14:paraId="3FB2C8EA" w14:textId="7211E357" w:rsidR="0090194B" w:rsidRPr="00C23789" w:rsidRDefault="0090194B" w:rsidP="00C23789">
      <w:pPr>
        <w:pStyle w:val="BodyText"/>
      </w:pPr>
      <w:r w:rsidRPr="00C23789">
        <w:t>An outgoing committee must hand the minutes of its meetings to the incoming secretary.</w:t>
      </w:r>
      <w:r w:rsidR="00B43723">
        <w:t xml:space="preserve"> </w:t>
      </w:r>
      <w:r w:rsidRPr="00C23789">
        <w:t>Other record keeping requirements also apply.</w:t>
      </w:r>
      <w:r w:rsidR="00B43723">
        <w:t xml:space="preserve"> </w:t>
      </w:r>
      <w:r w:rsidRPr="00C23789">
        <w:t xml:space="preserve">For </w:t>
      </w:r>
      <w:r w:rsidRPr="00337160">
        <w:t>details see</w:t>
      </w:r>
      <w:r w:rsidR="00814F93" w:rsidRPr="00337160">
        <w:t xml:space="preserve"> </w:t>
      </w:r>
      <w:r w:rsidR="00027194" w:rsidRPr="00337160">
        <w:t>3.9 ‘Outgoing committee – hand-over process’</w:t>
      </w:r>
      <w:r w:rsidR="00337160" w:rsidRPr="00337160">
        <w:t>.</w:t>
      </w:r>
    </w:p>
    <w:p w14:paraId="48D28E93" w14:textId="77777777" w:rsidR="0090194B" w:rsidRPr="007F200D" w:rsidRDefault="0090194B" w:rsidP="00071A69">
      <w:pPr>
        <w:pStyle w:val="Heading2"/>
      </w:pPr>
      <w:r w:rsidRPr="009E7437">
        <w:t xml:space="preserve">Minutes are </w:t>
      </w:r>
      <w:r>
        <w:t xml:space="preserve">a </w:t>
      </w:r>
      <w:r w:rsidRPr="009E7437">
        <w:t xml:space="preserve">public </w:t>
      </w:r>
      <w:r>
        <w:t>record</w:t>
      </w:r>
      <w:r w:rsidRPr="009E7437">
        <w:t xml:space="preserve"> but are not automatically open to the public</w:t>
      </w:r>
    </w:p>
    <w:p w14:paraId="1079E5E8" w14:textId="3148A80B" w:rsidR="00E031AA" w:rsidRDefault="0090194B" w:rsidP="005A4895">
      <w:pPr>
        <w:pStyle w:val="BodyText"/>
      </w:pPr>
      <w:r w:rsidRPr="00B82219">
        <w:t xml:space="preserve">As with other documents produced by the committee, </w:t>
      </w:r>
      <w:r w:rsidR="00DD14EC">
        <w:t>such as</w:t>
      </w:r>
      <w:r w:rsidRPr="00B82219">
        <w:t xml:space="preserve"> the </w:t>
      </w:r>
      <w:r w:rsidRPr="00B82219">
        <w:rPr>
          <w:i/>
        </w:rPr>
        <w:t xml:space="preserve">Register of </w:t>
      </w:r>
      <w:r w:rsidR="00027194">
        <w:rPr>
          <w:i/>
        </w:rPr>
        <w:t>i</w:t>
      </w:r>
      <w:r w:rsidRPr="00B82219">
        <w:rPr>
          <w:i/>
        </w:rPr>
        <w:t>nterests</w:t>
      </w:r>
      <w:r w:rsidRPr="00B82219">
        <w:t>, committee minutes are a public document.</w:t>
      </w:r>
      <w:r w:rsidR="00B43723">
        <w:t xml:space="preserve"> </w:t>
      </w:r>
      <w:r w:rsidRPr="00B82219">
        <w:t>However, this does not mean</w:t>
      </w:r>
      <w:r w:rsidR="00C94874">
        <w:t xml:space="preserve"> that</w:t>
      </w:r>
      <w:r w:rsidRPr="00B82219">
        <w:t xml:space="preserve"> they are automatically ‘open to the public’.</w:t>
      </w:r>
      <w:r w:rsidR="00B43723">
        <w:t xml:space="preserve"> </w:t>
      </w:r>
      <w:r w:rsidR="00266CAE">
        <w:t xml:space="preserve">For example, the minutes may contain </w:t>
      </w:r>
      <w:r w:rsidR="00734497">
        <w:t xml:space="preserve">information that is </w:t>
      </w:r>
      <w:r w:rsidR="00266CAE">
        <w:t>commercial</w:t>
      </w:r>
      <w:r w:rsidR="00B140A9">
        <w:t>-</w:t>
      </w:r>
      <w:r w:rsidR="00266CAE">
        <w:t>in</w:t>
      </w:r>
      <w:r w:rsidR="00B140A9">
        <w:t>-</w:t>
      </w:r>
      <w:r w:rsidR="00266CAE">
        <w:t>confidence</w:t>
      </w:r>
      <w:r w:rsidR="005F6533">
        <w:t>.</w:t>
      </w:r>
    </w:p>
    <w:p w14:paraId="50B487E0" w14:textId="4B761AE6" w:rsidR="0090194B" w:rsidRPr="00B82219" w:rsidRDefault="0090194B" w:rsidP="007B13C8">
      <w:pPr>
        <w:pStyle w:val="BodyText"/>
      </w:pPr>
      <w:r w:rsidRPr="00B82219">
        <w:t xml:space="preserve">Unless the committee agrees, a member of the public who wants to see the minutes would need to lodge an application under the </w:t>
      </w:r>
      <w:r w:rsidRPr="00B82219">
        <w:rPr>
          <w:i/>
        </w:rPr>
        <w:t>Freedom of Information Ac</w:t>
      </w:r>
      <w:r w:rsidR="00224918">
        <w:rPr>
          <w:i/>
        </w:rPr>
        <w:t>t</w:t>
      </w:r>
      <w:r w:rsidR="00593435">
        <w:rPr>
          <w:i/>
        </w:rPr>
        <w:t xml:space="preserve"> 1982</w:t>
      </w:r>
      <w:r w:rsidRPr="00B82219">
        <w:t>.</w:t>
      </w:r>
      <w:r w:rsidR="00B43723">
        <w:t xml:space="preserve"> </w:t>
      </w:r>
      <w:r w:rsidRPr="00B82219">
        <w:t>If this occurs, the committee can contact the department</w:t>
      </w:r>
      <w:r w:rsidR="00164F4E">
        <w:t>. DELWP</w:t>
      </w:r>
      <w:r w:rsidRPr="00B82219">
        <w:t xml:space="preserve"> can provide advice and assist </w:t>
      </w:r>
      <w:r w:rsidR="00164F4E">
        <w:t>your</w:t>
      </w:r>
      <w:r w:rsidRPr="00B82219">
        <w:t xml:space="preserve"> committee to assess whether </w:t>
      </w:r>
      <w:r w:rsidR="00164F4E">
        <w:t>its</w:t>
      </w:r>
      <w:r w:rsidRPr="00B82219">
        <w:t xml:space="preserve"> minutes are exempt from disclosure.</w:t>
      </w:r>
    </w:p>
    <w:p w14:paraId="38CD7A7C" w14:textId="38A26D5D" w:rsidR="0090194B" w:rsidRPr="00CA6DF3" w:rsidRDefault="001B15E4" w:rsidP="00842C0B">
      <w:pPr>
        <w:pStyle w:val="Heading1"/>
        <w:tabs>
          <w:tab w:val="clear" w:pos="851"/>
          <w:tab w:val="left" w:pos="1560"/>
        </w:tabs>
      </w:pPr>
      <w:r>
        <w:t>4</w:t>
      </w:r>
      <w:r w:rsidR="00796EF2">
        <w:t>.</w:t>
      </w:r>
      <w:r w:rsidR="007749D4">
        <w:t>12</w:t>
      </w:r>
      <w:r w:rsidR="00796EF2">
        <w:tab/>
      </w:r>
      <w:r w:rsidR="0090194B" w:rsidRPr="00CA6DF3">
        <w:t>Other requirements and good practice</w:t>
      </w:r>
    </w:p>
    <w:p w14:paraId="3DE0C648" w14:textId="77777777" w:rsidR="0090194B" w:rsidRPr="00CA6DF3" w:rsidRDefault="0090194B" w:rsidP="00071A69">
      <w:pPr>
        <w:pStyle w:val="Heading2"/>
      </w:pPr>
      <w:r w:rsidRPr="00CA6DF3">
        <w:t>Confidentiality and proper use of information</w:t>
      </w:r>
    </w:p>
    <w:p w14:paraId="513BAFAC" w14:textId="1BBCE16D" w:rsidR="00071A69" w:rsidRPr="00F72E6C" w:rsidRDefault="00F72E6C" w:rsidP="00071A69">
      <w:pPr>
        <w:pStyle w:val="BodyText"/>
        <w:rPr>
          <w:b/>
        </w:rPr>
      </w:pPr>
      <w:r>
        <w:t>A</w:t>
      </w:r>
      <w:r w:rsidR="0090194B" w:rsidRPr="00574FC6">
        <w:t xml:space="preserve">ny information </w:t>
      </w:r>
      <w:r w:rsidR="00071A69">
        <w:t>you</w:t>
      </w:r>
      <w:r w:rsidR="0090194B" w:rsidRPr="00574FC6">
        <w:t xml:space="preserve"> receive in </w:t>
      </w:r>
      <w:r w:rsidR="00071A69">
        <w:t>your</w:t>
      </w:r>
      <w:r w:rsidR="0090194B" w:rsidRPr="00574FC6">
        <w:t xml:space="preserve"> role </w:t>
      </w:r>
      <w:r w:rsidR="00A673F4">
        <w:t xml:space="preserve">as a committee member </w:t>
      </w:r>
      <w:r w:rsidR="0090194B" w:rsidRPr="00574FC6">
        <w:t>must only be used for proper purposes</w:t>
      </w:r>
      <w:r>
        <w:t xml:space="preserve">. </w:t>
      </w:r>
    </w:p>
    <w:p w14:paraId="6200F779" w14:textId="1FA06298" w:rsidR="00071A69" w:rsidRDefault="00A673F4" w:rsidP="00071A69">
      <w:pPr>
        <w:pStyle w:val="BodyText"/>
        <w:numPr>
          <w:ilvl w:val="0"/>
          <w:numId w:val="33"/>
        </w:numPr>
      </w:pPr>
      <w:r>
        <w:t xml:space="preserve">You </w:t>
      </w:r>
      <w:r w:rsidR="0090194B" w:rsidRPr="00071A69">
        <w:t>must not use</w:t>
      </w:r>
      <w:r>
        <w:t xml:space="preserve"> the information</w:t>
      </w:r>
      <w:r w:rsidR="0090194B" w:rsidRPr="00071A69">
        <w:t xml:space="preserve"> to gain advantage for </w:t>
      </w:r>
      <w:r w:rsidR="00071A69" w:rsidRPr="00071A69">
        <w:t>yourself</w:t>
      </w:r>
      <w:r w:rsidR="0090194B" w:rsidRPr="00071A69">
        <w:t xml:space="preserve"> or any</w:t>
      </w:r>
      <w:r w:rsidR="00071A69" w:rsidRPr="00071A69">
        <w:t>one else</w:t>
      </w:r>
      <w:r w:rsidR="0090194B" w:rsidRPr="00071A69">
        <w:t xml:space="preserve"> or to cause detriment to the management of the reserve</w:t>
      </w:r>
      <w:r w:rsidR="00ED3B44">
        <w:t>.</w:t>
      </w:r>
    </w:p>
    <w:p w14:paraId="73238CD3" w14:textId="45668D6C" w:rsidR="0090194B" w:rsidRDefault="00A673F4" w:rsidP="00071A69">
      <w:pPr>
        <w:pStyle w:val="BodyText"/>
        <w:numPr>
          <w:ilvl w:val="0"/>
          <w:numId w:val="33"/>
        </w:numPr>
      </w:pPr>
      <w:r>
        <w:t xml:space="preserve">You </w:t>
      </w:r>
      <w:r w:rsidR="0090194B" w:rsidRPr="00071A69">
        <w:t xml:space="preserve">must </w:t>
      </w:r>
      <w:r>
        <w:t>keep the information</w:t>
      </w:r>
      <w:r w:rsidR="0090194B" w:rsidRPr="00071A69">
        <w:t xml:space="preserve"> confidential. </w:t>
      </w:r>
    </w:p>
    <w:p w14:paraId="0A4C52DC" w14:textId="2A9A76DA" w:rsidR="00F72E6C" w:rsidRPr="00071A69" w:rsidRDefault="00F72E6C" w:rsidP="00F72E6C">
      <w:pPr>
        <w:pStyle w:val="BodyText"/>
      </w:pPr>
      <w:r>
        <w:t>This</w:t>
      </w:r>
      <w:r w:rsidR="00424DFD">
        <w:t xml:space="preserve"> </w:t>
      </w:r>
      <w:r>
        <w:t>is an ongoing re</w:t>
      </w:r>
      <w:r w:rsidR="00424DFD">
        <w:t xml:space="preserve">quirement, </w:t>
      </w:r>
      <w:r w:rsidR="00424DFD" w:rsidRPr="00D110A1">
        <w:rPr>
          <w:b/>
          <w:bCs/>
        </w:rPr>
        <w:t>even after you leave the committee.</w:t>
      </w:r>
    </w:p>
    <w:p w14:paraId="35DE5E3C" w14:textId="77777777" w:rsidR="0090194B" w:rsidRPr="00CA6DF3" w:rsidRDefault="0090194B" w:rsidP="00446655">
      <w:pPr>
        <w:pStyle w:val="Heading2"/>
      </w:pPr>
      <w:r w:rsidRPr="00CA6DF3">
        <w:t>Notifying the department of major risks</w:t>
      </w:r>
    </w:p>
    <w:p w14:paraId="2ED1E6B6" w14:textId="01E2D14F" w:rsidR="0090194B" w:rsidRPr="00574FC6" w:rsidRDefault="0090194B" w:rsidP="00446655">
      <w:pPr>
        <w:pStyle w:val="BodyText"/>
      </w:pPr>
      <w:r w:rsidRPr="00574FC6">
        <w:t xml:space="preserve">If the committee decides that there is a major risk to the </w:t>
      </w:r>
      <w:r w:rsidR="006568DE">
        <w:t>effective</w:t>
      </w:r>
      <w:r w:rsidRPr="00574FC6">
        <w:t xml:space="preserve"> management of the reserve, the chair </w:t>
      </w:r>
      <w:r w:rsidR="00446655">
        <w:t>must</w:t>
      </w:r>
      <w:r w:rsidRPr="00574FC6">
        <w:t xml:space="preserve"> notify the local </w:t>
      </w:r>
      <w:r w:rsidR="005D6652">
        <w:t xml:space="preserve">DELWP </w:t>
      </w:r>
      <w:hyperlink r:id="rId20" w:history="1">
        <w:r w:rsidR="008C7F35" w:rsidRPr="00645942">
          <w:rPr>
            <w:rStyle w:val="Hyperlink"/>
          </w:rPr>
          <w:t>regional office</w:t>
        </w:r>
      </w:hyperlink>
      <w:r w:rsidRPr="00574FC6">
        <w:t>.</w:t>
      </w:r>
    </w:p>
    <w:p w14:paraId="458C8F76" w14:textId="466B8D68" w:rsidR="0090194B" w:rsidRPr="00B82219" w:rsidRDefault="0090194B" w:rsidP="00446655">
      <w:pPr>
        <w:pStyle w:val="Heading2"/>
      </w:pPr>
      <w:r w:rsidRPr="00B82219">
        <w:t xml:space="preserve">Traditional </w:t>
      </w:r>
      <w:r w:rsidR="00027194">
        <w:t>O</w:t>
      </w:r>
      <w:r w:rsidRPr="00B82219">
        <w:t>wner acknowledgement</w:t>
      </w:r>
    </w:p>
    <w:p w14:paraId="3C8CFCA9" w14:textId="244A33E1" w:rsidR="009358F5" w:rsidRDefault="00446655" w:rsidP="003A7ABD">
      <w:pPr>
        <w:kinsoku w:val="0"/>
        <w:overflowPunct w:val="0"/>
        <w:autoSpaceDE w:val="0"/>
        <w:autoSpaceDN w:val="0"/>
        <w:adjustRightInd w:val="0"/>
        <w:spacing w:beforeLines="40" w:before="96" w:after="40" w:line="240" w:lineRule="auto"/>
        <w:ind w:right="30"/>
        <w:rPr>
          <w:rFonts w:cstheme="minorHAnsi"/>
          <w:sz w:val="18"/>
          <w:szCs w:val="18"/>
        </w:rPr>
      </w:pPr>
      <w:r>
        <w:t xml:space="preserve">It is good practice for your committee </w:t>
      </w:r>
      <w:r w:rsidR="0090194B" w:rsidRPr="00574FC6">
        <w:t xml:space="preserve">to acknowledge the </w:t>
      </w:r>
      <w:r w:rsidR="00027194">
        <w:t>T</w:t>
      </w:r>
      <w:r w:rsidR="0090194B" w:rsidRPr="00574FC6">
        <w:t xml:space="preserve">raditional </w:t>
      </w:r>
      <w:r w:rsidR="00027194">
        <w:t>O</w:t>
      </w:r>
      <w:r w:rsidR="0090194B" w:rsidRPr="00574FC6">
        <w:t>wners of the land at the start of each meeting.</w:t>
      </w:r>
      <w:r w:rsidR="00B43723">
        <w:t xml:space="preserve"> </w:t>
      </w:r>
      <w:r w:rsidR="0090194B" w:rsidRPr="00574FC6">
        <w:t xml:space="preserve">Your local DELWP </w:t>
      </w:r>
      <w:hyperlink r:id="rId21" w:history="1">
        <w:r w:rsidR="008C7F35" w:rsidRPr="00645942">
          <w:rPr>
            <w:rStyle w:val="Hyperlink"/>
          </w:rPr>
          <w:t>regional office</w:t>
        </w:r>
      </w:hyperlink>
      <w:r w:rsidR="0090194B" w:rsidRPr="00574FC6">
        <w:t xml:space="preserve"> can assist with appropriate wording</w:t>
      </w:r>
      <w:r w:rsidR="004B60E7">
        <w:t>.</w:t>
      </w:r>
    </w:p>
    <w:p w14:paraId="144B6F39" w14:textId="64EB2A8F" w:rsidR="00CD0D8A" w:rsidRDefault="009358F5" w:rsidP="003C2D3B">
      <w:pPr>
        <w:pStyle w:val="BodyText"/>
        <w:numPr>
          <w:ilvl w:val="0"/>
          <w:numId w:val="40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If the Traditional Ownership of the land on which </w:t>
      </w:r>
      <w:r w:rsidR="00F65AB4">
        <w:rPr>
          <w:rFonts w:cs="Calibri"/>
          <w:szCs w:val="22"/>
        </w:rPr>
        <w:t xml:space="preserve">a </w:t>
      </w:r>
      <w:r w:rsidR="009C252D">
        <w:rPr>
          <w:rFonts w:cs="Calibri"/>
          <w:szCs w:val="22"/>
        </w:rPr>
        <w:t>committee meeting or event</w:t>
      </w:r>
      <w:r w:rsidR="00CD0D8A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is taking place is </w:t>
      </w:r>
      <w:r w:rsidRPr="004E3C4A">
        <w:rPr>
          <w:rFonts w:cs="Calibri"/>
          <w:b/>
          <w:szCs w:val="22"/>
        </w:rPr>
        <w:t>clear</w:t>
      </w:r>
      <w:r>
        <w:rPr>
          <w:rFonts w:cs="Calibri"/>
          <w:szCs w:val="22"/>
        </w:rPr>
        <w:t xml:space="preserve">, the Acknowledgement of Country </w:t>
      </w:r>
      <w:r w:rsidR="00CD0D8A">
        <w:rPr>
          <w:rFonts w:cs="Calibri"/>
          <w:szCs w:val="22"/>
        </w:rPr>
        <w:t>is</w:t>
      </w:r>
      <w:r>
        <w:rPr>
          <w:rFonts w:cs="Calibri"/>
          <w:szCs w:val="22"/>
        </w:rPr>
        <w:t xml:space="preserve">: </w:t>
      </w:r>
    </w:p>
    <w:p w14:paraId="28E0F42B" w14:textId="08036C59" w:rsidR="009358F5" w:rsidRDefault="009358F5" w:rsidP="00B26004">
      <w:pPr>
        <w:pStyle w:val="BodyText"/>
        <w:ind w:left="720"/>
        <w:rPr>
          <w:rFonts w:cs="Calibri"/>
          <w:szCs w:val="22"/>
        </w:rPr>
      </w:pPr>
      <w:r>
        <w:rPr>
          <w:rFonts w:cs="Calibri"/>
          <w:szCs w:val="22"/>
        </w:rPr>
        <w:t>‘Our (</w:t>
      </w:r>
      <w:r w:rsidRPr="00992369">
        <w:rPr>
          <w:rFonts w:cs="Calibri"/>
          <w:i/>
          <w:szCs w:val="22"/>
        </w:rPr>
        <w:t>type of event</w:t>
      </w:r>
      <w:r>
        <w:rPr>
          <w:rFonts w:cs="Calibri"/>
          <w:szCs w:val="22"/>
        </w:rPr>
        <w:t>) is being held on the traditional lands (or country) of (</w:t>
      </w:r>
      <w:r w:rsidRPr="00992369">
        <w:rPr>
          <w:rFonts w:cs="Calibri"/>
          <w:i/>
          <w:szCs w:val="22"/>
        </w:rPr>
        <w:t>name of the Traditional Owner group</w:t>
      </w:r>
      <w:r>
        <w:rPr>
          <w:rFonts w:cs="Calibri"/>
          <w:szCs w:val="22"/>
        </w:rPr>
        <w:t xml:space="preserve">) and </w:t>
      </w:r>
      <w:r w:rsidR="00AF38C2">
        <w:rPr>
          <w:rFonts w:cs="Calibri"/>
          <w:szCs w:val="22"/>
        </w:rPr>
        <w:t>we</w:t>
      </w:r>
      <w:r>
        <w:rPr>
          <w:rFonts w:cs="Calibri"/>
          <w:szCs w:val="22"/>
        </w:rPr>
        <w:t xml:space="preserve"> wish to acknowledge them as Traditional Owners. </w:t>
      </w:r>
      <w:r w:rsidR="00AF38C2">
        <w:rPr>
          <w:rFonts w:cs="Calibri"/>
          <w:szCs w:val="22"/>
        </w:rPr>
        <w:t>We</w:t>
      </w:r>
      <w:r>
        <w:rPr>
          <w:rFonts w:cs="Calibri"/>
          <w:szCs w:val="22"/>
        </w:rPr>
        <w:t xml:space="preserve"> would also like to pay </w:t>
      </w:r>
      <w:r w:rsidR="00AF38C2">
        <w:rPr>
          <w:rFonts w:cs="Calibri"/>
          <w:szCs w:val="22"/>
        </w:rPr>
        <w:t xml:space="preserve">our </w:t>
      </w:r>
      <w:r>
        <w:rPr>
          <w:rFonts w:cs="Calibri"/>
          <w:szCs w:val="22"/>
        </w:rPr>
        <w:t>respect</w:t>
      </w:r>
      <w:r w:rsidR="00C9617F">
        <w:rPr>
          <w:rFonts w:cs="Calibri"/>
          <w:szCs w:val="22"/>
        </w:rPr>
        <w:t>s</w:t>
      </w:r>
      <w:r>
        <w:rPr>
          <w:rFonts w:cs="Calibri"/>
          <w:szCs w:val="22"/>
        </w:rPr>
        <w:t xml:space="preserve"> to their Elders, past and present</w:t>
      </w:r>
      <w:r w:rsidR="00C9617F">
        <w:rPr>
          <w:rFonts w:cs="Calibri"/>
          <w:szCs w:val="22"/>
        </w:rPr>
        <w:t xml:space="preserve"> [</w:t>
      </w:r>
      <w:r>
        <w:rPr>
          <w:rFonts w:cs="Calibri"/>
          <w:szCs w:val="22"/>
        </w:rPr>
        <w:t>and the Elders from other communities who may be here today</w:t>
      </w:r>
      <w:r w:rsidR="00C9617F">
        <w:rPr>
          <w:rFonts w:cs="Calibri"/>
          <w:szCs w:val="22"/>
        </w:rPr>
        <w:t>]</w:t>
      </w:r>
      <w:r>
        <w:rPr>
          <w:rFonts w:cs="Calibri"/>
          <w:szCs w:val="22"/>
        </w:rPr>
        <w:t>.’</w:t>
      </w:r>
    </w:p>
    <w:p w14:paraId="59F75E96" w14:textId="2B5119A8" w:rsidR="007A686A" w:rsidRDefault="009358F5" w:rsidP="003C2D3B">
      <w:pPr>
        <w:pStyle w:val="BodyText"/>
        <w:numPr>
          <w:ilvl w:val="0"/>
          <w:numId w:val="40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If the Traditional Ownership of the land is </w:t>
      </w:r>
      <w:r w:rsidRPr="004E3C4A">
        <w:rPr>
          <w:rFonts w:cs="Calibri"/>
          <w:b/>
          <w:szCs w:val="22"/>
        </w:rPr>
        <w:t>not clear</w:t>
      </w:r>
      <w:r>
        <w:rPr>
          <w:rFonts w:cs="Calibri"/>
          <w:szCs w:val="22"/>
        </w:rPr>
        <w:t xml:space="preserve">, the Acknowledgement of Country </w:t>
      </w:r>
      <w:r w:rsidR="007A686A">
        <w:rPr>
          <w:rFonts w:cs="Calibri"/>
          <w:szCs w:val="22"/>
        </w:rPr>
        <w:t>is</w:t>
      </w:r>
      <w:r>
        <w:rPr>
          <w:rFonts w:cs="Calibri"/>
          <w:szCs w:val="22"/>
        </w:rPr>
        <w:t xml:space="preserve">: </w:t>
      </w:r>
    </w:p>
    <w:p w14:paraId="5903E38C" w14:textId="192D240E" w:rsidR="009358F5" w:rsidRDefault="009358F5" w:rsidP="00B26004">
      <w:pPr>
        <w:pStyle w:val="BodyText"/>
        <w:ind w:left="720"/>
        <w:rPr>
          <w:rFonts w:cs="Calibri"/>
          <w:szCs w:val="22"/>
        </w:rPr>
      </w:pPr>
      <w:r>
        <w:rPr>
          <w:rFonts w:cs="Calibri"/>
          <w:szCs w:val="22"/>
        </w:rPr>
        <w:t>‘</w:t>
      </w:r>
      <w:r w:rsidR="00C9617F">
        <w:rPr>
          <w:rFonts w:cs="Calibri"/>
          <w:szCs w:val="22"/>
        </w:rPr>
        <w:t>We</w:t>
      </w:r>
      <w:r>
        <w:rPr>
          <w:rFonts w:cs="Calibri"/>
          <w:szCs w:val="22"/>
        </w:rPr>
        <w:t xml:space="preserve"> acknowledge the Traditional Owners of the land (or country) on which we are meeting. </w:t>
      </w:r>
      <w:r w:rsidR="00C9617F">
        <w:rPr>
          <w:rFonts w:cs="Calibri"/>
          <w:szCs w:val="22"/>
        </w:rPr>
        <w:t>We</w:t>
      </w:r>
      <w:r>
        <w:rPr>
          <w:rFonts w:cs="Calibri"/>
          <w:szCs w:val="22"/>
        </w:rPr>
        <w:t xml:space="preserve"> pay </w:t>
      </w:r>
      <w:r w:rsidR="00C9617F">
        <w:rPr>
          <w:rFonts w:cs="Calibri"/>
          <w:szCs w:val="22"/>
        </w:rPr>
        <w:t xml:space="preserve">our </w:t>
      </w:r>
      <w:r>
        <w:rPr>
          <w:rFonts w:cs="Calibri"/>
          <w:szCs w:val="22"/>
        </w:rPr>
        <w:t xml:space="preserve">respects to their Elders, past and present </w:t>
      </w:r>
      <w:r w:rsidR="00C9617F">
        <w:rPr>
          <w:rFonts w:cs="Calibri"/>
          <w:szCs w:val="22"/>
        </w:rPr>
        <w:t>[</w:t>
      </w:r>
      <w:r>
        <w:rPr>
          <w:rFonts w:cs="Calibri"/>
          <w:szCs w:val="22"/>
        </w:rPr>
        <w:t>and the Elders from other communities who may be here today</w:t>
      </w:r>
      <w:r w:rsidR="00C9617F">
        <w:rPr>
          <w:rFonts w:cs="Calibri"/>
          <w:szCs w:val="22"/>
        </w:rPr>
        <w:t>]</w:t>
      </w:r>
      <w:r>
        <w:rPr>
          <w:rFonts w:cs="Calibri"/>
          <w:szCs w:val="22"/>
        </w:rPr>
        <w:t>.’</w:t>
      </w:r>
    </w:p>
    <w:p w14:paraId="0E8FA9BE" w14:textId="7DF88E1D" w:rsidR="0090194B" w:rsidRPr="00CA6DF3" w:rsidRDefault="0090194B" w:rsidP="0011473A">
      <w:pPr>
        <w:pStyle w:val="Heading2"/>
      </w:pPr>
      <w:r w:rsidRPr="00CA6DF3">
        <w:t>Annual general meeting</w:t>
      </w:r>
      <w:r w:rsidR="00D70D1E">
        <w:t>s</w:t>
      </w:r>
    </w:p>
    <w:p w14:paraId="386F86DC" w14:textId="43578965" w:rsidR="0090194B" w:rsidRPr="00B82219" w:rsidRDefault="00092720" w:rsidP="0011473A">
      <w:pPr>
        <w:pStyle w:val="BodyText"/>
      </w:pPr>
      <w:r w:rsidRPr="00D7771C">
        <w:t>Most</w:t>
      </w:r>
      <w:r w:rsidRPr="0011473A">
        <w:t xml:space="preserve"> committees hold an Annual General Meeting (AGM).</w:t>
      </w:r>
      <w:r w:rsidR="00B43723">
        <w:t xml:space="preserve"> </w:t>
      </w:r>
      <w:r w:rsidRPr="0011473A">
        <w:t xml:space="preserve">This is different </w:t>
      </w:r>
      <w:r>
        <w:t>from</w:t>
      </w:r>
      <w:r w:rsidRPr="0011473A">
        <w:t xml:space="preserve"> a </w:t>
      </w:r>
      <w:r>
        <w:t>regular</w:t>
      </w:r>
      <w:r w:rsidRPr="0011473A">
        <w:t xml:space="preserve"> committee meeting. </w:t>
      </w:r>
      <w:r w:rsidR="0011473A">
        <w:t>An</w:t>
      </w:r>
      <w:r w:rsidR="0090194B" w:rsidRPr="00B82219">
        <w:t xml:space="preserve"> AGM is a public meeting where the committee reports </w:t>
      </w:r>
      <w:r w:rsidR="000A2C42">
        <w:t xml:space="preserve">back </w:t>
      </w:r>
      <w:r w:rsidR="0090194B" w:rsidRPr="00B82219">
        <w:t xml:space="preserve">to its community. </w:t>
      </w:r>
      <w:r w:rsidR="0011473A">
        <w:t xml:space="preserve">The agenda </w:t>
      </w:r>
      <w:r w:rsidR="000A2C42">
        <w:t xml:space="preserve">for an AGM </w:t>
      </w:r>
      <w:r w:rsidR="0011473A">
        <w:t>usually</w:t>
      </w:r>
      <w:r w:rsidR="0090194B" w:rsidRPr="00B82219">
        <w:t xml:space="preserve"> includes</w:t>
      </w:r>
      <w:r w:rsidR="00D70D1E">
        <w:t xml:space="preserve"> the following</w:t>
      </w:r>
      <w:r w:rsidR="0090194B" w:rsidRPr="00B82219">
        <w:t>:</w:t>
      </w:r>
    </w:p>
    <w:p w14:paraId="29957F8A" w14:textId="120D74C2" w:rsidR="0090194B" w:rsidRPr="0011473A" w:rsidRDefault="00D70D1E" w:rsidP="0011473A">
      <w:pPr>
        <w:pStyle w:val="BodyText"/>
        <w:numPr>
          <w:ilvl w:val="0"/>
          <w:numId w:val="33"/>
        </w:numPr>
      </w:pPr>
      <w:r>
        <w:t>The committee ratifies t</w:t>
      </w:r>
      <w:r w:rsidR="0090194B" w:rsidRPr="0011473A">
        <w:t xml:space="preserve">he </w:t>
      </w:r>
      <w:r w:rsidR="0011473A">
        <w:t xml:space="preserve">minutes of the </w:t>
      </w:r>
      <w:r w:rsidR="0090194B" w:rsidRPr="0011473A">
        <w:t>previous AGM</w:t>
      </w:r>
      <w:r w:rsidR="00EB0DF4">
        <w:t>.</w:t>
      </w:r>
    </w:p>
    <w:p w14:paraId="674A8DE6" w14:textId="554B763E" w:rsidR="0090194B" w:rsidRPr="0011473A" w:rsidRDefault="00D70D1E" w:rsidP="0011473A">
      <w:pPr>
        <w:pStyle w:val="BodyText"/>
        <w:numPr>
          <w:ilvl w:val="0"/>
          <w:numId w:val="33"/>
        </w:numPr>
      </w:pPr>
      <w:r>
        <w:t>T</w:t>
      </w:r>
      <w:r w:rsidR="0011473A">
        <w:t>he</w:t>
      </w:r>
      <w:r w:rsidR="0090194B" w:rsidRPr="0011473A">
        <w:t xml:space="preserve"> chair report</w:t>
      </w:r>
      <w:r>
        <w:t>s</w:t>
      </w:r>
      <w:r w:rsidR="0090194B" w:rsidRPr="0011473A">
        <w:t xml:space="preserve"> on the committee’s activities </w:t>
      </w:r>
      <w:r w:rsidR="00C22AD0">
        <w:t>over</w:t>
      </w:r>
      <w:r w:rsidR="0090194B" w:rsidRPr="0011473A">
        <w:t xml:space="preserve"> the past 12 months</w:t>
      </w:r>
      <w:r w:rsidR="00243427">
        <w:t xml:space="preserve"> (or since the last AGM was held)</w:t>
      </w:r>
      <w:r w:rsidR="00EB0DF4">
        <w:t>.</w:t>
      </w:r>
    </w:p>
    <w:p w14:paraId="3232964F" w14:textId="7A8A3B9E" w:rsidR="0090194B" w:rsidRPr="0011473A" w:rsidRDefault="00D70D1E" w:rsidP="0011473A">
      <w:pPr>
        <w:pStyle w:val="BodyText"/>
        <w:numPr>
          <w:ilvl w:val="0"/>
          <w:numId w:val="33"/>
        </w:numPr>
      </w:pPr>
      <w:r>
        <w:t>The treasurer p</w:t>
      </w:r>
      <w:r w:rsidR="0090194B" w:rsidRPr="0011473A">
        <w:t>resent</w:t>
      </w:r>
      <w:r>
        <w:t>s</w:t>
      </w:r>
      <w:r w:rsidR="0011473A">
        <w:t xml:space="preserve"> a financial report</w:t>
      </w:r>
      <w:r w:rsidR="00EB0DF4">
        <w:t>.</w:t>
      </w:r>
    </w:p>
    <w:p w14:paraId="59BD21CD" w14:textId="0980204F" w:rsidR="0090194B" w:rsidRDefault="00D70D1E" w:rsidP="0011473A">
      <w:pPr>
        <w:pStyle w:val="BodyText"/>
        <w:numPr>
          <w:ilvl w:val="0"/>
          <w:numId w:val="33"/>
        </w:numPr>
      </w:pPr>
      <w:r>
        <w:t>T</w:t>
      </w:r>
      <w:r w:rsidR="0090194B" w:rsidRPr="0011473A">
        <w:t>he committee</w:t>
      </w:r>
      <w:r>
        <w:t xml:space="preserve"> outlines</w:t>
      </w:r>
      <w:r w:rsidR="0090194B" w:rsidRPr="0011473A">
        <w:t xml:space="preserve"> proposed activities for the next 12 months</w:t>
      </w:r>
      <w:r w:rsidR="00243427">
        <w:t xml:space="preserve"> or term in office</w:t>
      </w:r>
      <w:r>
        <w:t>. This</w:t>
      </w:r>
      <w:r w:rsidR="000A2C42">
        <w:t xml:space="preserve"> may</w:t>
      </w:r>
      <w:r w:rsidR="0090194B" w:rsidRPr="0011473A">
        <w:t xml:space="preserve"> include seeking the community’s </w:t>
      </w:r>
      <w:r w:rsidR="0011473A">
        <w:t>view</w:t>
      </w:r>
      <w:r w:rsidR="000A2C42">
        <w:t>s</w:t>
      </w:r>
      <w:r w:rsidR="0090194B" w:rsidRPr="0011473A">
        <w:t xml:space="preserve"> o</w:t>
      </w:r>
      <w:r w:rsidR="000A2C42">
        <w:t>n</w:t>
      </w:r>
      <w:r w:rsidR="0090194B" w:rsidRPr="0011473A">
        <w:t xml:space="preserve"> those plans</w:t>
      </w:r>
      <w:r>
        <w:t>.</w:t>
      </w:r>
    </w:p>
    <w:p w14:paraId="7DEFFED0" w14:textId="65A77C15" w:rsidR="00092720" w:rsidRDefault="00F57E80" w:rsidP="0011473A">
      <w:pPr>
        <w:pStyle w:val="BodyText"/>
        <w:numPr>
          <w:ilvl w:val="0"/>
          <w:numId w:val="33"/>
        </w:numPr>
      </w:pPr>
      <w:r>
        <w:t xml:space="preserve">Time is set </w:t>
      </w:r>
      <w:r w:rsidR="00092720">
        <w:t>aside for members of the public to ask questions of the committee</w:t>
      </w:r>
      <w:r w:rsidR="0061655A">
        <w:t>.</w:t>
      </w:r>
      <w:r w:rsidR="00D70D1E">
        <w:t xml:space="preserve"> </w:t>
      </w:r>
      <w:r w:rsidR="0061655A">
        <w:t>However, t</w:t>
      </w:r>
      <w:r w:rsidR="00092720">
        <w:t>his</w:t>
      </w:r>
      <w:r w:rsidR="00092720" w:rsidRPr="00B82219">
        <w:t xml:space="preserve"> is not a forum for taking motions from the floor or voting on proposals</w:t>
      </w:r>
      <w:r>
        <w:t>.</w:t>
      </w:r>
    </w:p>
    <w:p w14:paraId="7CF2628E" w14:textId="37F69A7F" w:rsidR="00092720" w:rsidRPr="0011473A" w:rsidRDefault="00EB0DF4" w:rsidP="0011473A">
      <w:pPr>
        <w:pStyle w:val="BodyText"/>
        <w:numPr>
          <w:ilvl w:val="0"/>
          <w:numId w:val="33"/>
        </w:numPr>
      </w:pPr>
      <w:r>
        <w:t>I</w:t>
      </w:r>
      <w:r w:rsidR="00092720" w:rsidRPr="0011473A">
        <w:t>f the community</w:t>
      </w:r>
      <w:r w:rsidR="00833F7B">
        <w:t xml:space="preserve"> is due to</w:t>
      </w:r>
      <w:r w:rsidR="00CC475D">
        <w:t xml:space="preserve"> ‘elect’ </w:t>
      </w:r>
      <w:r w:rsidR="008C3942">
        <w:t xml:space="preserve">a new </w:t>
      </w:r>
      <w:r w:rsidR="00CC475D">
        <w:t>committee for approval by the Minister or their delegate</w:t>
      </w:r>
      <w:r w:rsidR="00092720" w:rsidRPr="0011473A">
        <w:t xml:space="preserve">, this usually takes place at the </w:t>
      </w:r>
      <w:r w:rsidR="0092328A">
        <w:t>end</w:t>
      </w:r>
      <w:r w:rsidR="00092720" w:rsidRPr="0011473A">
        <w:t xml:space="preserve"> of the AGM.</w:t>
      </w:r>
      <w:r w:rsidR="00B43723">
        <w:t xml:space="preserve"> </w:t>
      </w:r>
      <w:r w:rsidR="00F57E80">
        <w:t xml:space="preserve">This generally </w:t>
      </w:r>
      <w:r w:rsidR="0034015F" w:rsidRPr="00BD3DAC">
        <w:t xml:space="preserve">occurs </w:t>
      </w:r>
      <w:r w:rsidR="00F57E80" w:rsidRPr="00BD3DAC">
        <w:t xml:space="preserve">every three years. </w:t>
      </w:r>
    </w:p>
    <w:p w14:paraId="064BB1D4" w14:textId="1B58C850" w:rsidR="0090194B" w:rsidRDefault="00E9788D" w:rsidP="0011473A">
      <w:pPr>
        <w:pStyle w:val="BodyText"/>
      </w:pPr>
      <w:r>
        <w:t>A</w:t>
      </w:r>
      <w:r w:rsidR="0090194B" w:rsidRPr="00B82219">
        <w:t>dvertise the AGM</w:t>
      </w:r>
      <w:r w:rsidR="00FB569E">
        <w:t xml:space="preserve"> to the extent that is appropriate for your committee’s reserve. Advertisements can be placed</w:t>
      </w:r>
      <w:r w:rsidR="00E0710D">
        <w:t xml:space="preserve"> in </w:t>
      </w:r>
      <w:r w:rsidR="0090194B" w:rsidRPr="00B82219">
        <w:t>newspaper</w:t>
      </w:r>
      <w:r w:rsidR="00E0710D">
        <w:t>(s)</w:t>
      </w:r>
      <w:r w:rsidR="0090194B" w:rsidRPr="00B82219">
        <w:t xml:space="preserve">, public noticeboards, post, email </w:t>
      </w:r>
      <w:r w:rsidR="00931782">
        <w:t>and/or social media</w:t>
      </w:r>
      <w:r w:rsidR="0090194B" w:rsidRPr="00B82219">
        <w:t>.</w:t>
      </w:r>
    </w:p>
    <w:p w14:paraId="0BB26A3E" w14:textId="77777777" w:rsidR="00931782" w:rsidRPr="00B82219" w:rsidRDefault="00931782" w:rsidP="00931782">
      <w:pPr>
        <w:pStyle w:val="BodyText"/>
      </w:pPr>
      <w:r w:rsidRPr="00B82219">
        <w:t xml:space="preserve">Committee members should receive the agenda, reports and minutes from the last AGM at least five business days, and preferably ten, before the meeting. </w:t>
      </w:r>
    </w:p>
    <w:p w14:paraId="009ABCF8" w14:textId="77777777" w:rsidR="00CC475D" w:rsidRDefault="00CC475D" w:rsidP="0039553F">
      <w:pPr>
        <w:pStyle w:val="Heading3"/>
        <w:shd w:val="clear" w:color="auto" w:fill="EAF8F8" w:themeFill="accent4" w:themeFillTint="33"/>
      </w:pPr>
      <w:bookmarkStart w:id="7" w:name="_Toc380503585"/>
      <w:bookmarkStart w:id="8" w:name="_Toc382289668"/>
      <w:r>
        <w:t>Template agenda</w:t>
      </w:r>
    </w:p>
    <w:p w14:paraId="7AAA9196" w14:textId="15A875B5" w:rsidR="00986C7E" w:rsidRDefault="00986C7E" w:rsidP="0039553F">
      <w:pPr>
        <w:pStyle w:val="BodyText"/>
        <w:shd w:val="clear" w:color="auto" w:fill="EAF8F8" w:themeFill="accent4" w:themeFillTint="33"/>
      </w:pPr>
      <w:r>
        <w:t xml:space="preserve">DELWP offers a </w:t>
      </w:r>
      <w:r w:rsidRPr="00541DDF">
        <w:rPr>
          <w:b/>
        </w:rPr>
        <w:t>template</w:t>
      </w:r>
      <w:r>
        <w:t xml:space="preserve"> for a</w:t>
      </w:r>
      <w:r w:rsidR="00D660CD">
        <w:t>n</w:t>
      </w:r>
      <w:r>
        <w:t xml:space="preserve"> </w:t>
      </w:r>
      <w:r w:rsidR="00D660CD">
        <w:t>AGM</w:t>
      </w:r>
      <w:r w:rsidRPr="00B82219">
        <w:t xml:space="preserve"> agenda</w:t>
      </w:r>
      <w:r w:rsidR="00597849">
        <w:t>, which your committee can choose to use.</w:t>
      </w:r>
      <w:r w:rsidR="00B43723">
        <w:t xml:space="preserve"> </w:t>
      </w:r>
      <w:r w:rsidR="00597849">
        <w:t>It</w:t>
      </w:r>
      <w:r>
        <w:t xml:space="preserve"> can be downloaded from the </w:t>
      </w:r>
      <w:hyperlink r:id="rId22" w:history="1">
        <w:r w:rsidR="002649B1">
          <w:rPr>
            <w:rStyle w:val="Hyperlink"/>
          </w:rPr>
          <w:t>c</w:t>
        </w:r>
        <w:r w:rsidRPr="00734984">
          <w:rPr>
            <w:rStyle w:val="Hyperlink"/>
          </w:rPr>
          <w:t xml:space="preserve">ommittees of </w:t>
        </w:r>
        <w:r>
          <w:rPr>
            <w:rStyle w:val="Hyperlink"/>
          </w:rPr>
          <w:t>m</w:t>
        </w:r>
        <w:r w:rsidRPr="00734984">
          <w:rPr>
            <w:rStyle w:val="Hyperlink"/>
          </w:rPr>
          <w:t>anagement</w:t>
        </w:r>
      </w:hyperlink>
      <w:r w:rsidRPr="00B82219">
        <w:t xml:space="preserve"> </w:t>
      </w:r>
      <w:r>
        <w:t xml:space="preserve">page on the DELWP website. </w:t>
      </w:r>
      <w:r w:rsidR="00597849">
        <w:t xml:space="preserve">A copy </w:t>
      </w:r>
      <w:r w:rsidR="00D660CD">
        <w:t xml:space="preserve">is available </w:t>
      </w:r>
      <w:r>
        <w:t>at the end of this chapter</w:t>
      </w:r>
      <w:r w:rsidR="0039553F">
        <w:t>, which you may find useful to read</w:t>
      </w:r>
      <w:r>
        <w:t>.</w:t>
      </w:r>
    </w:p>
    <w:bookmarkEnd w:id="7"/>
    <w:bookmarkEnd w:id="8"/>
    <w:p w14:paraId="778D95F2" w14:textId="1DADE9B8" w:rsidR="00823994" w:rsidRDefault="001B15E4" w:rsidP="00823994">
      <w:pPr>
        <w:pStyle w:val="Heading1"/>
      </w:pPr>
      <w:r>
        <w:t>4</w:t>
      </w:r>
      <w:r w:rsidR="00796EF2">
        <w:t>.</w:t>
      </w:r>
      <w:r w:rsidR="00823994">
        <w:t>13</w:t>
      </w:r>
      <w:r w:rsidR="00823994">
        <w:tab/>
        <w:t>Other guidance and resources</w:t>
      </w:r>
    </w:p>
    <w:p w14:paraId="0DBE50D0" w14:textId="77777777" w:rsidR="00823994" w:rsidRDefault="00823994" w:rsidP="00823994">
      <w:pPr>
        <w:pStyle w:val="BodyText"/>
      </w:pPr>
      <w:r>
        <w:t>For further information see:</w:t>
      </w:r>
    </w:p>
    <w:p w14:paraId="592F049E" w14:textId="4D5DB64E" w:rsidR="00823994" w:rsidRDefault="009503B8" w:rsidP="007D0262">
      <w:pPr>
        <w:pStyle w:val="ListBullet"/>
        <w:tabs>
          <w:tab w:val="clear" w:pos="510"/>
          <w:tab w:val="num" w:pos="709"/>
        </w:tabs>
        <w:ind w:left="709" w:hanging="369"/>
      </w:pPr>
      <w:r>
        <w:t>T</w:t>
      </w:r>
      <w:r w:rsidR="00823994">
        <w:t xml:space="preserve">he </w:t>
      </w:r>
      <w:hyperlink r:id="rId23" w:history="1">
        <w:r w:rsidR="00823994" w:rsidRPr="005F2466">
          <w:rPr>
            <w:rStyle w:val="Hyperlink"/>
          </w:rPr>
          <w:t>committees of management</w:t>
        </w:r>
      </w:hyperlink>
      <w:r w:rsidR="00823994">
        <w:t xml:space="preserve"> page on the DELWP website</w:t>
      </w:r>
      <w:r>
        <w:t>.</w:t>
      </w:r>
      <w:r w:rsidR="00823994">
        <w:t xml:space="preserve"> </w:t>
      </w:r>
    </w:p>
    <w:p w14:paraId="7BD0FF0E" w14:textId="333FAC45" w:rsidR="00823994" w:rsidRPr="00CD4BC8" w:rsidRDefault="009503B8" w:rsidP="007D0262">
      <w:pPr>
        <w:pStyle w:val="ListBullet"/>
        <w:tabs>
          <w:tab w:val="clear" w:pos="510"/>
          <w:tab w:val="num" w:pos="709"/>
        </w:tabs>
        <w:ind w:left="709" w:hanging="369"/>
      </w:pPr>
      <w:r>
        <w:t>T</w:t>
      </w:r>
      <w:r w:rsidR="009B6CD3">
        <w:t xml:space="preserve">he Victorian Public Sector </w:t>
      </w:r>
      <w:r w:rsidR="00F57E80">
        <w:t xml:space="preserve">Commission </w:t>
      </w:r>
      <w:hyperlink r:id="rId24" w:history="1">
        <w:r w:rsidR="009B6CD3" w:rsidRPr="00CD4BC8">
          <w:rPr>
            <w:rStyle w:val="Hyperlink"/>
          </w:rPr>
          <w:t>website</w:t>
        </w:r>
      </w:hyperlink>
      <w:r>
        <w:t>.</w:t>
      </w:r>
      <w:r w:rsidR="009B6CD3">
        <w:t xml:space="preserve"> </w:t>
      </w:r>
      <w:r w:rsidR="00F57E80">
        <w:t>S</w:t>
      </w:r>
      <w:r>
        <w:t>ee c</w:t>
      </w:r>
      <w:r w:rsidR="00823994">
        <w:t xml:space="preserve">hapter 5.4 </w:t>
      </w:r>
      <w:r w:rsidR="00356254">
        <w:t>‘</w:t>
      </w:r>
      <w:hyperlink r:id="rId25" w:history="1">
        <w:r w:rsidR="00823994" w:rsidRPr="00D35820">
          <w:rPr>
            <w:rStyle w:val="Hyperlink"/>
          </w:rPr>
          <w:t xml:space="preserve">Contributing to </w:t>
        </w:r>
        <w:r w:rsidR="00823994">
          <w:rPr>
            <w:rStyle w:val="Hyperlink"/>
          </w:rPr>
          <w:t xml:space="preserve">board </w:t>
        </w:r>
        <w:r w:rsidR="00823994" w:rsidRPr="00D35820">
          <w:rPr>
            <w:rStyle w:val="Hyperlink"/>
          </w:rPr>
          <w:t>meetings</w:t>
        </w:r>
      </w:hyperlink>
      <w:r w:rsidR="00356254">
        <w:rPr>
          <w:rStyle w:val="Hyperlink"/>
        </w:rPr>
        <w:t>’</w:t>
      </w:r>
      <w:r w:rsidR="00823994">
        <w:t xml:space="preserve"> </w:t>
      </w:r>
      <w:r w:rsidR="00356254">
        <w:t>in</w:t>
      </w:r>
      <w:r w:rsidR="00823994">
        <w:t xml:space="preserve"> the publication </w:t>
      </w:r>
      <w:hyperlink r:id="rId26" w:history="1">
        <w:r w:rsidR="00823994" w:rsidRPr="004C1D9C">
          <w:rPr>
            <w:rStyle w:val="Hyperlink"/>
          </w:rPr>
          <w:t>Welcome to the Board</w:t>
        </w:r>
      </w:hyperlink>
      <w:r>
        <w:rPr>
          <w:rStyle w:val="Hyperlink"/>
        </w:rPr>
        <w:t>.</w:t>
      </w:r>
    </w:p>
    <w:p w14:paraId="1BD5BE3D" w14:textId="6188B7D3" w:rsidR="00823994" w:rsidRPr="00BE769D" w:rsidRDefault="00823994" w:rsidP="00823994">
      <w:pPr>
        <w:pStyle w:val="BodyText"/>
      </w:pPr>
      <w:r>
        <w:t xml:space="preserve">Information is also available to committees through your local DELWP </w:t>
      </w:r>
      <w:hyperlink r:id="rId27" w:history="1">
        <w:r w:rsidR="008C7F35" w:rsidRPr="00645942">
          <w:rPr>
            <w:rStyle w:val="Hyperlink"/>
          </w:rPr>
          <w:t>regional office</w:t>
        </w:r>
      </w:hyperlink>
      <w:r>
        <w:t xml:space="preserve">. </w:t>
      </w:r>
    </w:p>
    <w:p w14:paraId="768DA2A1" w14:textId="64234AF8" w:rsidR="00823994" w:rsidRDefault="001B15E4" w:rsidP="00282173">
      <w:pPr>
        <w:pStyle w:val="Heading1"/>
      </w:pPr>
      <w:r>
        <w:t>4</w:t>
      </w:r>
      <w:r w:rsidR="00796EF2">
        <w:t>.</w:t>
      </w:r>
      <w:r w:rsidR="00A24320">
        <w:t>14</w:t>
      </w:r>
      <w:r w:rsidR="00A24320">
        <w:tab/>
      </w:r>
      <w:r w:rsidR="00796EF2">
        <w:tab/>
      </w:r>
      <w:r w:rsidR="00823994">
        <w:t>Electronic copy</w:t>
      </w:r>
    </w:p>
    <w:p w14:paraId="32A4DEF8" w14:textId="298F3DD8" w:rsidR="00823994" w:rsidRDefault="00823994" w:rsidP="00823994">
      <w:pPr>
        <w:pStyle w:val="ListBullet"/>
        <w:numPr>
          <w:ilvl w:val="0"/>
          <w:numId w:val="0"/>
        </w:numPr>
      </w:pPr>
      <w:r>
        <w:t xml:space="preserve">An electronic copy of this document is available from the DELWP </w:t>
      </w:r>
      <w:r w:rsidRPr="00B82219">
        <w:t>website</w:t>
      </w:r>
      <w:r>
        <w:t xml:space="preserve"> (</w:t>
      </w:r>
      <w:hyperlink r:id="rId28" w:history="1">
        <w:r w:rsidRPr="00FC0B80">
          <w:rPr>
            <w:rStyle w:val="Hyperlink"/>
          </w:rPr>
          <w:t>www.delwp.vic.gov.au/committees</w:t>
        </w:r>
      </w:hyperlink>
      <w:r>
        <w:t>)</w:t>
      </w:r>
      <w:r w:rsidR="008531EC">
        <w:t>.</w:t>
      </w:r>
    </w:p>
    <w:p w14:paraId="223F61DC" w14:textId="52834CF2" w:rsidR="00931782" w:rsidRDefault="00931782">
      <w:r>
        <w:br w:type="page"/>
      </w:r>
    </w:p>
    <w:p w14:paraId="362C2DB7" w14:textId="0E68920A" w:rsidR="008F7D2D" w:rsidRDefault="008E55FB" w:rsidP="004808C4">
      <w:pPr>
        <w:pStyle w:val="Heading1"/>
        <w:tabs>
          <w:tab w:val="clear" w:pos="851"/>
          <w:tab w:val="left" w:pos="1560"/>
        </w:tabs>
        <w:spacing w:before="0" w:after="60"/>
      </w:pPr>
      <w:r>
        <w:t>4</w:t>
      </w:r>
      <w:r w:rsidR="00796EF2">
        <w:t>.</w:t>
      </w:r>
      <w:r w:rsidR="007749D4">
        <w:t>1</w:t>
      </w:r>
      <w:r>
        <w:t>5</w:t>
      </w:r>
      <w:r w:rsidR="007749D4">
        <w:tab/>
      </w:r>
      <w:r w:rsidR="008F7D2D">
        <w:t>Template – committee meeting agenda</w:t>
      </w:r>
    </w:p>
    <w:p w14:paraId="659076B5" w14:textId="7F3DB996" w:rsidR="000C2AB5" w:rsidRDefault="000C2AB5" w:rsidP="004808C4">
      <w:pPr>
        <w:pStyle w:val="BodyText"/>
        <w:spacing w:after="160"/>
      </w:pPr>
      <w:r>
        <w:t xml:space="preserve">If your committee chooses to use the </w:t>
      </w:r>
      <w:r w:rsidRPr="00E413D3">
        <w:t>template</w:t>
      </w:r>
      <w:r>
        <w:t xml:space="preserve"> </w:t>
      </w:r>
      <w:r w:rsidR="00170C49">
        <w:t xml:space="preserve">below </w:t>
      </w:r>
      <w:r>
        <w:t>for a committee meeting</w:t>
      </w:r>
      <w:r w:rsidRPr="00B82219">
        <w:t xml:space="preserve"> agenda</w:t>
      </w:r>
      <w:r w:rsidR="00170C49">
        <w:t>, i</w:t>
      </w:r>
      <w:r>
        <w:t xml:space="preserve">t </w:t>
      </w:r>
      <w:r w:rsidR="00682B0E">
        <w:t>can be downloaded</w:t>
      </w:r>
      <w:r>
        <w:t xml:space="preserve"> from the </w:t>
      </w:r>
      <w:hyperlink r:id="rId29" w:history="1">
        <w:r w:rsidR="00196930">
          <w:rPr>
            <w:rStyle w:val="Hyperlink"/>
          </w:rPr>
          <w:t>c</w:t>
        </w:r>
        <w:r w:rsidRPr="00734984">
          <w:rPr>
            <w:rStyle w:val="Hyperlink"/>
          </w:rPr>
          <w:t xml:space="preserve">ommittees of </w:t>
        </w:r>
        <w:r>
          <w:rPr>
            <w:rStyle w:val="Hyperlink"/>
          </w:rPr>
          <w:t>m</w:t>
        </w:r>
        <w:r w:rsidRPr="00734984">
          <w:rPr>
            <w:rStyle w:val="Hyperlink"/>
          </w:rPr>
          <w:t>anagement</w:t>
        </w:r>
      </w:hyperlink>
      <w:r w:rsidRPr="00B82219">
        <w:t xml:space="preserve"> </w:t>
      </w:r>
      <w:r>
        <w:t>page on the DELWP website.</w:t>
      </w:r>
    </w:p>
    <w:tbl>
      <w:tblPr>
        <w:tblW w:w="10060" w:type="dxa"/>
        <w:tblBorders>
          <w:top w:val="single" w:sz="4" w:space="0" w:color="1C1C1C"/>
          <w:left w:val="single" w:sz="4" w:space="0" w:color="1C1C1C"/>
          <w:bottom w:val="single" w:sz="4" w:space="0" w:color="1C1C1C"/>
          <w:right w:val="single" w:sz="4" w:space="0" w:color="1C1C1C"/>
          <w:insideH w:val="single" w:sz="4" w:space="0" w:color="1C1C1C"/>
          <w:insideV w:val="single" w:sz="4" w:space="0" w:color="1C1C1C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060"/>
      </w:tblGrid>
      <w:tr w:rsidR="0090194B" w:rsidRPr="00BC5D99" w14:paraId="12DE9F22" w14:textId="77777777" w:rsidTr="00982E34">
        <w:trPr>
          <w:trHeight w:val="629"/>
        </w:trPr>
        <w:tc>
          <w:tcPr>
            <w:tcW w:w="10060" w:type="dxa"/>
            <w:tcBorders>
              <w:top w:val="single" w:sz="4" w:space="0" w:color="DCE0C7"/>
              <w:left w:val="single" w:sz="4" w:space="0" w:color="DCE0C7"/>
              <w:bottom w:val="single" w:sz="4" w:space="0" w:color="DCE0C7"/>
              <w:right w:val="single" w:sz="4" w:space="0" w:color="DCE0C7"/>
            </w:tcBorders>
            <w:shd w:val="clear" w:color="auto" w:fill="EAF8F8" w:themeFill="accent4" w:themeFillTint="33"/>
          </w:tcPr>
          <w:p w14:paraId="1E68BFE0" w14:textId="77777777" w:rsidR="0090194B" w:rsidRPr="00BC5D99" w:rsidRDefault="0090194B" w:rsidP="00736D3C">
            <w:pPr>
              <w:pStyle w:val="TableHeadingGreen"/>
              <w:spacing w:before="80" w:after="40" w:line="240" w:lineRule="atLeas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BC5D9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[insert name of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committee</w:t>
            </w:r>
            <w:r w:rsidRPr="00BC5D9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]</w:t>
            </w:r>
          </w:p>
          <w:p w14:paraId="3395BF74" w14:textId="50FBB0D8" w:rsidR="0090194B" w:rsidRPr="00431D4D" w:rsidRDefault="0090194B" w:rsidP="008F648E">
            <w:pPr>
              <w:pStyle w:val="TableHeadingGreen"/>
              <w:spacing w:before="60" w:after="120" w:line="240" w:lineRule="atLeas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AE661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Agenda </w:t>
            </w:r>
            <w:r w:rsidR="00D06172">
              <w:rPr>
                <w:rFonts w:asciiTheme="minorHAnsi" w:hAnsiTheme="minorHAnsi"/>
                <w:color w:val="auto"/>
                <w:sz w:val="28"/>
                <w:szCs w:val="28"/>
              </w:rPr>
              <w:t>–</w:t>
            </w:r>
            <w:r w:rsidR="00D06172" w:rsidRPr="00AE6613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r w:rsidRPr="00AE6613">
              <w:rPr>
                <w:rFonts w:asciiTheme="minorHAnsi" w:hAnsiTheme="minorHAnsi"/>
                <w:color w:val="auto"/>
                <w:sz w:val="28"/>
                <w:szCs w:val="28"/>
              </w:rPr>
              <w:t>committee meeting</w:t>
            </w:r>
          </w:p>
        </w:tc>
      </w:tr>
      <w:tr w:rsidR="0090194B" w:rsidRPr="00736D3C" w14:paraId="62D082BA" w14:textId="77777777" w:rsidTr="00001BCC">
        <w:tc>
          <w:tcPr>
            <w:tcW w:w="10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18B949A" w14:textId="38CACBEB" w:rsidR="0090194B" w:rsidRPr="00736D3C" w:rsidRDefault="0090194B" w:rsidP="000C6A0F">
            <w:pPr>
              <w:spacing w:before="40" w:after="20" w:line="240" w:lineRule="auto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 xml:space="preserve">Date and time </w:t>
            </w:r>
            <w:r w:rsidRPr="00736D3C">
              <w:rPr>
                <w:rStyle w:val="TableBodyText-Italics"/>
                <w:szCs w:val="18"/>
              </w:rPr>
              <w:t>[if applicable, also insert meeting no.]</w:t>
            </w:r>
          </w:p>
        </w:tc>
      </w:tr>
      <w:tr w:rsidR="0090194B" w:rsidRPr="00736D3C" w14:paraId="0C2CD0D2" w14:textId="77777777" w:rsidTr="00001BCC">
        <w:trPr>
          <w:trHeight w:val="307"/>
        </w:trPr>
        <w:tc>
          <w:tcPr>
            <w:tcW w:w="100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4340EE8" w14:textId="77777777" w:rsidR="0090194B" w:rsidRPr="00736D3C" w:rsidRDefault="0090194B" w:rsidP="000C6A0F">
            <w:pPr>
              <w:spacing w:before="40" w:after="20" w:line="240" w:lineRule="auto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Location</w:t>
            </w:r>
          </w:p>
        </w:tc>
      </w:tr>
    </w:tbl>
    <w:p w14:paraId="2E53C98E" w14:textId="77777777" w:rsidR="0090194B" w:rsidRPr="00BC5D99" w:rsidRDefault="0090194B" w:rsidP="0090194B">
      <w:pPr>
        <w:pStyle w:val="TableBodyText"/>
        <w:spacing w:line="80" w:lineRule="exact"/>
        <w:rPr>
          <w:rFonts w:asciiTheme="minorHAnsi" w:hAnsiTheme="minorHAnsi"/>
        </w:rPr>
      </w:pPr>
    </w:p>
    <w:tbl>
      <w:tblPr>
        <w:tblW w:w="4877" w:type="pct"/>
        <w:tblInd w:w="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6"/>
        <w:gridCol w:w="9503"/>
      </w:tblGrid>
      <w:tr w:rsidR="0090194B" w:rsidRPr="00BC5D99" w14:paraId="79E6ABBC" w14:textId="77777777" w:rsidTr="00001BCC">
        <w:tc>
          <w:tcPr>
            <w:tcW w:w="556" w:type="dxa"/>
            <w:shd w:val="clear" w:color="auto" w:fill="FFFFFF" w:themeFill="background1"/>
          </w:tcPr>
          <w:p w14:paraId="5F680814" w14:textId="77777777" w:rsidR="0090194B" w:rsidRPr="00BC5D99" w:rsidRDefault="0090194B" w:rsidP="001365B8">
            <w:pPr>
              <w:spacing w:before="80" w:after="40" w:line="240" w:lineRule="auto"/>
              <w:ind w:left="57" w:right="57"/>
              <w:rPr>
                <w:rStyle w:val="Bold"/>
                <w:sz w:val="14"/>
                <w:szCs w:val="14"/>
              </w:rPr>
            </w:pPr>
            <w:r w:rsidRPr="00BC5D99">
              <w:rPr>
                <w:rStyle w:val="Bold"/>
                <w:sz w:val="14"/>
                <w:szCs w:val="14"/>
              </w:rPr>
              <w:t>No.</w:t>
            </w:r>
          </w:p>
        </w:tc>
        <w:tc>
          <w:tcPr>
            <w:tcW w:w="9503" w:type="dxa"/>
            <w:shd w:val="clear" w:color="auto" w:fill="FFFFFF" w:themeFill="background1"/>
          </w:tcPr>
          <w:p w14:paraId="350AC9A6" w14:textId="77777777" w:rsidR="0090194B" w:rsidRPr="00BC5D99" w:rsidRDefault="0090194B" w:rsidP="001365B8">
            <w:pPr>
              <w:spacing w:before="80" w:after="40" w:line="240" w:lineRule="auto"/>
              <w:ind w:left="57" w:right="57"/>
              <w:rPr>
                <w:b/>
                <w:sz w:val="14"/>
                <w:szCs w:val="14"/>
              </w:rPr>
            </w:pPr>
            <w:r w:rsidRPr="00BC5D99">
              <w:rPr>
                <w:b/>
                <w:sz w:val="14"/>
                <w:szCs w:val="14"/>
              </w:rPr>
              <w:t>Item (for decision, noting, recording, endorsing, etc.)</w:t>
            </w:r>
          </w:p>
        </w:tc>
      </w:tr>
      <w:tr w:rsidR="0090194B" w:rsidRPr="00BC5D99" w14:paraId="6E509AAD" w14:textId="77777777" w:rsidTr="00001BCC">
        <w:tc>
          <w:tcPr>
            <w:tcW w:w="556" w:type="dxa"/>
            <w:shd w:val="clear" w:color="auto" w:fill="EAF8F8" w:themeFill="accent4" w:themeFillTint="33"/>
          </w:tcPr>
          <w:p w14:paraId="2157419C" w14:textId="77777777" w:rsidR="0090194B" w:rsidRPr="00BC5D99" w:rsidRDefault="0090194B" w:rsidP="004808C4">
            <w:pPr>
              <w:spacing w:before="40" w:after="40"/>
              <w:ind w:left="113" w:right="113"/>
            </w:pPr>
            <w:r w:rsidRPr="00BC5D99">
              <w:t>1.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2B7CD052" w14:textId="62BC3378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Opening </w:t>
            </w:r>
            <w:r w:rsidR="00D06172">
              <w:rPr>
                <w:b/>
              </w:rPr>
              <w:t>f</w:t>
            </w:r>
            <w:r w:rsidRPr="00BC5D99">
              <w:rPr>
                <w:b/>
              </w:rPr>
              <w:t>ormalities</w:t>
            </w:r>
          </w:p>
        </w:tc>
      </w:tr>
      <w:tr w:rsidR="0090194B" w:rsidRPr="00736D3C" w14:paraId="59881218" w14:textId="77777777" w:rsidTr="00001BCC">
        <w:tc>
          <w:tcPr>
            <w:tcW w:w="556" w:type="dxa"/>
          </w:tcPr>
          <w:p w14:paraId="254AC43A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1.1</w:t>
            </w:r>
          </w:p>
        </w:tc>
        <w:tc>
          <w:tcPr>
            <w:tcW w:w="9503" w:type="dxa"/>
          </w:tcPr>
          <w:p w14:paraId="4056B5C5" w14:textId="690F7D19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 xml:space="preserve">Opening and </w:t>
            </w:r>
            <w:r w:rsidR="0025262A">
              <w:rPr>
                <w:sz w:val="18"/>
                <w:szCs w:val="18"/>
              </w:rPr>
              <w:t>w</w:t>
            </w:r>
            <w:r w:rsidR="0025262A" w:rsidRPr="00736D3C">
              <w:rPr>
                <w:sz w:val="18"/>
                <w:szCs w:val="18"/>
              </w:rPr>
              <w:t>elcom</w:t>
            </w:r>
            <w:r w:rsidR="0025262A">
              <w:rPr>
                <w:sz w:val="18"/>
                <w:szCs w:val="18"/>
              </w:rPr>
              <w:t>e, including Acknowledgement of Country</w:t>
            </w:r>
          </w:p>
        </w:tc>
      </w:tr>
      <w:tr w:rsidR="0090194B" w:rsidRPr="00736D3C" w14:paraId="0EEF46E8" w14:textId="77777777" w:rsidTr="00001BCC">
        <w:tc>
          <w:tcPr>
            <w:tcW w:w="556" w:type="dxa"/>
          </w:tcPr>
          <w:p w14:paraId="542B0027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1.2</w:t>
            </w:r>
          </w:p>
        </w:tc>
        <w:tc>
          <w:tcPr>
            <w:tcW w:w="9503" w:type="dxa"/>
          </w:tcPr>
          <w:p w14:paraId="10B1C56B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Apologies</w:t>
            </w:r>
          </w:p>
        </w:tc>
      </w:tr>
      <w:tr w:rsidR="0090194B" w:rsidRPr="00736D3C" w14:paraId="65FF54E6" w14:textId="77777777" w:rsidTr="00001BCC">
        <w:tc>
          <w:tcPr>
            <w:tcW w:w="556" w:type="dxa"/>
          </w:tcPr>
          <w:p w14:paraId="0C7FEC21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1.3</w:t>
            </w:r>
          </w:p>
        </w:tc>
        <w:tc>
          <w:tcPr>
            <w:tcW w:w="9503" w:type="dxa"/>
          </w:tcPr>
          <w:p w14:paraId="22926A28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Confirmation of quorum</w:t>
            </w:r>
          </w:p>
        </w:tc>
      </w:tr>
      <w:tr w:rsidR="0090194B" w:rsidRPr="00736D3C" w14:paraId="524E58A7" w14:textId="77777777" w:rsidTr="00001BCC">
        <w:tc>
          <w:tcPr>
            <w:tcW w:w="556" w:type="dxa"/>
          </w:tcPr>
          <w:p w14:paraId="0F68E9A1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1.4</w:t>
            </w:r>
          </w:p>
        </w:tc>
        <w:tc>
          <w:tcPr>
            <w:tcW w:w="9503" w:type="dxa"/>
          </w:tcPr>
          <w:p w14:paraId="46D77272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Confirmation of agenda (including any proposed additions)</w:t>
            </w:r>
          </w:p>
        </w:tc>
      </w:tr>
      <w:tr w:rsidR="00982E34" w:rsidRPr="00BC5D99" w14:paraId="2A21A311" w14:textId="77777777" w:rsidTr="00C47879">
        <w:tc>
          <w:tcPr>
            <w:tcW w:w="556" w:type="dxa"/>
            <w:shd w:val="clear" w:color="auto" w:fill="EAF8F8" w:themeFill="accent4" w:themeFillTint="33"/>
          </w:tcPr>
          <w:p w14:paraId="1C34079F" w14:textId="77777777" w:rsidR="00982E34" w:rsidRPr="00BC5D99" w:rsidRDefault="00982E34" w:rsidP="004808C4">
            <w:pPr>
              <w:spacing w:before="40" w:after="40"/>
              <w:ind w:left="113" w:right="113"/>
            </w:pPr>
            <w:r w:rsidRPr="00BC5D99">
              <w:t>2.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1315105E" w14:textId="123F279D" w:rsidR="00982E34" w:rsidRPr="00BC5D99" w:rsidRDefault="00982E34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Register of </w:t>
            </w:r>
            <w:r w:rsidR="00D06172">
              <w:rPr>
                <w:b/>
              </w:rPr>
              <w:t>g</w:t>
            </w:r>
            <w:r>
              <w:rPr>
                <w:b/>
              </w:rPr>
              <w:t>ifts, benefits and hospitality</w:t>
            </w:r>
            <w:r w:rsidRPr="00BC5D99">
              <w:rPr>
                <w:b/>
              </w:rPr>
              <w:t xml:space="preserve"> </w:t>
            </w:r>
          </w:p>
        </w:tc>
      </w:tr>
      <w:tr w:rsidR="00982E34" w:rsidRPr="00736D3C" w14:paraId="2749B547" w14:textId="77777777" w:rsidTr="00C47879">
        <w:tc>
          <w:tcPr>
            <w:tcW w:w="556" w:type="dxa"/>
          </w:tcPr>
          <w:p w14:paraId="67799080" w14:textId="77777777" w:rsidR="00982E34" w:rsidRPr="00736D3C" w:rsidRDefault="00982E34" w:rsidP="00C47879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3DA969B9" w14:textId="11BD6B08" w:rsidR="00982E34" w:rsidRPr="00736D3C" w:rsidRDefault="00982E34" w:rsidP="00C47879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Members confirm that their entries in the register are complete and correct or agree to update their details.</w:t>
            </w:r>
          </w:p>
        </w:tc>
      </w:tr>
      <w:tr w:rsidR="0090194B" w:rsidRPr="00BC5D99" w14:paraId="29A04040" w14:textId="77777777" w:rsidTr="00001BCC">
        <w:tc>
          <w:tcPr>
            <w:tcW w:w="556" w:type="dxa"/>
            <w:shd w:val="clear" w:color="auto" w:fill="EAF8F8" w:themeFill="accent4" w:themeFillTint="33"/>
          </w:tcPr>
          <w:p w14:paraId="22ABE552" w14:textId="50518D62" w:rsidR="0090194B" w:rsidRPr="00BC5D99" w:rsidRDefault="002514D4" w:rsidP="004808C4">
            <w:pPr>
              <w:spacing w:before="40" w:after="40"/>
              <w:ind w:left="113" w:right="113"/>
            </w:pPr>
            <w:r>
              <w:t>3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37894EC9" w14:textId="1BDF6B5C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Register of </w:t>
            </w:r>
            <w:r w:rsidR="00D06172">
              <w:rPr>
                <w:b/>
              </w:rPr>
              <w:t>i</w:t>
            </w:r>
            <w:r w:rsidRPr="00BC5D99">
              <w:rPr>
                <w:b/>
              </w:rPr>
              <w:t xml:space="preserve">nterests </w:t>
            </w:r>
          </w:p>
        </w:tc>
      </w:tr>
      <w:tr w:rsidR="0090194B" w:rsidRPr="00736D3C" w14:paraId="301D8E5C" w14:textId="77777777" w:rsidTr="00001BCC">
        <w:tc>
          <w:tcPr>
            <w:tcW w:w="556" w:type="dxa"/>
          </w:tcPr>
          <w:p w14:paraId="03CD98D1" w14:textId="77777777" w:rsidR="0090194B" w:rsidRPr="00736D3C" w:rsidRDefault="0090194B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016C3AEF" w14:textId="3921DA7E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 xml:space="preserve">Members confirm that their entries in the register are complete and correct or </w:t>
            </w:r>
            <w:r w:rsidR="00982E34" w:rsidRPr="00736D3C">
              <w:rPr>
                <w:sz w:val="18"/>
                <w:szCs w:val="18"/>
              </w:rPr>
              <w:t xml:space="preserve">agree to </w:t>
            </w:r>
            <w:r w:rsidRPr="00736D3C">
              <w:rPr>
                <w:sz w:val="18"/>
                <w:szCs w:val="18"/>
              </w:rPr>
              <w:t>update their details.</w:t>
            </w:r>
          </w:p>
        </w:tc>
      </w:tr>
      <w:tr w:rsidR="0090194B" w:rsidRPr="00BC5D99" w14:paraId="05C459E0" w14:textId="77777777" w:rsidTr="00001BCC">
        <w:tc>
          <w:tcPr>
            <w:tcW w:w="556" w:type="dxa"/>
            <w:shd w:val="clear" w:color="auto" w:fill="EAF8F8" w:themeFill="accent4" w:themeFillTint="33"/>
          </w:tcPr>
          <w:p w14:paraId="78EB275A" w14:textId="42C67A54" w:rsidR="0090194B" w:rsidRPr="00BC5D99" w:rsidRDefault="002514D4" w:rsidP="004808C4">
            <w:pPr>
              <w:spacing w:before="40" w:after="40"/>
              <w:ind w:left="113" w:right="113"/>
            </w:pPr>
            <w:r>
              <w:t>4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70519B6B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Conflict of interest </w:t>
            </w:r>
          </w:p>
        </w:tc>
      </w:tr>
      <w:tr w:rsidR="0090194B" w:rsidRPr="00736D3C" w14:paraId="10E8BABB" w14:textId="77777777" w:rsidTr="00001BCC">
        <w:tc>
          <w:tcPr>
            <w:tcW w:w="556" w:type="dxa"/>
          </w:tcPr>
          <w:p w14:paraId="58B89F8B" w14:textId="28239FBD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0194B" w:rsidRPr="00736D3C">
              <w:rPr>
                <w:sz w:val="18"/>
                <w:szCs w:val="18"/>
              </w:rPr>
              <w:t>.1</w:t>
            </w:r>
          </w:p>
        </w:tc>
        <w:tc>
          <w:tcPr>
            <w:tcW w:w="9503" w:type="dxa"/>
          </w:tcPr>
          <w:p w14:paraId="3DCD880A" w14:textId="0B5E3B34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Declarations</w:t>
            </w:r>
            <w:r w:rsidR="00D06172">
              <w:rPr>
                <w:sz w:val="18"/>
                <w:szCs w:val="18"/>
              </w:rPr>
              <w:t>:</w:t>
            </w:r>
            <w:r w:rsidRPr="00736D3C">
              <w:rPr>
                <w:sz w:val="18"/>
                <w:szCs w:val="18"/>
              </w:rPr>
              <w:t xml:space="preserve"> </w:t>
            </w:r>
            <w:r w:rsidR="00982E34" w:rsidRPr="00736D3C">
              <w:rPr>
                <w:sz w:val="18"/>
                <w:szCs w:val="18"/>
              </w:rPr>
              <w:t>M</w:t>
            </w:r>
            <w:r w:rsidRPr="00736D3C">
              <w:rPr>
                <w:sz w:val="18"/>
                <w:szCs w:val="18"/>
              </w:rPr>
              <w:t xml:space="preserve">embers declare any interest (private interest or duty to another organisation) </w:t>
            </w:r>
            <w:r w:rsidR="00D06172">
              <w:rPr>
                <w:sz w:val="18"/>
                <w:szCs w:val="18"/>
              </w:rPr>
              <w:t>concerning</w:t>
            </w:r>
            <w:r w:rsidRPr="00736D3C">
              <w:rPr>
                <w:sz w:val="18"/>
                <w:szCs w:val="18"/>
              </w:rPr>
              <w:t xml:space="preserve"> any item on the agenda.</w:t>
            </w:r>
          </w:p>
        </w:tc>
      </w:tr>
      <w:tr w:rsidR="0090194B" w:rsidRPr="00736D3C" w14:paraId="7BC658B6" w14:textId="77777777" w:rsidTr="00001BCC">
        <w:tc>
          <w:tcPr>
            <w:tcW w:w="556" w:type="dxa"/>
          </w:tcPr>
          <w:p w14:paraId="4B505C45" w14:textId="62F45AAD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0194B" w:rsidRPr="00736D3C">
              <w:rPr>
                <w:sz w:val="18"/>
                <w:szCs w:val="18"/>
              </w:rPr>
              <w:t>.2</w:t>
            </w:r>
          </w:p>
        </w:tc>
        <w:tc>
          <w:tcPr>
            <w:tcW w:w="9503" w:type="dxa"/>
          </w:tcPr>
          <w:p w14:paraId="64F08FB7" w14:textId="026F826F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Management</w:t>
            </w:r>
            <w:r w:rsidR="00D06172">
              <w:rPr>
                <w:sz w:val="18"/>
                <w:szCs w:val="18"/>
              </w:rPr>
              <w:t>:</w:t>
            </w:r>
            <w:r w:rsidR="003D424E">
              <w:rPr>
                <w:sz w:val="18"/>
                <w:szCs w:val="18"/>
              </w:rPr>
              <w:t xml:space="preserve"> </w:t>
            </w:r>
            <w:r w:rsidR="00D06172">
              <w:rPr>
                <w:sz w:val="18"/>
                <w:szCs w:val="18"/>
              </w:rPr>
              <w:t>C</w:t>
            </w:r>
            <w:r w:rsidRPr="00736D3C">
              <w:rPr>
                <w:sz w:val="18"/>
                <w:szCs w:val="18"/>
              </w:rPr>
              <w:t>ommittee determines (i) whether the conflict is ‘material’ (serious) and (ii) how it will be managed.</w:t>
            </w:r>
          </w:p>
        </w:tc>
      </w:tr>
      <w:tr w:rsidR="0090194B" w:rsidRPr="00BC5D99" w14:paraId="1A548F09" w14:textId="77777777" w:rsidTr="00001BCC">
        <w:tc>
          <w:tcPr>
            <w:tcW w:w="556" w:type="dxa"/>
            <w:shd w:val="clear" w:color="auto" w:fill="EAF8F8" w:themeFill="accent4" w:themeFillTint="33"/>
          </w:tcPr>
          <w:p w14:paraId="03463A47" w14:textId="52AC3A9B" w:rsidR="0090194B" w:rsidRPr="00BC5D99" w:rsidRDefault="002514D4" w:rsidP="004808C4">
            <w:pPr>
              <w:spacing w:before="40" w:after="40"/>
              <w:ind w:left="113" w:right="113"/>
            </w:pPr>
            <w:r>
              <w:t>5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38366885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Minutes of previous meeting</w:t>
            </w:r>
          </w:p>
        </w:tc>
      </w:tr>
      <w:tr w:rsidR="0090194B" w:rsidRPr="00736D3C" w14:paraId="286395C6" w14:textId="77777777" w:rsidTr="00001BCC">
        <w:tc>
          <w:tcPr>
            <w:tcW w:w="556" w:type="dxa"/>
          </w:tcPr>
          <w:p w14:paraId="39001926" w14:textId="2520732E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0194B" w:rsidRPr="00736D3C">
              <w:rPr>
                <w:sz w:val="18"/>
                <w:szCs w:val="18"/>
              </w:rPr>
              <w:t>.1</w:t>
            </w:r>
          </w:p>
        </w:tc>
        <w:tc>
          <w:tcPr>
            <w:tcW w:w="9503" w:type="dxa"/>
          </w:tcPr>
          <w:p w14:paraId="53D18837" w14:textId="28708D5F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Endorse minutes of previous meeting, noting any amendments. (Only members who were present can endorse.)</w:t>
            </w:r>
          </w:p>
        </w:tc>
      </w:tr>
      <w:tr w:rsidR="0090194B" w:rsidRPr="00736D3C" w14:paraId="5468961D" w14:textId="77777777" w:rsidTr="00001BCC">
        <w:tc>
          <w:tcPr>
            <w:tcW w:w="556" w:type="dxa"/>
          </w:tcPr>
          <w:p w14:paraId="0F75A712" w14:textId="6B7BA43A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0194B" w:rsidRPr="00736D3C">
              <w:rPr>
                <w:sz w:val="18"/>
                <w:szCs w:val="18"/>
              </w:rPr>
              <w:t>.2</w:t>
            </w:r>
          </w:p>
        </w:tc>
        <w:tc>
          <w:tcPr>
            <w:tcW w:w="9503" w:type="dxa"/>
          </w:tcPr>
          <w:p w14:paraId="2F9724B9" w14:textId="0AEB85FD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 xml:space="preserve">Actions arising: </w:t>
            </w:r>
            <w:r w:rsidR="00D06172">
              <w:rPr>
                <w:sz w:val="18"/>
                <w:szCs w:val="18"/>
              </w:rPr>
              <w:t>R</w:t>
            </w:r>
            <w:r w:rsidRPr="00736D3C">
              <w:rPr>
                <w:sz w:val="18"/>
                <w:szCs w:val="18"/>
              </w:rPr>
              <w:t xml:space="preserve">eview the progress of actions arising from the previous minutes. </w:t>
            </w:r>
          </w:p>
        </w:tc>
      </w:tr>
      <w:tr w:rsidR="0090194B" w:rsidRPr="00BC5D99" w14:paraId="143F1103" w14:textId="77777777" w:rsidTr="00001BCC">
        <w:tc>
          <w:tcPr>
            <w:tcW w:w="556" w:type="dxa"/>
            <w:shd w:val="clear" w:color="auto" w:fill="EAF8F8" w:themeFill="accent4" w:themeFillTint="33"/>
          </w:tcPr>
          <w:p w14:paraId="4B53A642" w14:textId="0DE0F4BA" w:rsidR="0090194B" w:rsidRPr="00BC5D99" w:rsidRDefault="002514D4" w:rsidP="004808C4">
            <w:pPr>
              <w:spacing w:before="40" w:after="40"/>
              <w:ind w:left="113" w:right="113"/>
            </w:pPr>
            <w:r>
              <w:t>6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631E1601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Priority item A </w:t>
            </w:r>
            <w:r w:rsidRPr="00BC5D99">
              <w:t>– [</w:t>
            </w:r>
            <w:r w:rsidRPr="00BC5D99">
              <w:rPr>
                <w:i/>
              </w:rPr>
              <w:t>insert title, e.g.</w:t>
            </w:r>
            <w:r w:rsidRPr="00BC5D99">
              <w:rPr>
                <w:b/>
              </w:rPr>
              <w:t xml:space="preserve"> Shelter shed</w:t>
            </w:r>
            <w:r w:rsidRPr="00BC5D99">
              <w:t>]</w:t>
            </w:r>
          </w:p>
        </w:tc>
      </w:tr>
      <w:tr w:rsidR="0090194B" w:rsidRPr="00736D3C" w14:paraId="22AF7583" w14:textId="77777777" w:rsidTr="00001BCC">
        <w:tc>
          <w:tcPr>
            <w:tcW w:w="556" w:type="dxa"/>
          </w:tcPr>
          <w:p w14:paraId="527C621A" w14:textId="77777777" w:rsidR="0090194B" w:rsidRPr="00736D3C" w:rsidRDefault="0090194B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08CC5A43" w14:textId="77777777" w:rsidR="0090194B" w:rsidRPr="00736D3C" w:rsidRDefault="0090194B" w:rsidP="001365B8">
            <w:pPr>
              <w:spacing w:before="60" w:after="60" w:line="230" w:lineRule="atLeast"/>
              <w:ind w:left="57" w:right="57"/>
              <w:rPr>
                <w:rStyle w:val="TableBodyText-Italics"/>
                <w:b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Description:</w:t>
            </w:r>
            <w:r w:rsidRPr="00736D3C">
              <w:rPr>
                <w:b/>
                <w:sz w:val="18"/>
                <w:szCs w:val="18"/>
              </w:rPr>
              <w:t xml:space="preserve"> </w:t>
            </w:r>
            <w:r w:rsidRPr="00736D3C">
              <w:rPr>
                <w:sz w:val="18"/>
                <w:szCs w:val="18"/>
              </w:rPr>
              <w:t>[</w:t>
            </w:r>
            <w:r w:rsidRPr="00736D3C">
              <w:rPr>
                <w:rStyle w:val="TableBodyText-Italics"/>
                <w:szCs w:val="18"/>
              </w:rPr>
              <w:t>Insert– e.g.</w:t>
            </w:r>
            <w:r w:rsidRPr="00736D3C">
              <w:rPr>
                <w:sz w:val="18"/>
                <w:szCs w:val="18"/>
              </w:rPr>
              <w:t xml:space="preserve"> ‘Need for minor repairs to the shelter shed on the reserve, including repainting.’]</w:t>
            </w:r>
          </w:p>
        </w:tc>
      </w:tr>
      <w:tr w:rsidR="0090194B" w:rsidRPr="00BC5D99" w14:paraId="02E08219" w14:textId="77777777" w:rsidTr="00001BCC">
        <w:tc>
          <w:tcPr>
            <w:tcW w:w="556" w:type="dxa"/>
            <w:shd w:val="clear" w:color="auto" w:fill="EAF8F8" w:themeFill="accent4" w:themeFillTint="33"/>
          </w:tcPr>
          <w:p w14:paraId="403BECC5" w14:textId="45A04ED5" w:rsidR="0090194B" w:rsidRPr="00BC5D99" w:rsidRDefault="002514D4" w:rsidP="004808C4">
            <w:pPr>
              <w:spacing w:before="40" w:after="40"/>
              <w:ind w:left="113" w:right="113"/>
            </w:pPr>
            <w:r>
              <w:t>7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55F714A9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Priority item B </w:t>
            </w:r>
            <w:r w:rsidRPr="00BC5D99">
              <w:t>– [</w:t>
            </w:r>
            <w:r w:rsidRPr="00BC5D99">
              <w:rPr>
                <w:i/>
              </w:rPr>
              <w:t>insert title</w:t>
            </w:r>
            <w:r w:rsidRPr="00BC5D99">
              <w:t>]</w:t>
            </w:r>
          </w:p>
        </w:tc>
      </w:tr>
      <w:tr w:rsidR="0090194B" w:rsidRPr="00736D3C" w14:paraId="478CE679" w14:textId="77777777" w:rsidTr="00001BCC">
        <w:tc>
          <w:tcPr>
            <w:tcW w:w="556" w:type="dxa"/>
          </w:tcPr>
          <w:p w14:paraId="79EB9F5E" w14:textId="77777777" w:rsidR="0090194B" w:rsidRPr="00736D3C" w:rsidRDefault="0090194B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5F4DD262" w14:textId="77777777" w:rsidR="0090194B" w:rsidRPr="00736D3C" w:rsidRDefault="0090194B" w:rsidP="001365B8">
            <w:pPr>
              <w:spacing w:before="60" w:after="60" w:line="220" w:lineRule="atLeast"/>
              <w:ind w:left="57" w:right="57"/>
              <w:rPr>
                <w:rStyle w:val="TableBodyText-Italics"/>
                <w:szCs w:val="18"/>
              </w:rPr>
            </w:pPr>
            <w:r w:rsidRPr="00736D3C">
              <w:rPr>
                <w:rStyle w:val="TableBodyText-Italics"/>
                <w:szCs w:val="18"/>
              </w:rPr>
              <w:t>[As above]</w:t>
            </w:r>
          </w:p>
        </w:tc>
      </w:tr>
      <w:tr w:rsidR="0090194B" w:rsidRPr="00BC5D99" w14:paraId="18F83850" w14:textId="77777777" w:rsidTr="00001BCC">
        <w:tc>
          <w:tcPr>
            <w:tcW w:w="556" w:type="dxa"/>
            <w:shd w:val="clear" w:color="auto" w:fill="EAF8F8" w:themeFill="accent4" w:themeFillTint="33"/>
          </w:tcPr>
          <w:p w14:paraId="037286E1" w14:textId="5244DC23" w:rsidR="0090194B" w:rsidRPr="00BC5D99" w:rsidRDefault="002514D4" w:rsidP="004808C4">
            <w:pPr>
              <w:spacing w:before="40" w:after="40"/>
              <w:ind w:left="113" w:right="113"/>
            </w:pPr>
            <w:r>
              <w:t>8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5BAD0DD3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Reports and operational matters</w:t>
            </w:r>
          </w:p>
        </w:tc>
      </w:tr>
      <w:tr w:rsidR="0090194B" w:rsidRPr="00736D3C" w14:paraId="18AB2584" w14:textId="77777777" w:rsidTr="00001BCC">
        <w:tc>
          <w:tcPr>
            <w:tcW w:w="556" w:type="dxa"/>
          </w:tcPr>
          <w:p w14:paraId="059514AE" w14:textId="4D98658E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194B" w:rsidRPr="00736D3C">
              <w:rPr>
                <w:sz w:val="18"/>
                <w:szCs w:val="18"/>
              </w:rPr>
              <w:t>.1</w:t>
            </w:r>
          </w:p>
        </w:tc>
        <w:tc>
          <w:tcPr>
            <w:tcW w:w="9503" w:type="dxa"/>
          </w:tcPr>
          <w:p w14:paraId="434712DB" w14:textId="693191C8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b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[</w:t>
            </w:r>
            <w:r w:rsidRPr="00736D3C">
              <w:rPr>
                <w:rStyle w:val="TableBodyText-Italics"/>
                <w:szCs w:val="18"/>
              </w:rPr>
              <w:t>Insert – e.g.</w:t>
            </w:r>
            <w:r w:rsidRPr="00736D3C">
              <w:rPr>
                <w:sz w:val="18"/>
                <w:szCs w:val="18"/>
              </w:rPr>
              <w:t xml:space="preserve"> Chair’s report</w:t>
            </w:r>
            <w:r w:rsidRPr="00736D3C">
              <w:rPr>
                <w:b/>
                <w:sz w:val="18"/>
                <w:szCs w:val="18"/>
              </w:rPr>
              <w:t xml:space="preserve"> </w:t>
            </w:r>
            <w:r w:rsidRPr="00736D3C">
              <w:rPr>
                <w:sz w:val="18"/>
                <w:szCs w:val="18"/>
              </w:rPr>
              <w:t xml:space="preserve">(dated XXX) </w:t>
            </w:r>
            <w:r w:rsidR="009F38F3">
              <w:rPr>
                <w:sz w:val="18"/>
                <w:szCs w:val="18"/>
              </w:rPr>
              <w:t>–</w:t>
            </w:r>
            <w:r w:rsidR="009F38F3" w:rsidRPr="00736D3C">
              <w:rPr>
                <w:sz w:val="18"/>
                <w:szCs w:val="18"/>
              </w:rPr>
              <w:t xml:space="preserve"> </w:t>
            </w:r>
            <w:r w:rsidRPr="00736D3C">
              <w:rPr>
                <w:sz w:val="18"/>
                <w:szCs w:val="18"/>
              </w:rPr>
              <w:t>attached]</w:t>
            </w:r>
            <w:r w:rsidRPr="00736D3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0194B" w:rsidRPr="00736D3C" w14:paraId="231C8BAF" w14:textId="77777777" w:rsidTr="00001BCC">
        <w:tc>
          <w:tcPr>
            <w:tcW w:w="556" w:type="dxa"/>
          </w:tcPr>
          <w:p w14:paraId="78CAF724" w14:textId="446AF24B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194B" w:rsidRPr="00736D3C">
              <w:rPr>
                <w:sz w:val="18"/>
                <w:szCs w:val="18"/>
              </w:rPr>
              <w:t>.2</w:t>
            </w:r>
          </w:p>
        </w:tc>
        <w:tc>
          <w:tcPr>
            <w:tcW w:w="9503" w:type="dxa"/>
          </w:tcPr>
          <w:p w14:paraId="1D781724" w14:textId="0A7B445C" w:rsidR="0090194B" w:rsidRPr="00431D4D" w:rsidRDefault="0090194B" w:rsidP="008F648E">
            <w:pPr>
              <w:spacing w:before="60" w:after="60"/>
              <w:ind w:left="57" w:right="57"/>
              <w:rPr>
                <w:rStyle w:val="TableBodyText-Italics"/>
                <w:rFonts w:asciiTheme="minorHAnsi" w:hAnsiTheme="minorHAnsi"/>
                <w:i w:val="0"/>
                <w:szCs w:val="18"/>
              </w:rPr>
            </w:pPr>
            <w:r w:rsidRPr="00736D3C">
              <w:rPr>
                <w:sz w:val="18"/>
                <w:szCs w:val="18"/>
              </w:rPr>
              <w:t>[</w:t>
            </w:r>
            <w:r w:rsidRPr="00736D3C">
              <w:rPr>
                <w:rStyle w:val="TableBodyText-Italics"/>
                <w:szCs w:val="18"/>
              </w:rPr>
              <w:t>Insert – e.g.</w:t>
            </w:r>
            <w:r w:rsidRPr="00736D3C">
              <w:rPr>
                <w:sz w:val="18"/>
                <w:szCs w:val="18"/>
              </w:rPr>
              <w:t xml:space="preserve"> Treasurer’s report</w:t>
            </w:r>
            <w:r w:rsidR="00D06172">
              <w:rPr>
                <w:sz w:val="18"/>
                <w:szCs w:val="18"/>
              </w:rPr>
              <w:t>,</w:t>
            </w:r>
            <w:r w:rsidRPr="00736D3C">
              <w:rPr>
                <w:sz w:val="18"/>
                <w:szCs w:val="18"/>
              </w:rPr>
              <w:t xml:space="preserve"> including financial report (dated XXX) </w:t>
            </w:r>
            <w:r w:rsidR="00D06172">
              <w:rPr>
                <w:sz w:val="18"/>
                <w:szCs w:val="18"/>
              </w:rPr>
              <w:t>–</w:t>
            </w:r>
            <w:r w:rsidR="00D06172" w:rsidRPr="00736D3C">
              <w:rPr>
                <w:sz w:val="18"/>
                <w:szCs w:val="18"/>
              </w:rPr>
              <w:t xml:space="preserve"> </w:t>
            </w:r>
            <w:r w:rsidRPr="00736D3C">
              <w:rPr>
                <w:sz w:val="18"/>
                <w:szCs w:val="18"/>
              </w:rPr>
              <w:t>attached]</w:t>
            </w:r>
          </w:p>
        </w:tc>
      </w:tr>
      <w:tr w:rsidR="0090194B" w:rsidRPr="00736D3C" w14:paraId="4C094EAA" w14:textId="77777777" w:rsidTr="00001BCC">
        <w:tc>
          <w:tcPr>
            <w:tcW w:w="556" w:type="dxa"/>
          </w:tcPr>
          <w:p w14:paraId="1927769E" w14:textId="664741EF" w:rsidR="0090194B" w:rsidRPr="00736D3C" w:rsidRDefault="002514D4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194B" w:rsidRPr="00736D3C">
              <w:rPr>
                <w:sz w:val="18"/>
                <w:szCs w:val="18"/>
              </w:rPr>
              <w:t>.3</w:t>
            </w:r>
          </w:p>
        </w:tc>
        <w:tc>
          <w:tcPr>
            <w:tcW w:w="9503" w:type="dxa"/>
          </w:tcPr>
          <w:p w14:paraId="19FE4E2A" w14:textId="59276541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szCs w:val="18"/>
              </w:rPr>
            </w:pPr>
            <w:r w:rsidRPr="00736D3C">
              <w:rPr>
                <w:sz w:val="18"/>
                <w:szCs w:val="18"/>
              </w:rPr>
              <w:t>[</w:t>
            </w:r>
            <w:r w:rsidRPr="00736D3C">
              <w:rPr>
                <w:rStyle w:val="TableBodyText-Italics"/>
                <w:szCs w:val="18"/>
              </w:rPr>
              <w:t>Insert – e.g.</w:t>
            </w:r>
            <w:r w:rsidRPr="00736D3C">
              <w:rPr>
                <w:sz w:val="18"/>
                <w:szCs w:val="18"/>
              </w:rPr>
              <w:t xml:space="preserve"> Secretary’s report</w:t>
            </w:r>
            <w:r w:rsidR="00D06172">
              <w:rPr>
                <w:sz w:val="18"/>
                <w:szCs w:val="18"/>
              </w:rPr>
              <w:t>,</w:t>
            </w:r>
            <w:r w:rsidRPr="00736D3C">
              <w:rPr>
                <w:sz w:val="18"/>
                <w:szCs w:val="18"/>
              </w:rPr>
              <w:t xml:space="preserve"> including correspondence sent and received (dated XXX) </w:t>
            </w:r>
            <w:r w:rsidR="00D06172">
              <w:rPr>
                <w:sz w:val="18"/>
                <w:szCs w:val="18"/>
              </w:rPr>
              <w:t>–</w:t>
            </w:r>
            <w:r w:rsidR="00D06172" w:rsidRPr="00736D3C">
              <w:rPr>
                <w:sz w:val="18"/>
                <w:szCs w:val="18"/>
              </w:rPr>
              <w:t xml:space="preserve"> </w:t>
            </w:r>
            <w:r w:rsidRPr="00736D3C">
              <w:rPr>
                <w:sz w:val="18"/>
                <w:szCs w:val="18"/>
              </w:rPr>
              <w:t>attached]</w:t>
            </w:r>
          </w:p>
        </w:tc>
      </w:tr>
      <w:tr w:rsidR="0090194B" w:rsidRPr="00BC5D99" w14:paraId="385D62D9" w14:textId="77777777" w:rsidTr="00001BCC">
        <w:tc>
          <w:tcPr>
            <w:tcW w:w="556" w:type="dxa"/>
            <w:shd w:val="clear" w:color="auto" w:fill="EAF8F8" w:themeFill="accent4" w:themeFillTint="33"/>
          </w:tcPr>
          <w:p w14:paraId="1C1BAC72" w14:textId="5E1D0B6E" w:rsidR="0090194B" w:rsidRPr="00BC5D99" w:rsidRDefault="002514D4" w:rsidP="004808C4">
            <w:pPr>
              <w:spacing w:before="40" w:after="40"/>
              <w:ind w:left="113" w:right="113"/>
            </w:pPr>
            <w:r>
              <w:t>9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6CB35F56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Other business</w:t>
            </w:r>
          </w:p>
        </w:tc>
      </w:tr>
      <w:tr w:rsidR="0090194B" w:rsidRPr="00736D3C" w14:paraId="7FF6AC21" w14:textId="77777777" w:rsidTr="00001BCC">
        <w:tc>
          <w:tcPr>
            <w:tcW w:w="556" w:type="dxa"/>
          </w:tcPr>
          <w:p w14:paraId="71A5FB5E" w14:textId="77777777" w:rsidR="0090194B" w:rsidRPr="00736D3C" w:rsidRDefault="0090194B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07A92B81" w14:textId="77777777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rStyle w:val="TableBodyText-Italics"/>
                <w:szCs w:val="18"/>
              </w:rPr>
              <w:t>Items not on the agenda can be raised for discussion, subject to the chair’s permission.</w:t>
            </w:r>
          </w:p>
        </w:tc>
      </w:tr>
      <w:tr w:rsidR="0090194B" w:rsidRPr="00BC5D99" w14:paraId="5C894504" w14:textId="77777777" w:rsidTr="00001BCC">
        <w:tc>
          <w:tcPr>
            <w:tcW w:w="556" w:type="dxa"/>
            <w:shd w:val="clear" w:color="auto" w:fill="EAF8F8" w:themeFill="accent4" w:themeFillTint="33"/>
          </w:tcPr>
          <w:p w14:paraId="35367E00" w14:textId="572678C9" w:rsidR="0090194B" w:rsidRPr="00BC5D99" w:rsidRDefault="002514D4" w:rsidP="004808C4">
            <w:pPr>
              <w:spacing w:before="40" w:after="40"/>
              <w:ind w:left="113" w:right="113"/>
            </w:pPr>
            <w:r>
              <w:t>10</w:t>
            </w:r>
            <w:r w:rsidR="0090194B"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068CA457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Next meeting</w:t>
            </w:r>
          </w:p>
        </w:tc>
      </w:tr>
      <w:tr w:rsidR="0090194B" w:rsidRPr="00736D3C" w14:paraId="2984C85E" w14:textId="77777777" w:rsidTr="00001BCC">
        <w:tc>
          <w:tcPr>
            <w:tcW w:w="556" w:type="dxa"/>
          </w:tcPr>
          <w:p w14:paraId="19299920" w14:textId="77777777" w:rsidR="0090194B" w:rsidRPr="00736D3C" w:rsidRDefault="0090194B" w:rsidP="001365B8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</w:tcPr>
          <w:p w14:paraId="6BE41EF7" w14:textId="77777777" w:rsidR="0090194B" w:rsidRPr="00736D3C" w:rsidRDefault="0090194B" w:rsidP="001365B8">
            <w:pPr>
              <w:spacing w:before="60" w:after="60"/>
              <w:ind w:left="57" w:right="57"/>
              <w:rPr>
                <w:rStyle w:val="TableBodyText-Italics"/>
                <w:i w:val="0"/>
                <w:szCs w:val="18"/>
              </w:rPr>
            </w:pPr>
            <w:r w:rsidRPr="00736D3C">
              <w:rPr>
                <w:rStyle w:val="TableBodyText-Italics"/>
                <w:szCs w:val="18"/>
              </w:rPr>
              <w:t>Decide or confirm the date, time, and location of next meeting.</w:t>
            </w:r>
          </w:p>
        </w:tc>
      </w:tr>
      <w:tr w:rsidR="0090194B" w:rsidRPr="00BC5D99" w14:paraId="293F9452" w14:textId="77777777" w:rsidTr="00001BCC">
        <w:tc>
          <w:tcPr>
            <w:tcW w:w="556" w:type="dxa"/>
            <w:shd w:val="clear" w:color="auto" w:fill="EAF8F8" w:themeFill="accent4" w:themeFillTint="33"/>
          </w:tcPr>
          <w:p w14:paraId="66078182" w14:textId="02F81CC1" w:rsidR="0090194B" w:rsidRPr="00BC5D99" w:rsidRDefault="0090194B" w:rsidP="004808C4">
            <w:pPr>
              <w:spacing w:before="40" w:after="40"/>
              <w:ind w:left="113" w:right="113"/>
            </w:pPr>
            <w:r w:rsidRPr="00BC5D99">
              <w:t>1</w:t>
            </w:r>
            <w:r w:rsidR="002514D4">
              <w:t>1</w:t>
            </w:r>
            <w:r w:rsidRPr="00BC5D99">
              <w:t>.</w:t>
            </w:r>
          </w:p>
        </w:tc>
        <w:tc>
          <w:tcPr>
            <w:tcW w:w="9503" w:type="dxa"/>
            <w:shd w:val="clear" w:color="auto" w:fill="EAF8F8" w:themeFill="accent4" w:themeFillTint="33"/>
          </w:tcPr>
          <w:p w14:paraId="49003D61" w14:textId="77777777" w:rsidR="0090194B" w:rsidRPr="00BC5D99" w:rsidRDefault="0090194B" w:rsidP="004808C4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Meeting adjourns</w:t>
            </w:r>
          </w:p>
        </w:tc>
      </w:tr>
      <w:tr w:rsidR="0090194B" w:rsidRPr="00736D3C" w14:paraId="19210E4C" w14:textId="77777777" w:rsidTr="00001BCC">
        <w:tc>
          <w:tcPr>
            <w:tcW w:w="556" w:type="dxa"/>
            <w:shd w:val="clear" w:color="auto" w:fill="auto"/>
          </w:tcPr>
          <w:p w14:paraId="0729DEB7" w14:textId="77777777" w:rsidR="0090194B" w:rsidRPr="00736D3C" w:rsidRDefault="0090194B" w:rsidP="001365B8">
            <w:pPr>
              <w:spacing w:before="40" w:after="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503" w:type="dxa"/>
            <w:shd w:val="clear" w:color="auto" w:fill="auto"/>
          </w:tcPr>
          <w:p w14:paraId="6C51CC8C" w14:textId="77777777" w:rsidR="0090194B" w:rsidRPr="00736D3C" w:rsidRDefault="0090194B" w:rsidP="001365B8">
            <w:pPr>
              <w:spacing w:before="40" w:after="20"/>
              <w:ind w:left="57" w:right="57"/>
              <w:rPr>
                <w:sz w:val="18"/>
                <w:szCs w:val="18"/>
              </w:rPr>
            </w:pPr>
            <w:r w:rsidRPr="00736D3C">
              <w:rPr>
                <w:sz w:val="18"/>
                <w:szCs w:val="18"/>
              </w:rPr>
              <w:t>Meeting closes.</w:t>
            </w:r>
          </w:p>
        </w:tc>
      </w:tr>
    </w:tbl>
    <w:p w14:paraId="1D9DD2F9" w14:textId="7C59A5BA" w:rsidR="0090194B" w:rsidRPr="00F250DA" w:rsidRDefault="009F38F3" w:rsidP="008F648E">
      <w:pPr>
        <w:pStyle w:val="Heading1"/>
        <w:spacing w:before="0" w:after="80"/>
      </w:pPr>
      <w:r>
        <w:t>4</w:t>
      </w:r>
      <w:r w:rsidR="00796EF2">
        <w:t>.</w:t>
      </w:r>
      <w:r w:rsidR="007749D4">
        <w:t>1</w:t>
      </w:r>
      <w:r>
        <w:t>6</w:t>
      </w:r>
      <w:r w:rsidR="007749D4">
        <w:tab/>
      </w:r>
      <w:r w:rsidR="0090194B">
        <w:t xml:space="preserve">Template </w:t>
      </w:r>
      <w:r w:rsidR="00D06172">
        <w:t xml:space="preserve">– </w:t>
      </w:r>
      <w:r w:rsidR="0090194B">
        <w:t>m</w:t>
      </w:r>
      <w:r w:rsidR="0090194B" w:rsidRPr="00F250DA">
        <w:t>inutes of a committee meeting</w:t>
      </w:r>
    </w:p>
    <w:p w14:paraId="5CC1EF95" w14:textId="3A30F2DF" w:rsidR="00682B0E" w:rsidRDefault="00682B0E" w:rsidP="00682B0E">
      <w:pPr>
        <w:pStyle w:val="BodyText"/>
      </w:pPr>
      <w:r>
        <w:t xml:space="preserve">If your committee chooses to use the </w:t>
      </w:r>
      <w:r w:rsidRPr="00F85546">
        <w:t>template</w:t>
      </w:r>
      <w:r>
        <w:t xml:space="preserve"> below for the minutes of a committee meeting</w:t>
      </w:r>
      <w:r w:rsidRPr="00B82219">
        <w:t xml:space="preserve"> agenda</w:t>
      </w:r>
      <w:r>
        <w:t xml:space="preserve">, it can be downloaded from the </w:t>
      </w:r>
      <w:hyperlink r:id="rId30" w:history="1">
        <w:r w:rsidR="00196930">
          <w:rPr>
            <w:rStyle w:val="Hyperlink"/>
          </w:rPr>
          <w:t>c</w:t>
        </w:r>
        <w:r w:rsidRPr="00734984">
          <w:rPr>
            <w:rStyle w:val="Hyperlink"/>
          </w:rPr>
          <w:t xml:space="preserve">ommittees of </w:t>
        </w:r>
        <w:r>
          <w:rPr>
            <w:rStyle w:val="Hyperlink"/>
          </w:rPr>
          <w:t>m</w:t>
        </w:r>
        <w:r w:rsidRPr="00734984">
          <w:rPr>
            <w:rStyle w:val="Hyperlink"/>
          </w:rPr>
          <w:t>anagement</w:t>
        </w:r>
      </w:hyperlink>
      <w:r w:rsidRPr="00B82219">
        <w:t xml:space="preserve"> </w:t>
      </w:r>
      <w:r>
        <w:t>page on the DELWP website.</w:t>
      </w:r>
    </w:p>
    <w:tbl>
      <w:tblPr>
        <w:tblW w:w="10768" w:type="dxa"/>
        <w:tblInd w:w="-423" w:type="dxa"/>
        <w:tblBorders>
          <w:top w:val="single" w:sz="4" w:space="0" w:color="1C1C1C"/>
          <w:left w:val="single" w:sz="4" w:space="0" w:color="1C1C1C"/>
          <w:bottom w:val="single" w:sz="4" w:space="0" w:color="1C1C1C"/>
          <w:right w:val="single" w:sz="4" w:space="0" w:color="1C1C1C"/>
          <w:insideH w:val="single" w:sz="4" w:space="0" w:color="1C1C1C"/>
          <w:insideV w:val="single" w:sz="4" w:space="0" w:color="1C1C1C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768"/>
      </w:tblGrid>
      <w:tr w:rsidR="0090194B" w:rsidRPr="00BC5D99" w14:paraId="0E6BFC8E" w14:textId="77777777" w:rsidTr="005F2466">
        <w:trPr>
          <w:trHeight w:val="1098"/>
        </w:trPr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E2C7" w:themeFill="accent2" w:themeFillTint="33"/>
          </w:tcPr>
          <w:p w14:paraId="5DB5C4FE" w14:textId="77777777" w:rsidR="0090194B" w:rsidRPr="00BC5D99" w:rsidRDefault="0090194B" w:rsidP="001365B8">
            <w:pPr>
              <w:pStyle w:val="TableHeadingGreen"/>
              <w:spacing w:before="200" w:after="60" w:line="240" w:lineRule="atLeas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BC5D9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[insert name of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committee</w:t>
            </w:r>
            <w:r w:rsidRPr="00BC5D99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]</w:t>
            </w:r>
          </w:p>
          <w:p w14:paraId="21532981" w14:textId="02E23274" w:rsidR="0090194B" w:rsidRPr="009D538C" w:rsidRDefault="0090194B" w:rsidP="008F648E">
            <w:pPr>
              <w:pStyle w:val="TableHeadingGreen"/>
              <w:spacing w:before="120" w:after="120" w:line="240" w:lineRule="atLeast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9D538C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Minutes </w:t>
            </w:r>
            <w:r w:rsidR="00D06172">
              <w:rPr>
                <w:rFonts w:asciiTheme="minorHAnsi" w:hAnsiTheme="minorHAnsi"/>
                <w:color w:val="auto"/>
                <w:sz w:val="28"/>
                <w:szCs w:val="28"/>
              </w:rPr>
              <w:t>–</w:t>
            </w:r>
            <w:r w:rsidR="00D06172" w:rsidRPr="009D538C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r w:rsidRPr="009D538C">
              <w:rPr>
                <w:rFonts w:asciiTheme="minorHAnsi" w:hAnsiTheme="minorHAnsi"/>
                <w:color w:val="auto"/>
                <w:sz w:val="28"/>
                <w:szCs w:val="28"/>
              </w:rPr>
              <w:t>committee meeting</w:t>
            </w:r>
          </w:p>
        </w:tc>
      </w:tr>
      <w:tr w:rsidR="0090194B" w:rsidRPr="00BC5D99" w14:paraId="0F8A18FE" w14:textId="77777777" w:rsidTr="00931782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FC47A06" w14:textId="7D25354E" w:rsidR="0090194B" w:rsidRPr="00BC5D99" w:rsidRDefault="0090194B" w:rsidP="001365B8">
            <w:pPr>
              <w:spacing w:before="60" w:after="60"/>
              <w:ind w:left="57"/>
            </w:pPr>
            <w:r w:rsidRPr="00971E96">
              <w:rPr>
                <w:sz w:val="18"/>
                <w:szCs w:val="18"/>
              </w:rPr>
              <w:t>Date and time</w:t>
            </w:r>
            <w:r w:rsidRPr="00BC5D99">
              <w:t xml:space="preserve"> </w:t>
            </w:r>
            <w:r w:rsidRPr="00BC5D99">
              <w:rPr>
                <w:rStyle w:val="TableBodyText-Italics"/>
                <w:sz w:val="15"/>
                <w:szCs w:val="15"/>
              </w:rPr>
              <w:t>[if applicable, also insert the meeting no.]</w:t>
            </w:r>
          </w:p>
        </w:tc>
      </w:tr>
      <w:tr w:rsidR="0090194B" w:rsidRPr="00BC5D99" w14:paraId="12D9DBA2" w14:textId="77777777" w:rsidTr="00931782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FED6F76" w14:textId="77777777" w:rsidR="0090194B" w:rsidRPr="00971E96" w:rsidRDefault="0090194B" w:rsidP="001365B8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971E96">
              <w:rPr>
                <w:sz w:val="18"/>
                <w:szCs w:val="18"/>
              </w:rPr>
              <w:t>Location</w:t>
            </w:r>
          </w:p>
        </w:tc>
      </w:tr>
      <w:tr w:rsidR="0090194B" w:rsidRPr="00BC5D99" w14:paraId="00DB451A" w14:textId="77777777" w:rsidTr="00931782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ACBA08E" w14:textId="77777777" w:rsidR="0090194B" w:rsidRPr="00971E96" w:rsidRDefault="0090194B" w:rsidP="001365B8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971E96">
              <w:rPr>
                <w:sz w:val="18"/>
                <w:szCs w:val="18"/>
              </w:rPr>
              <w:t>Chair</w:t>
            </w:r>
            <w:r w:rsidRPr="00971E96">
              <w:rPr>
                <w:b/>
                <w:sz w:val="18"/>
                <w:szCs w:val="18"/>
              </w:rPr>
              <w:t xml:space="preserve"> </w:t>
            </w:r>
            <w:r w:rsidRPr="00971E96">
              <w:rPr>
                <w:sz w:val="18"/>
                <w:szCs w:val="18"/>
              </w:rPr>
              <w:t>(or presiding member)</w:t>
            </w:r>
          </w:p>
        </w:tc>
      </w:tr>
      <w:tr w:rsidR="0090194B" w:rsidRPr="00BC5D99" w14:paraId="50051034" w14:textId="77777777" w:rsidTr="00931782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6F69DEE" w14:textId="77777777" w:rsidR="0090194B" w:rsidRPr="00971E96" w:rsidRDefault="0090194B" w:rsidP="001365B8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971E96">
              <w:rPr>
                <w:sz w:val="18"/>
                <w:szCs w:val="18"/>
              </w:rPr>
              <w:t>Committee members present</w:t>
            </w:r>
          </w:p>
          <w:p w14:paraId="6E15A919" w14:textId="79DC22CA" w:rsidR="0090194B" w:rsidRPr="00BC5D99" w:rsidRDefault="0090194B" w:rsidP="0093052A">
            <w:pPr>
              <w:spacing w:before="40" w:line="240" w:lineRule="auto"/>
              <w:ind w:left="57"/>
              <w:rPr>
                <w:rStyle w:val="TableBodyText-Italics"/>
                <w:sz w:val="15"/>
                <w:szCs w:val="15"/>
              </w:rPr>
            </w:pPr>
            <w:r w:rsidRPr="00BC5D99">
              <w:rPr>
                <w:rStyle w:val="TableBodyText-Italics"/>
                <w:sz w:val="15"/>
                <w:szCs w:val="15"/>
              </w:rPr>
              <w:t xml:space="preserve">[List committee members in attendance. If a member is absent for any item(s), or part </w:t>
            </w:r>
            <w:r w:rsidR="00B94256">
              <w:rPr>
                <w:rStyle w:val="TableBodyText-Italics"/>
                <w:sz w:val="15"/>
                <w:szCs w:val="15"/>
              </w:rPr>
              <w:t>item(s)</w:t>
            </w:r>
            <w:r w:rsidRPr="00BC5D99">
              <w:rPr>
                <w:rStyle w:val="TableBodyText-Italics"/>
                <w:sz w:val="15"/>
                <w:szCs w:val="15"/>
              </w:rPr>
              <w:t xml:space="preserve">, record this beside their name. If they attend remotely, note this also e.g. </w:t>
            </w:r>
            <w:r w:rsidR="00D06172">
              <w:rPr>
                <w:rStyle w:val="TableBodyText-Italics"/>
                <w:sz w:val="15"/>
                <w:szCs w:val="15"/>
              </w:rPr>
              <w:t>v</w:t>
            </w:r>
            <w:r w:rsidR="00971E96">
              <w:rPr>
                <w:rStyle w:val="TableBodyText-Italics"/>
                <w:sz w:val="15"/>
                <w:szCs w:val="15"/>
              </w:rPr>
              <w:t>ideo call</w:t>
            </w:r>
            <w:r w:rsidRPr="00BC5D99">
              <w:rPr>
                <w:rStyle w:val="TableBodyText-Italics"/>
                <w:sz w:val="15"/>
                <w:szCs w:val="15"/>
              </w:rPr>
              <w:t>]</w:t>
            </w:r>
          </w:p>
        </w:tc>
      </w:tr>
      <w:tr w:rsidR="0090194B" w:rsidRPr="00BC5D99" w14:paraId="392D6CBA" w14:textId="77777777" w:rsidTr="00931782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4B78EC" w14:textId="77777777" w:rsidR="0090194B" w:rsidRPr="00971E96" w:rsidRDefault="0090194B" w:rsidP="001365B8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971E96">
              <w:rPr>
                <w:sz w:val="18"/>
                <w:szCs w:val="18"/>
              </w:rPr>
              <w:t>Invited guests present (if any)</w:t>
            </w:r>
          </w:p>
          <w:p w14:paraId="036AF45E" w14:textId="4655D0BD" w:rsidR="0090194B" w:rsidRPr="00BC5D99" w:rsidRDefault="0090194B" w:rsidP="0093052A">
            <w:pPr>
              <w:spacing w:before="40" w:line="240" w:lineRule="auto"/>
              <w:ind w:left="57"/>
              <w:rPr>
                <w:rStyle w:val="TableBodyText-Italics"/>
                <w:sz w:val="15"/>
                <w:szCs w:val="15"/>
              </w:rPr>
            </w:pPr>
            <w:r w:rsidRPr="00BC5D99">
              <w:rPr>
                <w:rStyle w:val="TableBodyText-Italics"/>
                <w:sz w:val="15"/>
                <w:szCs w:val="15"/>
              </w:rPr>
              <w:t xml:space="preserve">[List any invited guests in attendance. Record the item(s), or part </w:t>
            </w:r>
            <w:r w:rsidR="00B94256">
              <w:rPr>
                <w:rStyle w:val="TableBodyText-Italics"/>
                <w:sz w:val="15"/>
                <w:szCs w:val="15"/>
              </w:rPr>
              <w:t>item(s)</w:t>
            </w:r>
            <w:r w:rsidRPr="00BC5D99">
              <w:rPr>
                <w:rStyle w:val="TableBodyText-Italics"/>
                <w:sz w:val="15"/>
                <w:szCs w:val="15"/>
              </w:rPr>
              <w:t xml:space="preserve">, they are present for. If they attend remotely, note this </w:t>
            </w:r>
            <w:r w:rsidR="0093052A">
              <w:rPr>
                <w:rStyle w:val="TableBodyText-Italics"/>
                <w:sz w:val="15"/>
                <w:szCs w:val="15"/>
              </w:rPr>
              <w:t xml:space="preserve">- </w:t>
            </w:r>
            <w:r w:rsidRPr="00BC5D99">
              <w:rPr>
                <w:rStyle w:val="TableBodyText-Italics"/>
                <w:sz w:val="15"/>
                <w:szCs w:val="15"/>
              </w:rPr>
              <w:t>e.g. teleconference.]</w:t>
            </w:r>
          </w:p>
        </w:tc>
      </w:tr>
      <w:tr w:rsidR="0090194B" w:rsidRPr="00BC5D99" w14:paraId="25019D4B" w14:textId="77777777" w:rsidTr="00931782">
        <w:tc>
          <w:tcPr>
            <w:tcW w:w="107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B0E65A" w14:textId="77777777" w:rsidR="0090194B" w:rsidRPr="00971E96" w:rsidRDefault="0090194B" w:rsidP="001365B8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971E96">
              <w:rPr>
                <w:sz w:val="18"/>
                <w:szCs w:val="18"/>
              </w:rPr>
              <w:t>Apologies</w:t>
            </w:r>
          </w:p>
          <w:p w14:paraId="0381C8D1" w14:textId="77777777" w:rsidR="0090194B" w:rsidRPr="00BC5D99" w:rsidRDefault="0090194B" w:rsidP="0093052A">
            <w:pPr>
              <w:spacing w:before="40" w:line="240" w:lineRule="auto"/>
              <w:rPr>
                <w:rStyle w:val="TableBodyText-Italics"/>
                <w:sz w:val="15"/>
                <w:szCs w:val="15"/>
              </w:rPr>
            </w:pPr>
            <w:r w:rsidRPr="00BC5D99">
              <w:rPr>
                <w:rStyle w:val="TableBodyText-Italics"/>
                <w:sz w:val="15"/>
                <w:szCs w:val="15"/>
              </w:rPr>
              <w:t>[List names and any relevant titles</w:t>
            </w:r>
            <w:r>
              <w:rPr>
                <w:rStyle w:val="TableBodyText-Italics"/>
                <w:sz w:val="15"/>
                <w:szCs w:val="15"/>
              </w:rPr>
              <w:t xml:space="preserve"> – e.g. chair</w:t>
            </w:r>
            <w:r w:rsidRPr="00BC5D99">
              <w:rPr>
                <w:rStyle w:val="TableBodyText-Italics"/>
                <w:sz w:val="15"/>
                <w:szCs w:val="15"/>
              </w:rPr>
              <w:t>.]</w:t>
            </w:r>
          </w:p>
        </w:tc>
      </w:tr>
    </w:tbl>
    <w:p w14:paraId="49FC15E5" w14:textId="77777777" w:rsidR="0090194B" w:rsidRPr="00BC5D99" w:rsidRDefault="0090194B" w:rsidP="0090194B">
      <w:pPr>
        <w:pStyle w:val="TableBodyText"/>
        <w:spacing w:line="80" w:lineRule="exact"/>
        <w:rPr>
          <w:rFonts w:asciiTheme="minorHAnsi" w:hAnsiTheme="minorHAnsi"/>
        </w:rPr>
      </w:pPr>
    </w:p>
    <w:tbl>
      <w:tblPr>
        <w:tblW w:w="5221" w:type="pct"/>
        <w:tblInd w:w="-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4"/>
        <w:gridCol w:w="425"/>
        <w:gridCol w:w="8263"/>
        <w:gridCol w:w="1377"/>
      </w:tblGrid>
      <w:tr w:rsidR="0090194B" w:rsidRPr="00BC5D99" w14:paraId="71F6462B" w14:textId="77777777" w:rsidTr="000F331E">
        <w:trPr>
          <w:tblHeader/>
        </w:trPr>
        <w:tc>
          <w:tcPr>
            <w:tcW w:w="704" w:type="dxa"/>
            <w:shd w:val="clear" w:color="auto" w:fill="FFFFFF" w:themeFill="background1"/>
          </w:tcPr>
          <w:p w14:paraId="66E0CF40" w14:textId="77777777" w:rsidR="0090194B" w:rsidRPr="00BC5D99" w:rsidRDefault="0090194B" w:rsidP="001365B8">
            <w:pPr>
              <w:spacing w:before="40" w:line="240" w:lineRule="auto"/>
              <w:ind w:left="57"/>
              <w:rPr>
                <w:b/>
                <w:sz w:val="14"/>
                <w:szCs w:val="14"/>
              </w:rPr>
            </w:pPr>
            <w:r w:rsidRPr="00BC5D99">
              <w:rPr>
                <w:b/>
                <w:sz w:val="14"/>
                <w:szCs w:val="14"/>
              </w:rPr>
              <w:t>Start time</w:t>
            </w:r>
          </w:p>
        </w:tc>
        <w:tc>
          <w:tcPr>
            <w:tcW w:w="425" w:type="dxa"/>
            <w:shd w:val="clear" w:color="auto" w:fill="FFFFFF" w:themeFill="background1"/>
          </w:tcPr>
          <w:p w14:paraId="597BBB04" w14:textId="77777777" w:rsidR="0090194B" w:rsidRPr="00BC5D99" w:rsidRDefault="0090194B" w:rsidP="001365B8">
            <w:pPr>
              <w:spacing w:before="40" w:line="240" w:lineRule="auto"/>
              <w:ind w:left="57"/>
              <w:rPr>
                <w:b/>
                <w:sz w:val="14"/>
                <w:szCs w:val="14"/>
              </w:rPr>
            </w:pPr>
            <w:r w:rsidRPr="00BC5D99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8263" w:type="dxa"/>
            <w:shd w:val="clear" w:color="auto" w:fill="FFFFFF" w:themeFill="background1"/>
          </w:tcPr>
          <w:p w14:paraId="7AC27073" w14:textId="77777777" w:rsidR="0090194B" w:rsidRPr="00BC5D99" w:rsidRDefault="0090194B" w:rsidP="001365B8">
            <w:pPr>
              <w:spacing w:before="40" w:line="240" w:lineRule="auto"/>
              <w:ind w:left="57"/>
              <w:rPr>
                <w:b/>
                <w:sz w:val="14"/>
                <w:szCs w:val="14"/>
              </w:rPr>
            </w:pPr>
            <w:r w:rsidRPr="00BC5D99">
              <w:rPr>
                <w:b/>
                <w:sz w:val="14"/>
                <w:szCs w:val="14"/>
              </w:rPr>
              <w:t>Item</w:t>
            </w:r>
          </w:p>
        </w:tc>
        <w:tc>
          <w:tcPr>
            <w:tcW w:w="1377" w:type="dxa"/>
            <w:shd w:val="clear" w:color="auto" w:fill="FFFFFF" w:themeFill="background1"/>
          </w:tcPr>
          <w:p w14:paraId="1060F07B" w14:textId="3BB515C0" w:rsidR="0090194B" w:rsidRPr="00BC5D99" w:rsidRDefault="0090194B" w:rsidP="001365B8">
            <w:pPr>
              <w:spacing w:line="240" w:lineRule="auto"/>
              <w:ind w:left="28"/>
              <w:rPr>
                <w:sz w:val="14"/>
                <w:szCs w:val="14"/>
              </w:rPr>
            </w:pPr>
            <w:r w:rsidRPr="00BC5D99">
              <w:rPr>
                <w:b/>
                <w:sz w:val="14"/>
                <w:szCs w:val="14"/>
              </w:rPr>
              <w:t>Actions arising</w:t>
            </w:r>
            <w:r w:rsidRPr="00BC5D99">
              <w:rPr>
                <w:sz w:val="14"/>
                <w:szCs w:val="14"/>
              </w:rPr>
              <w:t xml:space="preserve"> </w:t>
            </w:r>
            <w:r w:rsidR="00971E96">
              <w:rPr>
                <w:sz w:val="14"/>
                <w:szCs w:val="14"/>
              </w:rPr>
              <w:br/>
            </w:r>
            <w:r w:rsidRPr="00BC5D99">
              <w:rPr>
                <w:sz w:val="14"/>
                <w:szCs w:val="14"/>
              </w:rPr>
              <w:t xml:space="preserve">(if any) who </w:t>
            </w:r>
            <w:r>
              <w:rPr>
                <w:sz w:val="14"/>
                <w:szCs w:val="14"/>
              </w:rPr>
              <w:t xml:space="preserve">is </w:t>
            </w:r>
            <w:r w:rsidRPr="00BC5D99">
              <w:rPr>
                <w:sz w:val="14"/>
                <w:szCs w:val="14"/>
              </w:rPr>
              <w:t>responsible; due date</w:t>
            </w:r>
          </w:p>
        </w:tc>
      </w:tr>
      <w:tr w:rsidR="0090194B" w:rsidRPr="00BC5D99" w14:paraId="4A48F056" w14:textId="77777777" w:rsidTr="000F331E">
        <w:tc>
          <w:tcPr>
            <w:tcW w:w="704" w:type="dxa"/>
            <w:shd w:val="clear" w:color="auto" w:fill="FFE2C7" w:themeFill="accent2" w:themeFillTint="33"/>
          </w:tcPr>
          <w:p w14:paraId="0FEED543" w14:textId="77777777" w:rsidR="0090194B" w:rsidRPr="0093052A" w:rsidRDefault="0090194B" w:rsidP="001365B8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587825B5" w14:textId="77777777" w:rsidR="0090194B" w:rsidRPr="00BC5D99" w:rsidRDefault="0090194B" w:rsidP="001365B8">
            <w:pPr>
              <w:spacing w:before="60" w:after="60"/>
              <w:ind w:left="57" w:right="57"/>
            </w:pPr>
            <w:r w:rsidRPr="00BC5D99">
              <w:t>1.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144B7DB4" w14:textId="77777777" w:rsidR="0090194B" w:rsidRPr="00BC5D99" w:rsidRDefault="0090194B" w:rsidP="001365B8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Opening formalities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2F2219EA" w14:textId="77777777" w:rsidR="0090194B" w:rsidRPr="00BC5D99" w:rsidRDefault="0090194B" w:rsidP="001365B8">
            <w:pPr>
              <w:spacing w:before="60" w:after="60"/>
              <w:ind w:left="57" w:right="57"/>
            </w:pPr>
          </w:p>
        </w:tc>
      </w:tr>
      <w:tr w:rsidR="0090194B" w:rsidRPr="00BC5D99" w14:paraId="0F2EFE0E" w14:textId="77777777" w:rsidTr="000F331E">
        <w:tc>
          <w:tcPr>
            <w:tcW w:w="704" w:type="dxa"/>
          </w:tcPr>
          <w:p w14:paraId="6B38F446" w14:textId="77777777" w:rsidR="0090194B" w:rsidRPr="0093052A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030003E4" w14:textId="77777777" w:rsidR="0090194B" w:rsidRPr="0093052A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1.1</w:t>
            </w:r>
          </w:p>
        </w:tc>
        <w:tc>
          <w:tcPr>
            <w:tcW w:w="8263" w:type="dxa"/>
          </w:tcPr>
          <w:p w14:paraId="32A1E904" w14:textId="77777777" w:rsidR="0090194B" w:rsidRPr="0093052A" w:rsidRDefault="0090194B" w:rsidP="001365B8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 xml:space="preserve">The meeting was opened by the chair. </w:t>
            </w:r>
          </w:p>
        </w:tc>
        <w:tc>
          <w:tcPr>
            <w:tcW w:w="1377" w:type="dxa"/>
          </w:tcPr>
          <w:p w14:paraId="08751839" w14:textId="77777777" w:rsidR="0090194B" w:rsidRPr="00BC5D99" w:rsidRDefault="0090194B" w:rsidP="001365B8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90194B" w:rsidRPr="00BC5D99" w14:paraId="5D83D3B1" w14:textId="77777777" w:rsidTr="000F331E">
        <w:tc>
          <w:tcPr>
            <w:tcW w:w="704" w:type="dxa"/>
          </w:tcPr>
          <w:p w14:paraId="18D50D2B" w14:textId="77777777" w:rsidR="0090194B" w:rsidRPr="0093052A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066F94C" w14:textId="77777777" w:rsidR="0090194B" w:rsidRPr="0093052A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1.2</w:t>
            </w:r>
          </w:p>
        </w:tc>
        <w:tc>
          <w:tcPr>
            <w:tcW w:w="8263" w:type="dxa"/>
          </w:tcPr>
          <w:p w14:paraId="4976A7CF" w14:textId="77777777" w:rsidR="0090194B" w:rsidRPr="0093052A" w:rsidRDefault="0090194B" w:rsidP="001365B8">
            <w:pPr>
              <w:spacing w:before="60" w:after="40" w:line="220" w:lineRule="atLeast"/>
              <w:ind w:left="113" w:right="113"/>
              <w:rPr>
                <w:rStyle w:val="TableBodyText-Italics"/>
                <w:i w:val="0"/>
                <w:szCs w:val="18"/>
              </w:rPr>
            </w:pPr>
            <w:r w:rsidRPr="0093052A">
              <w:rPr>
                <w:sz w:val="18"/>
                <w:szCs w:val="18"/>
              </w:rPr>
              <w:t>Apologies as listed above.</w:t>
            </w:r>
          </w:p>
        </w:tc>
        <w:tc>
          <w:tcPr>
            <w:tcW w:w="1377" w:type="dxa"/>
          </w:tcPr>
          <w:p w14:paraId="681089D0" w14:textId="77777777" w:rsidR="0090194B" w:rsidRPr="00BC5D99" w:rsidRDefault="0090194B" w:rsidP="001365B8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90194B" w:rsidRPr="00BC5D99" w14:paraId="038C62C3" w14:textId="77777777" w:rsidTr="000F331E">
        <w:tc>
          <w:tcPr>
            <w:tcW w:w="704" w:type="dxa"/>
          </w:tcPr>
          <w:p w14:paraId="255D130E" w14:textId="77777777" w:rsidR="0090194B" w:rsidRPr="0093052A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7EB0CD2F" w14:textId="77777777" w:rsidR="0090194B" w:rsidRPr="0093052A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1.3</w:t>
            </w:r>
          </w:p>
        </w:tc>
        <w:tc>
          <w:tcPr>
            <w:tcW w:w="8263" w:type="dxa"/>
          </w:tcPr>
          <w:p w14:paraId="5FBC80C1" w14:textId="77777777" w:rsidR="0090194B" w:rsidRPr="0093052A" w:rsidRDefault="0090194B" w:rsidP="001365B8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Confirmation of quorum: [</w:t>
            </w:r>
            <w:r w:rsidRPr="0093052A">
              <w:rPr>
                <w:rStyle w:val="TableBodyText-Italics"/>
                <w:szCs w:val="18"/>
              </w:rPr>
              <w:t>Insert – e.g.</w:t>
            </w:r>
            <w:r w:rsidRPr="0093052A">
              <w:rPr>
                <w:sz w:val="18"/>
                <w:szCs w:val="18"/>
              </w:rPr>
              <w:t xml:space="preserve"> ‘There being X committee members present the required quorum of Y is satisfied.’]</w:t>
            </w:r>
          </w:p>
        </w:tc>
        <w:tc>
          <w:tcPr>
            <w:tcW w:w="1377" w:type="dxa"/>
          </w:tcPr>
          <w:p w14:paraId="5DA44F8B" w14:textId="77777777" w:rsidR="0090194B" w:rsidRPr="00BC5D99" w:rsidRDefault="0090194B" w:rsidP="001365B8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90194B" w:rsidRPr="00BC5D99" w14:paraId="1BD830D9" w14:textId="77777777" w:rsidTr="000F331E">
        <w:tc>
          <w:tcPr>
            <w:tcW w:w="704" w:type="dxa"/>
          </w:tcPr>
          <w:p w14:paraId="3BB58F75" w14:textId="77777777" w:rsidR="0090194B" w:rsidRPr="0093052A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3F4D5352" w14:textId="77777777" w:rsidR="0090194B" w:rsidRPr="0093052A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1.4</w:t>
            </w:r>
          </w:p>
        </w:tc>
        <w:tc>
          <w:tcPr>
            <w:tcW w:w="8263" w:type="dxa"/>
          </w:tcPr>
          <w:p w14:paraId="14824623" w14:textId="77777777" w:rsidR="0090194B" w:rsidRPr="0093052A" w:rsidRDefault="0090194B" w:rsidP="001365B8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The committee confirmed the agenda [</w:t>
            </w:r>
            <w:r w:rsidRPr="0093052A">
              <w:rPr>
                <w:rStyle w:val="TableBodyText-Italics"/>
                <w:szCs w:val="18"/>
              </w:rPr>
              <w:t>Insert if applicable: ‘with the following changes …’</w:t>
            </w:r>
            <w:r w:rsidRPr="0093052A">
              <w:rPr>
                <w:sz w:val="18"/>
                <w:szCs w:val="18"/>
              </w:rPr>
              <w:t>]</w:t>
            </w:r>
          </w:p>
        </w:tc>
        <w:tc>
          <w:tcPr>
            <w:tcW w:w="1377" w:type="dxa"/>
          </w:tcPr>
          <w:p w14:paraId="64C95BEB" w14:textId="77777777" w:rsidR="0090194B" w:rsidRPr="00BC5D99" w:rsidRDefault="0090194B" w:rsidP="001365B8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2514D4" w:rsidRPr="00BC5D99" w14:paraId="01FB4F6B" w14:textId="77777777" w:rsidTr="000F331E">
        <w:tc>
          <w:tcPr>
            <w:tcW w:w="704" w:type="dxa"/>
            <w:shd w:val="clear" w:color="auto" w:fill="FFE2C7" w:themeFill="accent2" w:themeFillTint="33"/>
          </w:tcPr>
          <w:p w14:paraId="128FC71B" w14:textId="77777777" w:rsidR="002514D4" w:rsidRPr="0093052A" w:rsidRDefault="002514D4" w:rsidP="00C47879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30D62509" w14:textId="77777777" w:rsidR="002514D4" w:rsidRPr="00BC5D99" w:rsidRDefault="002514D4" w:rsidP="00C47879">
            <w:pPr>
              <w:spacing w:before="60" w:after="60"/>
              <w:ind w:left="57" w:right="57"/>
            </w:pPr>
            <w:r w:rsidRPr="00BC5D99">
              <w:t>2.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22579606" w14:textId="0D2F9699" w:rsidR="002514D4" w:rsidRPr="00BC5D99" w:rsidRDefault="002514D4" w:rsidP="00C47879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Register of </w:t>
            </w:r>
            <w:r w:rsidR="00D06172">
              <w:rPr>
                <w:b/>
              </w:rPr>
              <w:t>g</w:t>
            </w:r>
            <w:r w:rsidR="00CB103B">
              <w:rPr>
                <w:b/>
              </w:rPr>
              <w:t>ifts, benefits and hospitality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15233029" w14:textId="77777777" w:rsidR="002514D4" w:rsidRPr="00BC5D99" w:rsidRDefault="002514D4" w:rsidP="00C47879">
            <w:pPr>
              <w:spacing w:before="60" w:after="60"/>
              <w:ind w:left="57" w:right="57"/>
            </w:pPr>
          </w:p>
        </w:tc>
      </w:tr>
      <w:tr w:rsidR="002514D4" w:rsidRPr="00BC5D99" w14:paraId="5FB34698" w14:textId="77777777" w:rsidTr="000F331E">
        <w:tc>
          <w:tcPr>
            <w:tcW w:w="704" w:type="dxa"/>
          </w:tcPr>
          <w:p w14:paraId="21226A07" w14:textId="77777777" w:rsidR="002514D4" w:rsidRPr="0093052A" w:rsidRDefault="002514D4" w:rsidP="00C47879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04A6430" w14:textId="77777777" w:rsidR="002514D4" w:rsidRPr="00BC5D99" w:rsidRDefault="002514D4" w:rsidP="00C47879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  <w:tc>
          <w:tcPr>
            <w:tcW w:w="8263" w:type="dxa"/>
          </w:tcPr>
          <w:p w14:paraId="00F26786" w14:textId="5B960253" w:rsidR="002514D4" w:rsidRPr="0093052A" w:rsidRDefault="00D06172" w:rsidP="00C47879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="002514D4" w:rsidRPr="0093052A">
              <w:rPr>
                <w:sz w:val="18"/>
                <w:szCs w:val="18"/>
              </w:rPr>
              <w:t xml:space="preserve">All committee members present affirmed that their entries in the </w:t>
            </w:r>
            <w:r w:rsidR="002514D4" w:rsidRPr="00431D4D">
              <w:rPr>
                <w:i/>
                <w:iCs/>
                <w:sz w:val="18"/>
                <w:szCs w:val="18"/>
              </w:rPr>
              <w:t xml:space="preserve">Register of </w:t>
            </w:r>
            <w:r w:rsidR="009F38F3">
              <w:rPr>
                <w:i/>
                <w:iCs/>
                <w:sz w:val="18"/>
                <w:szCs w:val="18"/>
              </w:rPr>
              <w:t>g</w:t>
            </w:r>
            <w:r w:rsidR="002D5472" w:rsidRPr="00431D4D">
              <w:rPr>
                <w:i/>
                <w:iCs/>
                <w:sz w:val="18"/>
                <w:szCs w:val="18"/>
              </w:rPr>
              <w:t>ifts, benefits and hospitality</w:t>
            </w:r>
            <w:r w:rsidR="002514D4" w:rsidRPr="0093052A">
              <w:rPr>
                <w:sz w:val="18"/>
                <w:szCs w:val="18"/>
              </w:rPr>
              <w:t xml:space="preserve"> are complete and correct [</w:t>
            </w:r>
            <w:r w:rsidR="002514D4" w:rsidRPr="0093052A">
              <w:rPr>
                <w:i/>
                <w:sz w:val="18"/>
                <w:szCs w:val="18"/>
              </w:rPr>
              <w:t>Insert if applicable:</w:t>
            </w:r>
            <w:r w:rsidR="002514D4" w:rsidRPr="0093052A">
              <w:rPr>
                <w:sz w:val="18"/>
                <w:szCs w:val="18"/>
              </w:rPr>
              <w:t xml:space="preserve"> </w:t>
            </w:r>
            <w:r w:rsidR="002D5472" w:rsidRPr="0093052A">
              <w:rPr>
                <w:sz w:val="18"/>
                <w:szCs w:val="18"/>
              </w:rPr>
              <w:t>except for</w:t>
            </w:r>
            <w:r w:rsidR="00CB103B" w:rsidRPr="0093052A">
              <w:rPr>
                <w:sz w:val="18"/>
                <w:szCs w:val="18"/>
              </w:rPr>
              <w:t xml:space="preserve"> XXX, who agreed to provide up-to-date details without delay</w:t>
            </w:r>
            <w:r w:rsidR="002514D4" w:rsidRPr="0093052A">
              <w:rPr>
                <w:sz w:val="18"/>
                <w:szCs w:val="18"/>
              </w:rPr>
              <w:t xml:space="preserve">:’ </w:t>
            </w:r>
          </w:p>
        </w:tc>
        <w:tc>
          <w:tcPr>
            <w:tcW w:w="1377" w:type="dxa"/>
          </w:tcPr>
          <w:p w14:paraId="6E7A2A3D" w14:textId="77777777" w:rsidR="002514D4" w:rsidRPr="00BC5D99" w:rsidRDefault="002514D4" w:rsidP="00C47879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90194B" w:rsidRPr="00BC5D99" w14:paraId="3F8133F8" w14:textId="77777777" w:rsidTr="000F331E">
        <w:tc>
          <w:tcPr>
            <w:tcW w:w="704" w:type="dxa"/>
            <w:shd w:val="clear" w:color="auto" w:fill="FFE2C7" w:themeFill="accent2" w:themeFillTint="33"/>
          </w:tcPr>
          <w:p w14:paraId="4FD6AC94" w14:textId="77777777" w:rsidR="0090194B" w:rsidRPr="0093052A" w:rsidRDefault="0090194B" w:rsidP="001365B8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79A788FF" w14:textId="746841F0" w:rsidR="0090194B" w:rsidRPr="00BC5D99" w:rsidRDefault="00AA73CE" w:rsidP="001365B8">
            <w:pPr>
              <w:spacing w:before="60" w:after="60"/>
              <w:ind w:left="57" w:right="57"/>
            </w:pPr>
            <w:r>
              <w:t>3</w:t>
            </w:r>
            <w:r w:rsidR="0090194B"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2B3F99AC" w14:textId="77777777" w:rsidR="0090194B" w:rsidRPr="00BC5D99" w:rsidRDefault="0090194B" w:rsidP="001365B8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Register of interests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41F718DA" w14:textId="77777777" w:rsidR="0090194B" w:rsidRPr="00BC5D99" w:rsidRDefault="0090194B" w:rsidP="001365B8">
            <w:pPr>
              <w:spacing w:before="60" w:after="60"/>
              <w:ind w:left="57" w:right="57"/>
            </w:pPr>
          </w:p>
        </w:tc>
      </w:tr>
      <w:tr w:rsidR="0090194B" w:rsidRPr="00BC5D99" w14:paraId="1D9C72A9" w14:textId="77777777" w:rsidTr="000F331E">
        <w:tc>
          <w:tcPr>
            <w:tcW w:w="704" w:type="dxa"/>
          </w:tcPr>
          <w:p w14:paraId="5AB38397" w14:textId="77777777" w:rsidR="0090194B" w:rsidRPr="0093052A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33CC112C" w14:textId="77777777" w:rsidR="0090194B" w:rsidRPr="0093052A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36BB8C3E" w14:textId="25543E86" w:rsidR="0090194B" w:rsidRPr="0093052A" w:rsidRDefault="00D06172" w:rsidP="001365B8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="002D5472" w:rsidRPr="0093052A">
              <w:rPr>
                <w:sz w:val="18"/>
                <w:szCs w:val="18"/>
              </w:rPr>
              <w:t xml:space="preserve">All committee members present affirmed that their entries in the </w:t>
            </w:r>
            <w:r w:rsidR="002D5472" w:rsidRPr="00431D4D">
              <w:rPr>
                <w:i/>
                <w:iCs/>
                <w:sz w:val="18"/>
                <w:szCs w:val="18"/>
              </w:rPr>
              <w:t xml:space="preserve">Register of </w:t>
            </w:r>
            <w:r w:rsidR="009F38F3">
              <w:rPr>
                <w:i/>
                <w:iCs/>
                <w:sz w:val="18"/>
                <w:szCs w:val="18"/>
              </w:rPr>
              <w:t>i</w:t>
            </w:r>
            <w:r w:rsidR="002D5472" w:rsidRPr="00431D4D">
              <w:rPr>
                <w:i/>
                <w:iCs/>
                <w:sz w:val="18"/>
                <w:szCs w:val="18"/>
              </w:rPr>
              <w:t>nterests</w:t>
            </w:r>
            <w:r w:rsidR="002D5472" w:rsidRPr="0093052A">
              <w:rPr>
                <w:sz w:val="18"/>
                <w:szCs w:val="18"/>
              </w:rPr>
              <w:t xml:space="preserve"> are complete and correct [</w:t>
            </w:r>
            <w:r w:rsidR="002D5472" w:rsidRPr="0093052A">
              <w:rPr>
                <w:i/>
                <w:sz w:val="18"/>
                <w:szCs w:val="18"/>
              </w:rPr>
              <w:t>Insert if applicable:</w:t>
            </w:r>
            <w:r w:rsidR="002D5472" w:rsidRPr="0093052A">
              <w:rPr>
                <w:sz w:val="18"/>
                <w:szCs w:val="18"/>
              </w:rPr>
              <w:t xml:space="preserve"> except for XXX, who agreed to provide up-to-date details without delay</w:t>
            </w:r>
            <w:r>
              <w:rPr>
                <w:sz w:val="18"/>
                <w:szCs w:val="18"/>
              </w:rPr>
              <w:t>.’</w:t>
            </w:r>
          </w:p>
        </w:tc>
        <w:tc>
          <w:tcPr>
            <w:tcW w:w="1377" w:type="dxa"/>
          </w:tcPr>
          <w:p w14:paraId="53FFF665" w14:textId="77777777" w:rsidR="0090194B" w:rsidRPr="00BC5D99" w:rsidRDefault="0090194B" w:rsidP="001365B8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90194B" w:rsidRPr="00BC5D99" w14:paraId="3AAD8C87" w14:textId="77777777" w:rsidTr="000F331E">
        <w:tc>
          <w:tcPr>
            <w:tcW w:w="704" w:type="dxa"/>
            <w:shd w:val="clear" w:color="auto" w:fill="FFE2C7" w:themeFill="accent2" w:themeFillTint="33"/>
          </w:tcPr>
          <w:p w14:paraId="15E77B70" w14:textId="77777777" w:rsidR="0090194B" w:rsidRPr="0093052A" w:rsidRDefault="0090194B" w:rsidP="001365B8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6C773A72" w14:textId="6C25BF0D" w:rsidR="0090194B" w:rsidRPr="00BC5D99" w:rsidRDefault="00AA73CE" w:rsidP="001365B8">
            <w:pPr>
              <w:spacing w:before="60" w:after="60"/>
              <w:ind w:left="57" w:right="57"/>
            </w:pPr>
            <w:r>
              <w:t>4</w:t>
            </w:r>
            <w:r w:rsidR="0090194B"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350A218C" w14:textId="77777777" w:rsidR="0090194B" w:rsidRPr="00BC5D99" w:rsidRDefault="0090194B" w:rsidP="001365B8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Conflicts of interest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60B5D4B2" w14:textId="77777777" w:rsidR="0090194B" w:rsidRPr="00BC5D99" w:rsidRDefault="0090194B" w:rsidP="001365B8">
            <w:pPr>
              <w:spacing w:before="60" w:after="60"/>
              <w:ind w:left="57" w:right="57"/>
            </w:pPr>
          </w:p>
        </w:tc>
      </w:tr>
      <w:tr w:rsidR="0090194B" w:rsidRPr="00BC5D99" w14:paraId="3E4BEFEA" w14:textId="77777777" w:rsidTr="000F331E">
        <w:tc>
          <w:tcPr>
            <w:tcW w:w="704" w:type="dxa"/>
          </w:tcPr>
          <w:p w14:paraId="2EF4E50B" w14:textId="77777777" w:rsidR="0090194B" w:rsidRPr="0093052A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0403B436" w14:textId="77777777" w:rsidR="0090194B" w:rsidRPr="0093052A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1D252D99" w14:textId="3FEB5B3D" w:rsidR="0090194B" w:rsidRPr="0093052A" w:rsidRDefault="0090194B" w:rsidP="001365B8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 xml:space="preserve">‘The committee noted that there were no conflicts of interest (real, potential or perceived) </w:t>
            </w:r>
            <w:r w:rsidR="0096054E">
              <w:rPr>
                <w:sz w:val="18"/>
                <w:szCs w:val="18"/>
              </w:rPr>
              <w:t>concerning</w:t>
            </w:r>
            <w:r w:rsidRPr="0093052A">
              <w:rPr>
                <w:sz w:val="18"/>
                <w:szCs w:val="18"/>
              </w:rPr>
              <w:t xml:space="preserve"> any item on the agenda.’</w:t>
            </w:r>
          </w:p>
          <w:p w14:paraId="3652FFFA" w14:textId="77777777" w:rsidR="0090194B" w:rsidRPr="0093052A" w:rsidRDefault="0090194B" w:rsidP="001365B8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93052A">
              <w:rPr>
                <w:rStyle w:val="TableBodyText-Italics"/>
                <w:szCs w:val="18"/>
              </w:rPr>
              <w:t>OR, if a conflict of interest is declared, record:</w:t>
            </w:r>
          </w:p>
          <w:p w14:paraId="2932F8E8" w14:textId="43180DD3" w:rsidR="0090194B" w:rsidRPr="0093052A" w:rsidRDefault="0090194B" w:rsidP="0090194B">
            <w:pPr>
              <w:pStyle w:val="ListBullet"/>
              <w:tabs>
                <w:tab w:val="clear" w:pos="510"/>
                <w:tab w:val="left" w:pos="357"/>
              </w:tabs>
              <w:spacing w:before="60" w:after="40" w:line="220" w:lineRule="atLeast"/>
              <w:ind w:left="397" w:hanging="255"/>
              <w:rPr>
                <w:rStyle w:val="TableBodyText-Italics"/>
                <w:szCs w:val="18"/>
              </w:rPr>
            </w:pPr>
            <w:r w:rsidRPr="0093052A">
              <w:rPr>
                <w:rStyle w:val="TableBodyText-Italics"/>
                <w:szCs w:val="18"/>
              </w:rPr>
              <w:t>who declared the conflict</w:t>
            </w:r>
          </w:p>
          <w:p w14:paraId="2383A304" w14:textId="0CD72941" w:rsidR="0090194B" w:rsidRPr="0093052A" w:rsidRDefault="0090194B" w:rsidP="0090194B">
            <w:pPr>
              <w:pStyle w:val="ListBullet"/>
              <w:tabs>
                <w:tab w:val="clear" w:pos="510"/>
                <w:tab w:val="left" w:pos="357"/>
              </w:tabs>
              <w:spacing w:before="60" w:after="40" w:line="220" w:lineRule="atLeast"/>
              <w:ind w:left="397" w:hanging="255"/>
              <w:rPr>
                <w:rStyle w:val="TableBodyText-Italics"/>
                <w:szCs w:val="18"/>
              </w:rPr>
            </w:pPr>
            <w:r w:rsidRPr="0093052A">
              <w:rPr>
                <w:rStyle w:val="TableBodyText-Italics"/>
                <w:szCs w:val="18"/>
              </w:rPr>
              <w:t>a description of the interest and conflict ($ value does not need to be recorded)</w:t>
            </w:r>
          </w:p>
          <w:p w14:paraId="0C1195EA" w14:textId="35564EAC" w:rsidR="0090194B" w:rsidRPr="0093052A" w:rsidRDefault="0090194B" w:rsidP="0090194B">
            <w:pPr>
              <w:pStyle w:val="ListBullet"/>
              <w:tabs>
                <w:tab w:val="clear" w:pos="510"/>
                <w:tab w:val="left" w:pos="357"/>
              </w:tabs>
              <w:spacing w:before="60" w:after="40" w:line="220" w:lineRule="atLeast"/>
              <w:ind w:left="397" w:hanging="255"/>
              <w:rPr>
                <w:rStyle w:val="TableBodyText-Italics"/>
                <w:szCs w:val="18"/>
              </w:rPr>
            </w:pPr>
            <w:r w:rsidRPr="0093052A">
              <w:rPr>
                <w:rStyle w:val="TableBodyText-Italics"/>
                <w:szCs w:val="18"/>
              </w:rPr>
              <w:t>the committee’s decision on whether the conflict is ‘material’ (serious)</w:t>
            </w:r>
            <w:r w:rsidR="00D06172">
              <w:rPr>
                <w:rStyle w:val="TableBodyText-Italics"/>
                <w:szCs w:val="18"/>
              </w:rPr>
              <w:t>,</w:t>
            </w:r>
            <w:r w:rsidRPr="0093052A">
              <w:rPr>
                <w:rStyle w:val="TableBodyText-Italics"/>
                <w:szCs w:val="18"/>
              </w:rPr>
              <w:t xml:space="preserve"> and</w:t>
            </w:r>
          </w:p>
          <w:p w14:paraId="19B0F419" w14:textId="77777777" w:rsidR="0090194B" w:rsidRPr="0093052A" w:rsidRDefault="0090194B" w:rsidP="0090194B">
            <w:pPr>
              <w:pStyle w:val="ListBullet"/>
              <w:tabs>
                <w:tab w:val="clear" w:pos="510"/>
                <w:tab w:val="left" w:pos="357"/>
              </w:tabs>
              <w:spacing w:before="60" w:after="80" w:line="220" w:lineRule="atLeast"/>
              <w:ind w:left="397" w:hanging="255"/>
              <w:rPr>
                <w:spacing w:val="-2"/>
                <w:sz w:val="18"/>
                <w:szCs w:val="18"/>
              </w:rPr>
            </w:pPr>
            <w:r w:rsidRPr="0093052A">
              <w:rPr>
                <w:rStyle w:val="TableBodyText-Italics"/>
                <w:szCs w:val="18"/>
              </w:rPr>
              <w:t>the committee’s decision on what action will be taken to manage the conflict</w:t>
            </w:r>
            <w:r w:rsidRPr="0093052A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377" w:type="dxa"/>
          </w:tcPr>
          <w:p w14:paraId="34911E80" w14:textId="77777777" w:rsidR="0090194B" w:rsidRPr="00BC5D99" w:rsidRDefault="0090194B" w:rsidP="001365B8">
            <w:pPr>
              <w:spacing w:before="60" w:after="40" w:line="22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90194B" w:rsidRPr="00BC5D99" w14:paraId="56A774E1" w14:textId="77777777" w:rsidTr="000F331E">
        <w:tc>
          <w:tcPr>
            <w:tcW w:w="704" w:type="dxa"/>
            <w:shd w:val="clear" w:color="auto" w:fill="FFE2C7" w:themeFill="accent2" w:themeFillTint="33"/>
          </w:tcPr>
          <w:p w14:paraId="023FAE91" w14:textId="77777777" w:rsidR="0090194B" w:rsidRPr="0093052A" w:rsidRDefault="0090194B" w:rsidP="001365B8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601899E2" w14:textId="46465EF9" w:rsidR="0090194B" w:rsidRPr="00BC5D99" w:rsidRDefault="00AA73CE" w:rsidP="001365B8">
            <w:pPr>
              <w:spacing w:before="60" w:after="60"/>
              <w:ind w:left="57" w:right="57"/>
            </w:pPr>
            <w:r>
              <w:t>5</w:t>
            </w:r>
            <w:r w:rsidR="0090194B"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2AD46F90" w14:textId="77777777" w:rsidR="0090194B" w:rsidRPr="00BC5D99" w:rsidRDefault="0090194B" w:rsidP="001365B8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Minutes of previous meeting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32C8A67A" w14:textId="77777777" w:rsidR="0090194B" w:rsidRPr="00BC5D99" w:rsidRDefault="0090194B" w:rsidP="001365B8">
            <w:pPr>
              <w:spacing w:before="60" w:after="60"/>
              <w:ind w:left="57" w:right="57"/>
            </w:pPr>
          </w:p>
        </w:tc>
      </w:tr>
      <w:tr w:rsidR="0090194B" w:rsidRPr="0093052A" w14:paraId="02C55E12" w14:textId="77777777" w:rsidTr="000F331E">
        <w:tc>
          <w:tcPr>
            <w:tcW w:w="704" w:type="dxa"/>
          </w:tcPr>
          <w:p w14:paraId="713BBE6B" w14:textId="77777777" w:rsidR="0090194B" w:rsidRPr="0093052A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1C04F12E" w14:textId="7B009FE2" w:rsidR="0090194B" w:rsidRPr="0093052A" w:rsidRDefault="00AA73CE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5</w:t>
            </w:r>
            <w:r w:rsidR="0090194B" w:rsidRPr="0093052A">
              <w:rPr>
                <w:sz w:val="18"/>
                <w:szCs w:val="18"/>
              </w:rPr>
              <w:t>.1</w:t>
            </w:r>
          </w:p>
        </w:tc>
        <w:tc>
          <w:tcPr>
            <w:tcW w:w="8263" w:type="dxa"/>
          </w:tcPr>
          <w:p w14:paraId="04A5312E" w14:textId="508DF7BE" w:rsidR="0090194B" w:rsidRPr="0093052A" w:rsidRDefault="0090194B" w:rsidP="001365B8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The committee endorsed the minutes of the previous meeting [</w:t>
            </w:r>
            <w:r w:rsidRPr="0093052A">
              <w:rPr>
                <w:i/>
                <w:sz w:val="18"/>
                <w:szCs w:val="18"/>
              </w:rPr>
              <w:t>insert meeting date and/or number</w:t>
            </w:r>
            <w:r w:rsidRPr="0093052A">
              <w:rPr>
                <w:sz w:val="18"/>
                <w:szCs w:val="18"/>
              </w:rPr>
              <w:t>] as complete and accurate.</w:t>
            </w:r>
            <w:r w:rsidR="00B43723">
              <w:rPr>
                <w:sz w:val="18"/>
                <w:szCs w:val="18"/>
              </w:rPr>
              <w:t xml:space="preserve"> </w:t>
            </w:r>
            <w:r w:rsidRPr="0093052A">
              <w:rPr>
                <w:rStyle w:val="TableBodyText-Italics"/>
                <w:szCs w:val="18"/>
              </w:rPr>
              <w:t xml:space="preserve">[Insert if applicable: </w:t>
            </w:r>
            <w:r w:rsidRPr="0093052A">
              <w:rPr>
                <w:sz w:val="18"/>
                <w:szCs w:val="18"/>
              </w:rPr>
              <w:t>‘subject to the following amendments …’]</w:t>
            </w:r>
          </w:p>
        </w:tc>
        <w:tc>
          <w:tcPr>
            <w:tcW w:w="1377" w:type="dxa"/>
          </w:tcPr>
          <w:p w14:paraId="505C5F6B" w14:textId="77777777" w:rsidR="0090194B" w:rsidRPr="0093052A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90194B" w:rsidRPr="0093052A" w14:paraId="22331A7A" w14:textId="77777777" w:rsidTr="000F331E">
        <w:tc>
          <w:tcPr>
            <w:tcW w:w="704" w:type="dxa"/>
          </w:tcPr>
          <w:p w14:paraId="68B695FA" w14:textId="77777777" w:rsidR="0090194B" w:rsidRPr="0093052A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3FA495ED" w14:textId="32ED0D98" w:rsidR="0090194B" w:rsidRPr="0093052A" w:rsidRDefault="00AA73CE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5</w:t>
            </w:r>
            <w:r w:rsidR="0090194B" w:rsidRPr="0093052A">
              <w:rPr>
                <w:sz w:val="18"/>
                <w:szCs w:val="18"/>
              </w:rPr>
              <w:t>.2</w:t>
            </w:r>
          </w:p>
        </w:tc>
        <w:tc>
          <w:tcPr>
            <w:tcW w:w="8263" w:type="dxa"/>
          </w:tcPr>
          <w:p w14:paraId="28188A7A" w14:textId="33A0E441" w:rsidR="0090194B" w:rsidRPr="0093052A" w:rsidRDefault="0090194B" w:rsidP="001365B8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93052A">
              <w:rPr>
                <w:sz w:val="18"/>
                <w:szCs w:val="18"/>
              </w:rPr>
              <w:t>[</w:t>
            </w:r>
            <w:r w:rsidRPr="0093052A">
              <w:rPr>
                <w:rStyle w:val="TableBodyText-Italics"/>
                <w:szCs w:val="18"/>
              </w:rPr>
              <w:t>Insert – e.g.</w:t>
            </w:r>
            <w:r w:rsidRPr="0093052A">
              <w:rPr>
                <w:sz w:val="18"/>
                <w:szCs w:val="18"/>
              </w:rPr>
              <w:t xml:space="preserve"> ‘The committee noted the current status of actions arising from the previous meeting’.]</w:t>
            </w:r>
          </w:p>
        </w:tc>
        <w:tc>
          <w:tcPr>
            <w:tcW w:w="1377" w:type="dxa"/>
          </w:tcPr>
          <w:p w14:paraId="50853AF1" w14:textId="77777777" w:rsidR="0090194B" w:rsidRPr="0093052A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90194B" w:rsidRPr="00BC5D99" w14:paraId="428CAD40" w14:textId="77777777" w:rsidTr="000F331E">
        <w:tc>
          <w:tcPr>
            <w:tcW w:w="704" w:type="dxa"/>
            <w:shd w:val="clear" w:color="auto" w:fill="FFE2C7" w:themeFill="accent2" w:themeFillTint="33"/>
          </w:tcPr>
          <w:p w14:paraId="1D8B7584" w14:textId="77777777" w:rsidR="0090194B" w:rsidRPr="0093052A" w:rsidRDefault="0090194B" w:rsidP="001365B8">
            <w:pPr>
              <w:spacing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0A280F77" w14:textId="7BDE3E0C" w:rsidR="0090194B" w:rsidRPr="00BC5D99" w:rsidRDefault="00AA73CE" w:rsidP="001365B8">
            <w:pPr>
              <w:spacing w:after="60"/>
              <w:ind w:left="57" w:right="57"/>
            </w:pPr>
            <w:r>
              <w:t>6</w:t>
            </w:r>
            <w:r w:rsidR="0090194B"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3DE5F8C9" w14:textId="77777777" w:rsidR="0090194B" w:rsidRPr="00BC5D99" w:rsidRDefault="0090194B" w:rsidP="001365B8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Priority item A </w:t>
            </w:r>
            <w:r w:rsidRPr="00BC5D99">
              <w:t>– [</w:t>
            </w:r>
            <w:r w:rsidRPr="00BC5D99">
              <w:rPr>
                <w:i/>
              </w:rPr>
              <w:t>insert title, e.g.</w:t>
            </w:r>
            <w:r w:rsidRPr="00BC5D99">
              <w:rPr>
                <w:b/>
              </w:rPr>
              <w:t xml:space="preserve"> Shelter shed</w:t>
            </w:r>
            <w:r w:rsidRPr="00BC5D99">
              <w:t>]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3A860578" w14:textId="77777777" w:rsidR="0090194B" w:rsidRPr="00BC5D99" w:rsidRDefault="0090194B" w:rsidP="001365B8">
            <w:pPr>
              <w:spacing w:after="60"/>
              <w:ind w:left="57" w:right="57"/>
            </w:pPr>
          </w:p>
        </w:tc>
      </w:tr>
      <w:tr w:rsidR="0090194B" w:rsidRPr="00A33C12" w14:paraId="2E7876BD" w14:textId="77777777" w:rsidTr="000F331E">
        <w:tc>
          <w:tcPr>
            <w:tcW w:w="704" w:type="dxa"/>
          </w:tcPr>
          <w:p w14:paraId="29DF563B" w14:textId="77777777" w:rsidR="0090194B" w:rsidRPr="00A33C12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77FBD113" w14:textId="77777777" w:rsidR="0090194B" w:rsidRPr="00A33C12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1290B639" w14:textId="77777777" w:rsidR="0090194B" w:rsidRPr="00A33C12" w:rsidRDefault="0090194B" w:rsidP="001365B8">
            <w:pPr>
              <w:spacing w:before="6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Description</w:t>
            </w:r>
          </w:p>
          <w:p w14:paraId="54AB66F9" w14:textId="77777777" w:rsidR="0090194B" w:rsidRPr="00A33C12" w:rsidRDefault="0090194B" w:rsidP="001365B8">
            <w:pPr>
              <w:spacing w:before="4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[</w:t>
            </w:r>
            <w:r w:rsidRPr="00A33C12">
              <w:rPr>
                <w:rStyle w:val="TableBodyText-Italics"/>
                <w:szCs w:val="18"/>
              </w:rPr>
              <w:t>Insert – e.g.</w:t>
            </w:r>
            <w:r w:rsidRPr="00A33C12">
              <w:rPr>
                <w:sz w:val="18"/>
                <w:szCs w:val="18"/>
              </w:rPr>
              <w:t xml:space="preserve"> ‘Need for minor repairs to shelter shed on the reserve, including repainting.’]</w:t>
            </w:r>
          </w:p>
          <w:p w14:paraId="4E9A361F" w14:textId="77777777" w:rsidR="0090194B" w:rsidRPr="00A33C12" w:rsidRDefault="0090194B" w:rsidP="001365B8">
            <w:pPr>
              <w:spacing w:before="6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Key factors</w:t>
            </w:r>
          </w:p>
          <w:p w14:paraId="56837229" w14:textId="4B14EED5" w:rsidR="000F58B8" w:rsidRDefault="0090194B" w:rsidP="001365B8">
            <w:pPr>
              <w:spacing w:before="60" w:after="40" w:line="220" w:lineRule="atLeast"/>
              <w:ind w:left="113" w:right="113"/>
              <w:rPr>
                <w:rStyle w:val="TableBodyText-Italics"/>
                <w:i w:val="0"/>
                <w:szCs w:val="18"/>
              </w:rPr>
            </w:pPr>
            <w:r w:rsidRPr="00A33C12">
              <w:rPr>
                <w:sz w:val="18"/>
                <w:szCs w:val="18"/>
              </w:rPr>
              <w:t>[</w:t>
            </w:r>
            <w:r w:rsidRPr="00A33C12">
              <w:rPr>
                <w:rStyle w:val="TableBodyText-Italics"/>
                <w:szCs w:val="18"/>
              </w:rPr>
              <w:t>Briefly note key factors in the committee’s decision. Avoid details of ‘who said what’</w:t>
            </w:r>
            <w:r w:rsidR="000F58B8">
              <w:rPr>
                <w:rStyle w:val="TableBodyText-Italics"/>
                <w:i w:val="0"/>
                <w:szCs w:val="18"/>
              </w:rPr>
              <w:t>.</w:t>
            </w:r>
          </w:p>
          <w:p w14:paraId="0D1B3109" w14:textId="009B8C6F" w:rsidR="0090194B" w:rsidRPr="00A33C12" w:rsidRDefault="000F58B8" w:rsidP="001365B8">
            <w:pPr>
              <w:spacing w:before="60" w:after="40" w:line="22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rStyle w:val="TableBodyText-Italics"/>
                <w:i w:val="0"/>
                <w:szCs w:val="18"/>
              </w:rPr>
              <w:t>E</w:t>
            </w:r>
            <w:r w:rsidR="005C5DA2">
              <w:rPr>
                <w:rStyle w:val="TableBodyText-Italics"/>
                <w:i w:val="0"/>
                <w:szCs w:val="18"/>
              </w:rPr>
              <w:t>xample:</w:t>
            </w:r>
            <w:r w:rsidR="00B43723">
              <w:rPr>
                <w:rStyle w:val="TableBodyText-Italics"/>
                <w:i w:val="0"/>
                <w:szCs w:val="18"/>
              </w:rPr>
              <w:t xml:space="preserve"> </w:t>
            </w:r>
            <w:r w:rsidR="00A775E0">
              <w:rPr>
                <w:rStyle w:val="TableBodyText-Italics"/>
                <w:i w:val="0"/>
                <w:szCs w:val="18"/>
              </w:rPr>
              <w:br/>
            </w:r>
            <w:r w:rsidR="0090194B" w:rsidRPr="00E644C4">
              <w:rPr>
                <w:rStyle w:val="TableBodyText-Italics"/>
                <w:i w:val="0"/>
                <w:szCs w:val="18"/>
              </w:rPr>
              <w:t>‘The condition of the shelter shed is deteriorating.</w:t>
            </w:r>
            <w:r w:rsidR="00B43723">
              <w:rPr>
                <w:rStyle w:val="TableBodyText-Italics"/>
                <w:i w:val="0"/>
                <w:szCs w:val="18"/>
              </w:rPr>
              <w:t xml:space="preserve"> </w:t>
            </w:r>
            <w:r w:rsidR="0090194B" w:rsidRPr="00E644C4">
              <w:rPr>
                <w:rStyle w:val="TableBodyText-Italics"/>
                <w:i w:val="0"/>
                <w:szCs w:val="18"/>
              </w:rPr>
              <w:t>It also looks unsightly.</w:t>
            </w:r>
            <w:r w:rsidR="00B43723">
              <w:rPr>
                <w:rStyle w:val="TableBodyText-Italics"/>
                <w:i w:val="0"/>
                <w:szCs w:val="18"/>
              </w:rPr>
              <w:t xml:space="preserve"> </w:t>
            </w:r>
            <w:r w:rsidR="0090194B" w:rsidRPr="00E644C4">
              <w:rPr>
                <w:rStyle w:val="TableBodyText-Italics"/>
                <w:i w:val="0"/>
                <w:szCs w:val="18"/>
              </w:rPr>
              <w:t>Boards are starting to fall off and it needs repainting.</w:t>
            </w:r>
            <w:r w:rsidR="00B43723">
              <w:rPr>
                <w:rStyle w:val="TableBodyText-Italics"/>
                <w:i w:val="0"/>
                <w:szCs w:val="18"/>
              </w:rPr>
              <w:t xml:space="preserve"> </w:t>
            </w:r>
            <w:r w:rsidR="0090194B" w:rsidRPr="00E644C4">
              <w:rPr>
                <w:rStyle w:val="TableBodyText-Italics"/>
                <w:i w:val="0"/>
                <w:szCs w:val="18"/>
              </w:rPr>
              <w:t>Unless minor repairs occur soon, the shed is likely to require more extensive repairs within a few months and may become hazardous.</w:t>
            </w:r>
            <w:r w:rsidR="00B43723">
              <w:rPr>
                <w:rStyle w:val="TableBodyText-Italics"/>
                <w:i w:val="0"/>
                <w:szCs w:val="18"/>
              </w:rPr>
              <w:t xml:space="preserve"> </w:t>
            </w:r>
            <w:r w:rsidR="0090194B" w:rsidRPr="00E644C4">
              <w:rPr>
                <w:rStyle w:val="TableBodyText-Italics"/>
                <w:i w:val="0"/>
                <w:szCs w:val="18"/>
              </w:rPr>
              <w:t>It would also be preferable to fix it before winter’</w:t>
            </w:r>
            <w:r w:rsidR="0090194B" w:rsidRPr="00A33C12">
              <w:rPr>
                <w:rStyle w:val="TableBodyText-Italics"/>
                <w:szCs w:val="18"/>
              </w:rPr>
              <w:t>.</w:t>
            </w:r>
            <w:r w:rsidR="0090194B" w:rsidRPr="00A33C12">
              <w:rPr>
                <w:sz w:val="18"/>
                <w:szCs w:val="18"/>
              </w:rPr>
              <w:t>]</w:t>
            </w:r>
          </w:p>
          <w:p w14:paraId="6734DDB7" w14:textId="77777777" w:rsidR="0090194B" w:rsidRPr="00A33C12" w:rsidRDefault="0090194B" w:rsidP="001365B8">
            <w:pPr>
              <w:spacing w:before="8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Decision/outcome</w:t>
            </w:r>
          </w:p>
          <w:p w14:paraId="722A9F34" w14:textId="358D8630" w:rsidR="0090194B" w:rsidRPr="00A33C12" w:rsidRDefault="0090194B" w:rsidP="001365B8">
            <w:pPr>
              <w:spacing w:before="6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The committee voted that [</w:t>
            </w:r>
            <w:r w:rsidRPr="00A33C12">
              <w:rPr>
                <w:rStyle w:val="TableBodyText-Italics"/>
                <w:szCs w:val="18"/>
              </w:rPr>
              <w:t>Insert - e.g.</w:t>
            </w:r>
            <w:r w:rsidRPr="00A33C12">
              <w:rPr>
                <w:b/>
                <w:sz w:val="18"/>
                <w:szCs w:val="18"/>
              </w:rPr>
              <w:t xml:space="preserve"> </w:t>
            </w:r>
            <w:r w:rsidRPr="00A33C12">
              <w:rPr>
                <w:sz w:val="18"/>
                <w:szCs w:val="18"/>
              </w:rPr>
              <w:t>‘A working bee will be held on 1 March.</w:t>
            </w:r>
            <w:r w:rsidR="00B43723">
              <w:rPr>
                <w:sz w:val="18"/>
                <w:szCs w:val="18"/>
              </w:rPr>
              <w:t xml:space="preserve"> </w:t>
            </w:r>
            <w:r w:rsidRPr="00A33C12">
              <w:rPr>
                <w:sz w:val="18"/>
                <w:szCs w:val="18"/>
              </w:rPr>
              <w:t>It will be organised by X and Y in consultation with other committee members.</w:t>
            </w:r>
            <w:r w:rsidR="00B43723">
              <w:rPr>
                <w:sz w:val="18"/>
                <w:szCs w:val="18"/>
              </w:rPr>
              <w:t xml:space="preserve"> </w:t>
            </w:r>
            <w:r w:rsidRPr="00A33C12">
              <w:rPr>
                <w:sz w:val="18"/>
                <w:szCs w:val="18"/>
              </w:rPr>
              <w:t xml:space="preserve">Z will seek donations of paint from the local hardware store and elsewhere.’] </w:t>
            </w:r>
          </w:p>
          <w:p w14:paraId="682A730B" w14:textId="77777777" w:rsidR="0090194B" w:rsidRPr="00A33C12" w:rsidRDefault="0090194B" w:rsidP="001365B8">
            <w:pPr>
              <w:spacing w:before="100" w:after="8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- Voting in favour:</w:t>
            </w:r>
            <w:r w:rsidRPr="00A33C12">
              <w:rPr>
                <w:i/>
                <w:sz w:val="18"/>
                <w:szCs w:val="18"/>
              </w:rPr>
              <w:t xml:space="preserve"> [Insert names of members voting in favour</w:t>
            </w:r>
            <w:r w:rsidRPr="00A33C12">
              <w:rPr>
                <w:b/>
                <w:i/>
                <w:sz w:val="18"/>
                <w:szCs w:val="18"/>
              </w:rPr>
              <w:t xml:space="preserve"> </w:t>
            </w:r>
            <w:r w:rsidRPr="00A33C12">
              <w:rPr>
                <w:i/>
                <w:sz w:val="18"/>
                <w:szCs w:val="18"/>
              </w:rPr>
              <w:t>OR insert</w:t>
            </w:r>
            <w:r w:rsidRPr="00A33C12">
              <w:rPr>
                <w:sz w:val="18"/>
                <w:szCs w:val="18"/>
              </w:rPr>
              <w:t xml:space="preserve"> ‘All’]</w:t>
            </w:r>
          </w:p>
          <w:p w14:paraId="3F8C4F3A" w14:textId="77777777" w:rsidR="0090194B" w:rsidRPr="00A33C12" w:rsidRDefault="0090194B" w:rsidP="001365B8">
            <w:pPr>
              <w:spacing w:before="100" w:after="8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- Voting in dissent:</w:t>
            </w:r>
            <w:r w:rsidRPr="00A33C12">
              <w:rPr>
                <w:i/>
                <w:sz w:val="18"/>
                <w:szCs w:val="18"/>
              </w:rPr>
              <w:t xml:space="preserve"> </w:t>
            </w:r>
            <w:r w:rsidRPr="00A33C12">
              <w:rPr>
                <w:rStyle w:val="TableBodyText-Italics"/>
                <w:szCs w:val="18"/>
              </w:rPr>
              <w:t>[Insert names of members voting in dissent (and, if requested, briefly note key factors material to their decision here or above in ‘key factors’) OR insert ‘Nil’</w:t>
            </w:r>
            <w:r w:rsidRPr="00A33C12">
              <w:rPr>
                <w:i/>
                <w:sz w:val="18"/>
                <w:szCs w:val="18"/>
              </w:rPr>
              <w:t>]</w:t>
            </w:r>
          </w:p>
          <w:p w14:paraId="04C842EF" w14:textId="6A673B17" w:rsidR="0090194B" w:rsidRPr="00A33C12" w:rsidRDefault="0090194B" w:rsidP="001365B8">
            <w:pPr>
              <w:spacing w:before="60" w:after="60" w:line="220" w:lineRule="atLeast"/>
              <w:ind w:left="113" w:right="113"/>
              <w:rPr>
                <w:sz w:val="18"/>
                <w:szCs w:val="18"/>
              </w:rPr>
            </w:pPr>
            <w:r w:rsidRPr="00A33C12">
              <w:rPr>
                <w:b/>
                <w:sz w:val="18"/>
                <w:szCs w:val="18"/>
              </w:rPr>
              <w:t>- Abstained from vote:</w:t>
            </w:r>
            <w:r w:rsidRPr="00A33C12">
              <w:rPr>
                <w:sz w:val="18"/>
                <w:szCs w:val="18"/>
              </w:rPr>
              <w:t xml:space="preserve"> [</w:t>
            </w:r>
            <w:r w:rsidRPr="00A33C12">
              <w:rPr>
                <w:rStyle w:val="TableBodyText-Italics"/>
                <w:szCs w:val="18"/>
              </w:rPr>
              <w:t>Insert if applicable – e.g.</w:t>
            </w:r>
            <w:r w:rsidRPr="00A33C12">
              <w:rPr>
                <w:sz w:val="18"/>
                <w:szCs w:val="18"/>
              </w:rPr>
              <w:t xml:space="preserve"> ‘As a result of a conflict of interest, X was absent for all discussion and decision</w:t>
            </w:r>
            <w:r w:rsidR="000F58B8">
              <w:rPr>
                <w:sz w:val="18"/>
                <w:szCs w:val="18"/>
              </w:rPr>
              <w:t xml:space="preserve"> </w:t>
            </w:r>
            <w:r w:rsidRPr="00A33C12">
              <w:rPr>
                <w:sz w:val="18"/>
                <w:szCs w:val="18"/>
              </w:rPr>
              <w:t>making on this item’.]</w:t>
            </w:r>
          </w:p>
          <w:p w14:paraId="11BC7CA8" w14:textId="77777777" w:rsidR="0090194B" w:rsidRPr="00A33C12" w:rsidRDefault="0090194B" w:rsidP="001365B8">
            <w:pPr>
              <w:spacing w:before="60" w:after="80" w:line="240" w:lineRule="auto"/>
              <w:ind w:left="113" w:right="113"/>
              <w:rPr>
                <w:i/>
                <w:sz w:val="18"/>
                <w:szCs w:val="18"/>
              </w:rPr>
            </w:pPr>
            <w:r w:rsidRPr="00A33C12">
              <w:rPr>
                <w:i/>
                <w:sz w:val="18"/>
                <w:szCs w:val="18"/>
              </w:rPr>
              <w:t>[The member moving/seconding the motion can also be recorded if the committee so chooses.]</w:t>
            </w:r>
          </w:p>
        </w:tc>
        <w:tc>
          <w:tcPr>
            <w:tcW w:w="1377" w:type="dxa"/>
          </w:tcPr>
          <w:p w14:paraId="0706E47E" w14:textId="77777777" w:rsidR="0090194B" w:rsidRPr="00A33C12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90194B" w:rsidRPr="00BC5D99" w14:paraId="0187706B" w14:textId="77777777" w:rsidTr="000F331E">
        <w:tc>
          <w:tcPr>
            <w:tcW w:w="704" w:type="dxa"/>
            <w:shd w:val="clear" w:color="auto" w:fill="FFE2C7" w:themeFill="accent2" w:themeFillTint="33"/>
          </w:tcPr>
          <w:p w14:paraId="5E6FF6A4" w14:textId="77777777" w:rsidR="0090194B" w:rsidRPr="0093052A" w:rsidRDefault="0090194B" w:rsidP="001365B8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0855E472" w14:textId="4A187CA4" w:rsidR="0090194B" w:rsidRPr="00BC5D99" w:rsidRDefault="00AA73CE" w:rsidP="001365B8">
            <w:pPr>
              <w:spacing w:before="60" w:after="60"/>
              <w:ind w:left="57" w:right="57"/>
            </w:pPr>
            <w:r>
              <w:t>7</w:t>
            </w:r>
            <w:r w:rsidR="0090194B"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6229AE59" w14:textId="77777777" w:rsidR="0090194B" w:rsidRPr="00BC5D99" w:rsidRDefault="0090194B" w:rsidP="001365B8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Priority item B </w:t>
            </w:r>
            <w:r w:rsidRPr="00BC5D99">
              <w:t>– [</w:t>
            </w:r>
            <w:r w:rsidRPr="00BC5D99">
              <w:rPr>
                <w:i/>
              </w:rPr>
              <w:t>insert title</w:t>
            </w:r>
            <w:r w:rsidRPr="00BC5D99">
              <w:t>]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74126A5D" w14:textId="77777777" w:rsidR="0090194B" w:rsidRPr="00BC5D99" w:rsidRDefault="0090194B" w:rsidP="001365B8">
            <w:pPr>
              <w:spacing w:before="60" w:after="60"/>
              <w:ind w:left="57" w:right="57"/>
            </w:pPr>
          </w:p>
        </w:tc>
      </w:tr>
      <w:tr w:rsidR="0090194B" w:rsidRPr="00A33C12" w14:paraId="7B6582F1" w14:textId="77777777" w:rsidTr="000F331E">
        <w:tc>
          <w:tcPr>
            <w:tcW w:w="704" w:type="dxa"/>
          </w:tcPr>
          <w:p w14:paraId="43F06B73" w14:textId="77777777" w:rsidR="0090194B" w:rsidRPr="00A33C12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7956E58E" w14:textId="77777777" w:rsidR="0090194B" w:rsidRPr="00A33C12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15B16888" w14:textId="77777777" w:rsidR="0090194B" w:rsidRPr="00A33C12" w:rsidRDefault="0090194B" w:rsidP="001365B8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rStyle w:val="TableBodyText-Italics"/>
                <w:szCs w:val="18"/>
              </w:rPr>
              <w:t>[As above.]</w:t>
            </w:r>
          </w:p>
        </w:tc>
        <w:tc>
          <w:tcPr>
            <w:tcW w:w="1377" w:type="dxa"/>
          </w:tcPr>
          <w:p w14:paraId="5203EB44" w14:textId="77777777" w:rsidR="0090194B" w:rsidRPr="00A33C12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90194B" w:rsidRPr="00BC5D99" w14:paraId="0018D766" w14:textId="77777777" w:rsidTr="000F331E">
        <w:tc>
          <w:tcPr>
            <w:tcW w:w="704" w:type="dxa"/>
            <w:shd w:val="clear" w:color="auto" w:fill="FFE2C7" w:themeFill="accent2" w:themeFillTint="33"/>
          </w:tcPr>
          <w:p w14:paraId="005D3F55" w14:textId="77777777" w:rsidR="0090194B" w:rsidRPr="0093052A" w:rsidRDefault="0090194B" w:rsidP="001365B8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14534306" w14:textId="5AF3A847" w:rsidR="0090194B" w:rsidRPr="00BC5D99" w:rsidRDefault="00AA73CE" w:rsidP="001365B8">
            <w:pPr>
              <w:spacing w:before="60" w:after="60"/>
              <w:ind w:left="57" w:right="57"/>
            </w:pPr>
            <w:r>
              <w:t>8</w:t>
            </w:r>
            <w:r w:rsidR="0090194B"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593EF7EC" w14:textId="77777777" w:rsidR="0090194B" w:rsidRPr="00BC5D99" w:rsidRDefault="0090194B" w:rsidP="001365B8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 xml:space="preserve">Reports and operational matters 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5FBA1086" w14:textId="77777777" w:rsidR="0090194B" w:rsidRPr="00BC5D99" w:rsidRDefault="0090194B" w:rsidP="001365B8">
            <w:pPr>
              <w:spacing w:before="60" w:after="60"/>
              <w:ind w:left="57" w:right="57"/>
            </w:pPr>
          </w:p>
        </w:tc>
      </w:tr>
      <w:tr w:rsidR="0090194B" w:rsidRPr="00A33C12" w14:paraId="2388D95A" w14:textId="77777777" w:rsidTr="000F331E">
        <w:tc>
          <w:tcPr>
            <w:tcW w:w="704" w:type="dxa"/>
          </w:tcPr>
          <w:p w14:paraId="540C1B0D" w14:textId="77777777" w:rsidR="0090194B" w:rsidRPr="00A33C12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6F76A800" w14:textId="40569A91" w:rsidR="0090194B" w:rsidRPr="00A33C12" w:rsidRDefault="00AA73CE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8</w:t>
            </w:r>
            <w:r w:rsidR="0090194B" w:rsidRPr="00A33C12">
              <w:rPr>
                <w:sz w:val="18"/>
                <w:szCs w:val="18"/>
              </w:rPr>
              <w:t>.1</w:t>
            </w:r>
          </w:p>
        </w:tc>
        <w:tc>
          <w:tcPr>
            <w:tcW w:w="8263" w:type="dxa"/>
          </w:tcPr>
          <w:p w14:paraId="3617ED27" w14:textId="77777777" w:rsidR="0090194B" w:rsidRPr="00A33C12" w:rsidRDefault="0090194B" w:rsidP="001365B8">
            <w:pPr>
              <w:spacing w:before="6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[</w:t>
            </w:r>
            <w:r w:rsidRPr="00A33C12">
              <w:rPr>
                <w:rStyle w:val="TableBodyText-Italics"/>
                <w:szCs w:val="18"/>
              </w:rPr>
              <w:t>Insert – e.g.</w:t>
            </w:r>
            <w:r w:rsidRPr="00A33C12">
              <w:rPr>
                <w:sz w:val="18"/>
                <w:szCs w:val="18"/>
              </w:rPr>
              <w:t xml:space="preserve"> Chair’s report</w:t>
            </w:r>
            <w:r w:rsidRPr="00A33C12">
              <w:rPr>
                <w:b/>
                <w:sz w:val="18"/>
                <w:szCs w:val="18"/>
              </w:rPr>
              <w:t xml:space="preserve"> </w:t>
            </w:r>
            <w:r w:rsidRPr="00A33C12">
              <w:rPr>
                <w:sz w:val="18"/>
                <w:szCs w:val="18"/>
              </w:rPr>
              <w:t>(dated X)]</w:t>
            </w:r>
            <w:r w:rsidRPr="00A33C12">
              <w:rPr>
                <w:b/>
                <w:sz w:val="18"/>
                <w:szCs w:val="18"/>
              </w:rPr>
              <w:t xml:space="preserve"> </w:t>
            </w:r>
          </w:p>
          <w:p w14:paraId="6C18C62D" w14:textId="77777777" w:rsidR="000F58B8" w:rsidRDefault="0090194B" w:rsidP="001365B8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sz w:val="18"/>
                <w:szCs w:val="18"/>
              </w:rPr>
              <w:t>Key factors: [</w:t>
            </w:r>
            <w:r w:rsidRPr="00A33C12">
              <w:rPr>
                <w:rStyle w:val="TableBodyText-Italics"/>
                <w:szCs w:val="18"/>
              </w:rPr>
              <w:t>Briefly note</w:t>
            </w:r>
            <w:r w:rsidR="00836CF0">
              <w:rPr>
                <w:rStyle w:val="TableBodyText-Italics"/>
                <w:szCs w:val="18"/>
              </w:rPr>
              <w:t>.</w:t>
            </w:r>
            <w:r w:rsidRPr="00A33C12">
              <w:rPr>
                <w:rStyle w:val="TableBodyText-Italics"/>
                <w:szCs w:val="18"/>
              </w:rPr>
              <w:t xml:space="preserve"> </w:t>
            </w:r>
            <w:r w:rsidR="00836CF0">
              <w:rPr>
                <w:rStyle w:val="TableBodyText-Italics"/>
                <w:szCs w:val="18"/>
              </w:rPr>
              <w:t>A</w:t>
            </w:r>
            <w:r w:rsidRPr="00A33C12">
              <w:rPr>
                <w:rStyle w:val="TableBodyText-Italics"/>
                <w:szCs w:val="18"/>
              </w:rPr>
              <w:t>void details of ‘who said what’</w:t>
            </w:r>
            <w:r w:rsidR="000F58B8">
              <w:rPr>
                <w:rStyle w:val="TableBodyText-Italics"/>
                <w:szCs w:val="18"/>
              </w:rPr>
              <w:t>.</w:t>
            </w:r>
          </w:p>
          <w:p w14:paraId="55F6C41E" w14:textId="1552C71D" w:rsidR="000F58B8" w:rsidRPr="00431D4D" w:rsidRDefault="000F58B8" w:rsidP="000F58B8">
            <w:pPr>
              <w:spacing w:before="60" w:after="40" w:line="220" w:lineRule="atLeast"/>
              <w:ind w:right="113"/>
              <w:rPr>
                <w:rStyle w:val="TableBodyText-Italics"/>
                <w:i w:val="0"/>
                <w:szCs w:val="18"/>
              </w:rPr>
            </w:pPr>
            <w:r w:rsidRPr="00431D4D">
              <w:rPr>
                <w:rStyle w:val="TableBodyText-Italics"/>
                <w:i w:val="0"/>
                <w:szCs w:val="18"/>
              </w:rPr>
              <w:t xml:space="preserve">  Example</w:t>
            </w:r>
            <w:r w:rsidRPr="008F648E">
              <w:rPr>
                <w:rStyle w:val="TableBodyText-Italics"/>
                <w:i w:val="0"/>
                <w:szCs w:val="18"/>
              </w:rPr>
              <w:t>:</w:t>
            </w:r>
            <w:r w:rsidR="0090194B" w:rsidRPr="00431D4D">
              <w:rPr>
                <w:rStyle w:val="TableBodyText-Italics"/>
                <w:i w:val="0"/>
                <w:szCs w:val="18"/>
              </w:rPr>
              <w:t xml:space="preserve"> </w:t>
            </w:r>
          </w:p>
          <w:p w14:paraId="4EF1D366" w14:textId="323827C4" w:rsidR="0090194B" w:rsidRPr="00A33C12" w:rsidRDefault="000F58B8" w:rsidP="00431D4D">
            <w:pPr>
              <w:spacing w:before="60" w:after="40" w:line="220" w:lineRule="atLeast"/>
              <w:ind w:right="113"/>
              <w:rPr>
                <w:sz w:val="18"/>
                <w:szCs w:val="18"/>
              </w:rPr>
            </w:pPr>
            <w:r>
              <w:rPr>
                <w:rStyle w:val="TableBodyText-Italics"/>
                <w:szCs w:val="18"/>
              </w:rPr>
              <w:t xml:space="preserve">  </w:t>
            </w:r>
            <w:r w:rsidR="0090194B" w:rsidRPr="00A33C12">
              <w:rPr>
                <w:rStyle w:val="TableBodyText-Italics"/>
                <w:szCs w:val="18"/>
              </w:rPr>
              <w:t>‘No changes to the report as written’.</w:t>
            </w:r>
            <w:r w:rsidR="0090194B" w:rsidRPr="00A33C12">
              <w:rPr>
                <w:sz w:val="18"/>
                <w:szCs w:val="18"/>
              </w:rPr>
              <w:t>]</w:t>
            </w:r>
            <w:r w:rsidR="0090194B" w:rsidRPr="00A33C12" w:rsidDel="00317F4A">
              <w:rPr>
                <w:rStyle w:val="TableBodyText-Italics"/>
                <w:szCs w:val="18"/>
              </w:rPr>
              <w:t xml:space="preserve"> </w:t>
            </w:r>
          </w:p>
          <w:p w14:paraId="2E47CEEA" w14:textId="77777777" w:rsidR="0090194B" w:rsidRPr="00A33C12" w:rsidRDefault="0090194B" w:rsidP="001365B8">
            <w:pPr>
              <w:spacing w:before="40" w:after="40" w:line="220" w:lineRule="atLeast"/>
              <w:ind w:left="113" w:right="113"/>
              <w:rPr>
                <w:b/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Decision/outcome: [</w:t>
            </w:r>
            <w:r w:rsidRPr="00A33C12">
              <w:rPr>
                <w:rStyle w:val="TableBodyText-Italics"/>
                <w:szCs w:val="18"/>
              </w:rPr>
              <w:t>Insert – e.g.</w:t>
            </w:r>
            <w:r w:rsidRPr="00A33C12">
              <w:rPr>
                <w:sz w:val="18"/>
                <w:szCs w:val="18"/>
              </w:rPr>
              <w:t xml:space="preserve"> ‘The committee noted the Chair’s report.’]</w:t>
            </w:r>
          </w:p>
        </w:tc>
        <w:tc>
          <w:tcPr>
            <w:tcW w:w="1377" w:type="dxa"/>
          </w:tcPr>
          <w:p w14:paraId="13D9BF34" w14:textId="77777777" w:rsidR="0090194B" w:rsidRPr="00A33C12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90194B" w:rsidRPr="00A33C12" w14:paraId="677719E5" w14:textId="77777777" w:rsidTr="000F331E">
        <w:tc>
          <w:tcPr>
            <w:tcW w:w="704" w:type="dxa"/>
          </w:tcPr>
          <w:p w14:paraId="540712A8" w14:textId="77777777" w:rsidR="0090194B" w:rsidRPr="00A33C12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E63A361" w14:textId="496F7F70" w:rsidR="0090194B" w:rsidRPr="00A33C12" w:rsidRDefault="00AA73CE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8</w:t>
            </w:r>
            <w:r w:rsidR="0090194B" w:rsidRPr="00A33C12">
              <w:rPr>
                <w:sz w:val="18"/>
                <w:szCs w:val="18"/>
              </w:rPr>
              <w:t>.2</w:t>
            </w:r>
          </w:p>
        </w:tc>
        <w:tc>
          <w:tcPr>
            <w:tcW w:w="8263" w:type="dxa"/>
          </w:tcPr>
          <w:p w14:paraId="3F7F8CBE" w14:textId="77777777" w:rsidR="0090194B" w:rsidRPr="00A33C12" w:rsidRDefault="0090194B" w:rsidP="001365B8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sz w:val="18"/>
                <w:szCs w:val="18"/>
              </w:rPr>
              <w:t>[</w:t>
            </w:r>
            <w:r w:rsidRPr="00A33C12">
              <w:rPr>
                <w:rStyle w:val="TableBodyText-Italics"/>
                <w:szCs w:val="18"/>
              </w:rPr>
              <w:t>Insert – e.g.</w:t>
            </w:r>
            <w:r w:rsidRPr="00A33C12">
              <w:rPr>
                <w:sz w:val="18"/>
                <w:szCs w:val="18"/>
              </w:rPr>
              <w:t xml:space="preserve"> Treasurer’s report - including financial report (dated X)]</w:t>
            </w:r>
          </w:p>
          <w:p w14:paraId="1B4719F6" w14:textId="3204164B" w:rsidR="0090194B" w:rsidRPr="00A33C12" w:rsidRDefault="0090194B" w:rsidP="001365B8">
            <w:pPr>
              <w:spacing w:before="4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rStyle w:val="TableBodyText-Italics"/>
                <w:szCs w:val="18"/>
              </w:rPr>
              <w:t>[</w:t>
            </w:r>
            <w:r w:rsidR="00391C83">
              <w:rPr>
                <w:rStyle w:val="TableBodyText-Italics"/>
                <w:szCs w:val="18"/>
              </w:rPr>
              <w:t>A</w:t>
            </w:r>
            <w:r w:rsidRPr="00A33C12">
              <w:rPr>
                <w:rStyle w:val="TableBodyText-Italics"/>
                <w:szCs w:val="18"/>
              </w:rPr>
              <w:t>s above.]</w:t>
            </w:r>
          </w:p>
        </w:tc>
        <w:tc>
          <w:tcPr>
            <w:tcW w:w="1377" w:type="dxa"/>
          </w:tcPr>
          <w:p w14:paraId="11BBAA0B" w14:textId="77777777" w:rsidR="0090194B" w:rsidRPr="00A33C12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90194B" w:rsidRPr="00A33C12" w14:paraId="25F603A3" w14:textId="77777777" w:rsidTr="000F331E">
        <w:tc>
          <w:tcPr>
            <w:tcW w:w="704" w:type="dxa"/>
          </w:tcPr>
          <w:p w14:paraId="5F296558" w14:textId="77777777" w:rsidR="0090194B" w:rsidRPr="00A33C12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5221C42C" w14:textId="1E452530" w:rsidR="0090194B" w:rsidRPr="00A33C12" w:rsidRDefault="00AA73CE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8</w:t>
            </w:r>
            <w:r w:rsidR="0090194B" w:rsidRPr="00A33C12">
              <w:rPr>
                <w:sz w:val="18"/>
                <w:szCs w:val="18"/>
              </w:rPr>
              <w:t>.3</w:t>
            </w:r>
          </w:p>
        </w:tc>
        <w:tc>
          <w:tcPr>
            <w:tcW w:w="8263" w:type="dxa"/>
          </w:tcPr>
          <w:p w14:paraId="746FB8B4" w14:textId="27EDDF70" w:rsidR="0090194B" w:rsidRPr="00A33C12" w:rsidRDefault="0090194B" w:rsidP="001365B8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[</w:t>
            </w:r>
            <w:r w:rsidRPr="00A33C12">
              <w:rPr>
                <w:rStyle w:val="TableBodyText-Italics"/>
                <w:szCs w:val="18"/>
              </w:rPr>
              <w:t>Insert – e.g.</w:t>
            </w:r>
            <w:r w:rsidRPr="00A33C12">
              <w:rPr>
                <w:sz w:val="18"/>
                <w:szCs w:val="18"/>
              </w:rPr>
              <w:t xml:space="preserve"> Secretary’s report – including </w:t>
            </w:r>
            <w:r w:rsidR="00A775E0">
              <w:rPr>
                <w:sz w:val="18"/>
                <w:szCs w:val="18"/>
              </w:rPr>
              <w:t xml:space="preserve">attached list of </w:t>
            </w:r>
            <w:r w:rsidRPr="00A33C12">
              <w:rPr>
                <w:sz w:val="18"/>
                <w:szCs w:val="18"/>
              </w:rPr>
              <w:t>correspondence sent and received]</w:t>
            </w:r>
          </w:p>
          <w:p w14:paraId="7D0DC0BB" w14:textId="559AAA37" w:rsidR="0090194B" w:rsidRPr="00A33C12" w:rsidRDefault="0090194B" w:rsidP="001365B8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rStyle w:val="TableBodyText-Italics"/>
                <w:szCs w:val="18"/>
              </w:rPr>
              <w:t>[</w:t>
            </w:r>
            <w:r w:rsidR="00391C83">
              <w:rPr>
                <w:rStyle w:val="TableBodyText-Italics"/>
                <w:szCs w:val="18"/>
              </w:rPr>
              <w:t>A</w:t>
            </w:r>
            <w:r w:rsidRPr="00A33C12">
              <w:rPr>
                <w:rStyle w:val="TableBodyText-Italics"/>
                <w:szCs w:val="18"/>
              </w:rPr>
              <w:t>s above</w:t>
            </w:r>
            <w:r w:rsidR="00391C83">
              <w:rPr>
                <w:rStyle w:val="TableBodyText-Italics"/>
                <w:szCs w:val="18"/>
              </w:rPr>
              <w:t>.</w:t>
            </w:r>
            <w:r w:rsidRPr="00A33C12">
              <w:rPr>
                <w:rStyle w:val="TableBodyText-Italics"/>
                <w:szCs w:val="18"/>
              </w:rPr>
              <w:t xml:space="preserve"> </w:t>
            </w:r>
            <w:r w:rsidR="00391C83">
              <w:rPr>
                <w:rStyle w:val="TableBodyText-Italics"/>
                <w:szCs w:val="18"/>
              </w:rPr>
              <w:t>Include any</w:t>
            </w:r>
            <w:r w:rsidRPr="00A33C12">
              <w:rPr>
                <w:rStyle w:val="TableBodyText-Italics"/>
                <w:szCs w:val="18"/>
              </w:rPr>
              <w:t xml:space="preserve"> decisions </w:t>
            </w:r>
            <w:r w:rsidR="00E31092">
              <w:rPr>
                <w:rStyle w:val="TableBodyText-Italics"/>
                <w:szCs w:val="18"/>
              </w:rPr>
              <w:t>about</w:t>
            </w:r>
            <w:r w:rsidRPr="00A33C12">
              <w:rPr>
                <w:rStyle w:val="TableBodyText-Italics"/>
                <w:szCs w:val="18"/>
              </w:rPr>
              <w:t xml:space="preserve"> correspondence.]</w:t>
            </w:r>
          </w:p>
        </w:tc>
        <w:tc>
          <w:tcPr>
            <w:tcW w:w="1377" w:type="dxa"/>
          </w:tcPr>
          <w:p w14:paraId="13A7C324" w14:textId="77777777" w:rsidR="0090194B" w:rsidRPr="00A33C12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90194B" w:rsidRPr="00BC5D99" w14:paraId="49890E64" w14:textId="77777777" w:rsidTr="000F331E">
        <w:tc>
          <w:tcPr>
            <w:tcW w:w="704" w:type="dxa"/>
            <w:shd w:val="clear" w:color="auto" w:fill="FFE2C7" w:themeFill="accent2" w:themeFillTint="33"/>
          </w:tcPr>
          <w:p w14:paraId="69F64999" w14:textId="77777777" w:rsidR="0090194B" w:rsidRPr="0093052A" w:rsidRDefault="0090194B" w:rsidP="001365B8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28725411" w14:textId="0D328C7E" w:rsidR="0090194B" w:rsidRPr="00BC5D99" w:rsidRDefault="00AA73CE" w:rsidP="001365B8">
            <w:pPr>
              <w:spacing w:before="60" w:after="60"/>
              <w:ind w:left="57" w:right="57"/>
            </w:pPr>
            <w:r>
              <w:t>9</w:t>
            </w:r>
            <w:r w:rsidR="0090194B"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450FCFB7" w14:textId="77777777" w:rsidR="0090194B" w:rsidRPr="00BC5D99" w:rsidRDefault="0090194B" w:rsidP="001365B8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Other business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0AA07A86" w14:textId="77777777" w:rsidR="0090194B" w:rsidRPr="00BC5D99" w:rsidRDefault="0090194B" w:rsidP="001365B8">
            <w:pPr>
              <w:spacing w:before="60" w:after="60"/>
              <w:ind w:left="57" w:right="57"/>
            </w:pPr>
          </w:p>
        </w:tc>
      </w:tr>
      <w:tr w:rsidR="0090194B" w:rsidRPr="00A33C12" w14:paraId="27F0EDF7" w14:textId="77777777" w:rsidTr="000F331E">
        <w:tc>
          <w:tcPr>
            <w:tcW w:w="704" w:type="dxa"/>
          </w:tcPr>
          <w:p w14:paraId="29F9F682" w14:textId="77777777" w:rsidR="0090194B" w:rsidRPr="00A33C12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7572AD71" w14:textId="0D361155" w:rsidR="0090194B" w:rsidRPr="00A33C12" w:rsidRDefault="00AA73CE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9</w:t>
            </w:r>
            <w:r w:rsidR="0090194B" w:rsidRPr="00A33C12">
              <w:rPr>
                <w:sz w:val="18"/>
                <w:szCs w:val="18"/>
              </w:rPr>
              <w:t>.1</w:t>
            </w:r>
          </w:p>
        </w:tc>
        <w:tc>
          <w:tcPr>
            <w:tcW w:w="8263" w:type="dxa"/>
          </w:tcPr>
          <w:p w14:paraId="4B74CE8C" w14:textId="77777777" w:rsidR="0090194B" w:rsidRPr="00A33C12" w:rsidRDefault="0090194B" w:rsidP="001365B8">
            <w:pPr>
              <w:spacing w:before="60" w:after="40" w:line="220" w:lineRule="atLeast"/>
              <w:ind w:left="113" w:right="113"/>
              <w:rPr>
                <w:rStyle w:val="TableBodyText-Italics"/>
                <w:i w:val="0"/>
                <w:szCs w:val="18"/>
              </w:rPr>
            </w:pPr>
            <w:r w:rsidRPr="00A33C12">
              <w:rPr>
                <w:i/>
                <w:sz w:val="18"/>
                <w:szCs w:val="18"/>
              </w:rPr>
              <w:t xml:space="preserve">[Insert title </w:t>
            </w:r>
            <w:r w:rsidRPr="00A33C12">
              <w:rPr>
                <w:rStyle w:val="TableBodyText-Italics"/>
                <w:szCs w:val="18"/>
              </w:rPr>
              <w:t>and brief description]</w:t>
            </w:r>
          </w:p>
          <w:p w14:paraId="5B24AC7F" w14:textId="6CD4C300" w:rsidR="0090194B" w:rsidRPr="00A33C12" w:rsidRDefault="0090194B" w:rsidP="001365B8">
            <w:pPr>
              <w:spacing w:before="40" w:after="20" w:line="220" w:lineRule="atLeast"/>
              <w:ind w:left="142"/>
              <w:rPr>
                <w:i/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 xml:space="preserve">Key factors: </w:t>
            </w:r>
            <w:r w:rsidRPr="00A33C12">
              <w:rPr>
                <w:i/>
                <w:sz w:val="18"/>
                <w:szCs w:val="18"/>
              </w:rPr>
              <w:t>[Briefly note.</w:t>
            </w:r>
            <w:r w:rsidR="00B43723">
              <w:rPr>
                <w:i/>
                <w:sz w:val="18"/>
                <w:szCs w:val="18"/>
              </w:rPr>
              <w:t xml:space="preserve"> </w:t>
            </w:r>
            <w:r w:rsidRPr="00A33C12">
              <w:rPr>
                <w:rStyle w:val="TableBodyText-Italics"/>
                <w:szCs w:val="18"/>
              </w:rPr>
              <w:t>Avoid details of ‘who said what’.</w:t>
            </w:r>
            <w:r w:rsidRPr="00A33C12">
              <w:rPr>
                <w:i/>
                <w:sz w:val="18"/>
                <w:szCs w:val="18"/>
              </w:rPr>
              <w:t>]</w:t>
            </w:r>
          </w:p>
          <w:p w14:paraId="28FA6399" w14:textId="77777777" w:rsidR="0090194B" w:rsidRPr="00A33C12" w:rsidRDefault="0090194B" w:rsidP="001365B8">
            <w:pPr>
              <w:spacing w:before="20" w:after="40" w:line="220" w:lineRule="atLeast"/>
              <w:ind w:left="142" w:right="113"/>
              <w:rPr>
                <w:rStyle w:val="TableBodyText-Italics"/>
                <w:b/>
                <w:i w:val="0"/>
                <w:szCs w:val="18"/>
              </w:rPr>
            </w:pPr>
            <w:r w:rsidRPr="00A33C12">
              <w:rPr>
                <w:sz w:val="18"/>
                <w:szCs w:val="18"/>
              </w:rPr>
              <w:t xml:space="preserve">Decision/outcome: </w:t>
            </w:r>
            <w:r w:rsidRPr="00A33C12">
              <w:rPr>
                <w:rStyle w:val="TableBodyText-Italics"/>
                <w:szCs w:val="18"/>
              </w:rPr>
              <w:t>[Insert, depending on whether for decision, noting, etc.]</w:t>
            </w:r>
          </w:p>
        </w:tc>
        <w:tc>
          <w:tcPr>
            <w:tcW w:w="1377" w:type="dxa"/>
          </w:tcPr>
          <w:p w14:paraId="28CBA7CB" w14:textId="77777777" w:rsidR="0090194B" w:rsidRPr="00A33C12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90194B" w:rsidRPr="00A33C12" w14:paraId="7E149203" w14:textId="77777777" w:rsidTr="000F331E">
        <w:tc>
          <w:tcPr>
            <w:tcW w:w="704" w:type="dxa"/>
          </w:tcPr>
          <w:p w14:paraId="60E5E0B0" w14:textId="77777777" w:rsidR="0090194B" w:rsidRPr="00A33C12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6DE9B679" w14:textId="1754E81A" w:rsidR="0090194B" w:rsidRPr="00A33C12" w:rsidRDefault="00AA73CE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9</w:t>
            </w:r>
            <w:r w:rsidR="0090194B" w:rsidRPr="00A33C12">
              <w:rPr>
                <w:sz w:val="18"/>
                <w:szCs w:val="18"/>
              </w:rPr>
              <w:t>.2</w:t>
            </w:r>
          </w:p>
        </w:tc>
        <w:tc>
          <w:tcPr>
            <w:tcW w:w="8263" w:type="dxa"/>
          </w:tcPr>
          <w:p w14:paraId="3A0A276F" w14:textId="77777777" w:rsidR="0090194B" w:rsidRPr="00A33C12" w:rsidRDefault="0090194B" w:rsidP="001365B8">
            <w:pPr>
              <w:spacing w:before="60" w:after="40" w:line="220" w:lineRule="atLeast"/>
              <w:ind w:left="113" w:right="113"/>
              <w:rPr>
                <w:rStyle w:val="TableBodyText-Italics"/>
                <w:szCs w:val="18"/>
              </w:rPr>
            </w:pPr>
            <w:r w:rsidRPr="00A33C12">
              <w:rPr>
                <w:rStyle w:val="TableBodyText-Italics"/>
                <w:szCs w:val="18"/>
              </w:rPr>
              <w:t>[As above]</w:t>
            </w:r>
          </w:p>
        </w:tc>
        <w:tc>
          <w:tcPr>
            <w:tcW w:w="1377" w:type="dxa"/>
          </w:tcPr>
          <w:p w14:paraId="3297A152" w14:textId="77777777" w:rsidR="0090194B" w:rsidRPr="00A33C12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90194B" w:rsidRPr="00BC5D99" w14:paraId="1686A965" w14:textId="77777777" w:rsidTr="000F331E">
        <w:tc>
          <w:tcPr>
            <w:tcW w:w="704" w:type="dxa"/>
            <w:shd w:val="clear" w:color="auto" w:fill="FFE2C7" w:themeFill="accent2" w:themeFillTint="33"/>
          </w:tcPr>
          <w:p w14:paraId="76328B60" w14:textId="77777777" w:rsidR="0090194B" w:rsidRPr="0093052A" w:rsidRDefault="0090194B" w:rsidP="001365B8">
            <w:pPr>
              <w:spacing w:before="60" w:after="6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0C19DFAF" w14:textId="15DDDD61" w:rsidR="0090194B" w:rsidRPr="00BC5D99" w:rsidRDefault="00AA73CE" w:rsidP="001365B8">
            <w:pPr>
              <w:spacing w:before="60" w:after="60"/>
              <w:ind w:left="57" w:right="57"/>
            </w:pPr>
            <w:r>
              <w:t>10</w:t>
            </w:r>
            <w:r w:rsidR="0090194B"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57A6EF26" w14:textId="77777777" w:rsidR="0090194B" w:rsidRPr="00BC5D99" w:rsidRDefault="0090194B" w:rsidP="001365B8">
            <w:pPr>
              <w:spacing w:before="60" w:after="60"/>
              <w:ind w:left="113" w:right="113"/>
              <w:rPr>
                <w:b/>
              </w:rPr>
            </w:pPr>
            <w:r w:rsidRPr="00BC5D99">
              <w:rPr>
                <w:b/>
              </w:rPr>
              <w:t>Next meeting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3A3175F2" w14:textId="77777777" w:rsidR="0090194B" w:rsidRPr="00BC5D99" w:rsidRDefault="0090194B" w:rsidP="001365B8">
            <w:pPr>
              <w:spacing w:before="60" w:after="60"/>
              <w:ind w:left="57" w:right="57"/>
            </w:pPr>
          </w:p>
        </w:tc>
      </w:tr>
      <w:tr w:rsidR="0090194B" w:rsidRPr="00A33C12" w14:paraId="2579C666" w14:textId="77777777" w:rsidTr="000F331E">
        <w:tc>
          <w:tcPr>
            <w:tcW w:w="704" w:type="dxa"/>
          </w:tcPr>
          <w:p w14:paraId="471D516C" w14:textId="77777777" w:rsidR="0090194B" w:rsidRPr="00A33C12" w:rsidRDefault="0090194B" w:rsidP="001365B8">
            <w:pPr>
              <w:spacing w:before="60" w:after="40" w:line="220" w:lineRule="atLeast"/>
              <w:ind w:left="57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AC96BE2" w14:textId="77777777" w:rsidR="0090194B" w:rsidRPr="00A33C12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2C3C9A2A" w14:textId="77777777" w:rsidR="0090194B" w:rsidRPr="00A33C12" w:rsidRDefault="0090194B" w:rsidP="001365B8">
            <w:pPr>
              <w:spacing w:before="60" w:after="40" w:line="220" w:lineRule="atLeast"/>
              <w:ind w:left="113" w:right="113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The next meeting is as follows: [</w:t>
            </w:r>
            <w:r w:rsidRPr="00A33C12">
              <w:rPr>
                <w:rStyle w:val="TableBodyText-Italics"/>
                <w:szCs w:val="18"/>
              </w:rPr>
              <w:t>insert date, time, and</w:t>
            </w:r>
            <w:r w:rsidRPr="00A33C12">
              <w:rPr>
                <w:sz w:val="18"/>
                <w:szCs w:val="18"/>
              </w:rPr>
              <w:t xml:space="preserve"> </w:t>
            </w:r>
            <w:r w:rsidRPr="00A33C12">
              <w:rPr>
                <w:rStyle w:val="TableBodyText-Italics"/>
                <w:szCs w:val="18"/>
              </w:rPr>
              <w:t>location.</w:t>
            </w:r>
            <w:r w:rsidRPr="00A33C12">
              <w:rPr>
                <w:sz w:val="18"/>
                <w:szCs w:val="18"/>
              </w:rPr>
              <w:t>]</w:t>
            </w:r>
          </w:p>
        </w:tc>
        <w:tc>
          <w:tcPr>
            <w:tcW w:w="1377" w:type="dxa"/>
          </w:tcPr>
          <w:p w14:paraId="2BF307AA" w14:textId="77777777" w:rsidR="0090194B" w:rsidRPr="00A33C12" w:rsidRDefault="0090194B" w:rsidP="001365B8">
            <w:pPr>
              <w:spacing w:before="60" w:after="40" w:line="220" w:lineRule="atLeast"/>
              <w:ind w:left="57" w:right="57"/>
              <w:rPr>
                <w:sz w:val="18"/>
                <w:szCs w:val="18"/>
              </w:rPr>
            </w:pPr>
          </w:p>
        </w:tc>
      </w:tr>
      <w:tr w:rsidR="0090194B" w:rsidRPr="00BC5D99" w14:paraId="5A9EF9DE" w14:textId="77777777" w:rsidTr="000F331E">
        <w:tc>
          <w:tcPr>
            <w:tcW w:w="704" w:type="dxa"/>
            <w:shd w:val="clear" w:color="auto" w:fill="FFE2C7" w:themeFill="accent2" w:themeFillTint="33"/>
          </w:tcPr>
          <w:p w14:paraId="4BBCEF07" w14:textId="77777777" w:rsidR="0090194B" w:rsidRPr="0093052A" w:rsidRDefault="0090194B" w:rsidP="001365B8">
            <w:pPr>
              <w:spacing w:before="40" w:after="40"/>
              <w:ind w:left="57"/>
              <w:rPr>
                <w:i/>
                <w:sz w:val="18"/>
                <w:szCs w:val="18"/>
              </w:rPr>
            </w:pPr>
            <w:r w:rsidRPr="0093052A">
              <w:rPr>
                <w:i/>
                <w:sz w:val="18"/>
                <w:szCs w:val="18"/>
              </w:rPr>
              <w:t>[Insert]</w:t>
            </w:r>
          </w:p>
        </w:tc>
        <w:tc>
          <w:tcPr>
            <w:tcW w:w="425" w:type="dxa"/>
            <w:shd w:val="clear" w:color="auto" w:fill="FFE2C7" w:themeFill="accent2" w:themeFillTint="33"/>
          </w:tcPr>
          <w:p w14:paraId="2A2AAD52" w14:textId="28E48961" w:rsidR="0090194B" w:rsidRPr="00BC5D99" w:rsidRDefault="0090194B" w:rsidP="001365B8">
            <w:pPr>
              <w:spacing w:before="40" w:after="40"/>
              <w:ind w:left="57" w:right="57"/>
            </w:pPr>
            <w:r w:rsidRPr="00BC5D99">
              <w:t>1</w:t>
            </w:r>
            <w:r w:rsidR="00AA73CE">
              <w:t>1</w:t>
            </w:r>
            <w:r w:rsidRPr="00BC5D99">
              <w:t>.</w:t>
            </w:r>
          </w:p>
        </w:tc>
        <w:tc>
          <w:tcPr>
            <w:tcW w:w="8263" w:type="dxa"/>
            <w:shd w:val="clear" w:color="auto" w:fill="FFE2C7" w:themeFill="accent2" w:themeFillTint="33"/>
          </w:tcPr>
          <w:p w14:paraId="4247EB18" w14:textId="77777777" w:rsidR="0090194B" w:rsidRPr="00BC5D99" w:rsidRDefault="0090194B" w:rsidP="001365B8">
            <w:pPr>
              <w:spacing w:before="40" w:after="40"/>
              <w:ind w:left="113" w:right="113"/>
              <w:rPr>
                <w:b/>
              </w:rPr>
            </w:pPr>
            <w:r w:rsidRPr="00BC5D99">
              <w:rPr>
                <w:b/>
              </w:rPr>
              <w:t>Meeting Adjourns</w:t>
            </w:r>
          </w:p>
        </w:tc>
        <w:tc>
          <w:tcPr>
            <w:tcW w:w="1377" w:type="dxa"/>
            <w:shd w:val="clear" w:color="auto" w:fill="FFE2C7" w:themeFill="accent2" w:themeFillTint="33"/>
          </w:tcPr>
          <w:p w14:paraId="5C12DC6C" w14:textId="77777777" w:rsidR="0090194B" w:rsidRPr="00BC5D99" w:rsidRDefault="0090194B" w:rsidP="001365B8">
            <w:pPr>
              <w:spacing w:before="40" w:after="40"/>
              <w:ind w:left="57" w:right="57"/>
            </w:pPr>
          </w:p>
        </w:tc>
      </w:tr>
      <w:tr w:rsidR="0090194B" w:rsidRPr="00A33C12" w14:paraId="7DF9859B" w14:textId="77777777" w:rsidTr="000F331E">
        <w:trPr>
          <w:trHeight w:val="218"/>
        </w:trPr>
        <w:tc>
          <w:tcPr>
            <w:tcW w:w="704" w:type="dxa"/>
          </w:tcPr>
          <w:p w14:paraId="1FE4A34D" w14:textId="77777777" w:rsidR="0090194B" w:rsidRPr="00A33C12" w:rsidRDefault="0090194B" w:rsidP="001365B8">
            <w:pPr>
              <w:spacing w:beforeLines="20" w:before="48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5978CC" w14:textId="77777777" w:rsidR="0090194B" w:rsidRPr="00A33C12" w:rsidRDefault="0090194B" w:rsidP="001365B8">
            <w:pPr>
              <w:spacing w:beforeLines="20" w:before="48" w:line="240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63" w:type="dxa"/>
          </w:tcPr>
          <w:p w14:paraId="007BE9F4" w14:textId="77777777" w:rsidR="0090194B" w:rsidRPr="00A33C12" w:rsidRDefault="0090194B" w:rsidP="001365B8">
            <w:pPr>
              <w:spacing w:beforeLines="20" w:before="48" w:line="240" w:lineRule="auto"/>
              <w:ind w:left="113" w:right="113"/>
              <w:rPr>
                <w:sz w:val="18"/>
                <w:szCs w:val="18"/>
              </w:rPr>
            </w:pPr>
            <w:r w:rsidRPr="00A33C12">
              <w:rPr>
                <w:sz w:val="18"/>
                <w:szCs w:val="18"/>
              </w:rPr>
              <w:t>The meeting was closed by the chair.</w:t>
            </w:r>
          </w:p>
        </w:tc>
        <w:tc>
          <w:tcPr>
            <w:tcW w:w="1377" w:type="dxa"/>
          </w:tcPr>
          <w:p w14:paraId="2CCADFD4" w14:textId="77777777" w:rsidR="0090194B" w:rsidRPr="00A33C12" w:rsidRDefault="0090194B" w:rsidP="001365B8">
            <w:pPr>
              <w:spacing w:beforeLines="20" w:before="48" w:line="240" w:lineRule="auto"/>
              <w:ind w:left="57" w:right="57"/>
              <w:rPr>
                <w:sz w:val="18"/>
                <w:szCs w:val="18"/>
              </w:rPr>
            </w:pPr>
          </w:p>
        </w:tc>
      </w:tr>
    </w:tbl>
    <w:p w14:paraId="68877C7C" w14:textId="77777777" w:rsidR="0090194B" w:rsidRPr="0028627E" w:rsidRDefault="0090194B" w:rsidP="0090194B">
      <w:pPr>
        <w:spacing w:line="240" w:lineRule="auto"/>
        <w:rPr>
          <w:sz w:val="2"/>
          <w:szCs w:val="2"/>
        </w:rPr>
      </w:pPr>
      <w:r w:rsidRPr="0028627E">
        <w:rPr>
          <w:sz w:val="2"/>
          <w:szCs w:val="2"/>
        </w:rPr>
        <w:br w:type="page"/>
      </w:r>
    </w:p>
    <w:p w14:paraId="30BF9C4E" w14:textId="5C7E65A2" w:rsidR="0090194B" w:rsidRPr="001435BB" w:rsidRDefault="009F38F3" w:rsidP="008F648E">
      <w:pPr>
        <w:pStyle w:val="Heading1"/>
      </w:pPr>
      <w:bookmarkStart w:id="9" w:name="_Toc380503588"/>
      <w:bookmarkStart w:id="10" w:name="_Toc382289671"/>
      <w:r>
        <w:t>4.</w:t>
      </w:r>
      <w:r w:rsidR="007749D4">
        <w:t>1</w:t>
      </w:r>
      <w:r>
        <w:t>7</w:t>
      </w:r>
      <w:r w:rsidR="007749D4">
        <w:tab/>
      </w:r>
      <w:r w:rsidR="0090194B">
        <w:t xml:space="preserve">Template </w:t>
      </w:r>
      <w:r w:rsidR="000F58B8">
        <w:t xml:space="preserve">– </w:t>
      </w:r>
      <w:r w:rsidR="005F2466">
        <w:t>A</w:t>
      </w:r>
      <w:r w:rsidR="0090194B" w:rsidRPr="001435BB">
        <w:t>nnual general meeting (AGM)</w:t>
      </w:r>
      <w:bookmarkEnd w:id="9"/>
      <w:bookmarkEnd w:id="10"/>
    </w:p>
    <w:p w14:paraId="33E5EA1F" w14:textId="0359EFF1" w:rsidR="00682B0E" w:rsidRDefault="00682B0E" w:rsidP="00682B0E">
      <w:pPr>
        <w:pStyle w:val="BodyText"/>
      </w:pPr>
      <w:r>
        <w:t xml:space="preserve">If your committee chooses to use the </w:t>
      </w:r>
      <w:r w:rsidRPr="00F85546">
        <w:t>template</w:t>
      </w:r>
      <w:r>
        <w:t xml:space="preserve"> below for an AGM</w:t>
      </w:r>
      <w:r w:rsidRPr="00B82219">
        <w:t xml:space="preserve"> agenda</w:t>
      </w:r>
      <w:r>
        <w:t xml:space="preserve">, it can be downloaded from the </w:t>
      </w:r>
      <w:hyperlink r:id="rId31" w:history="1">
        <w:r w:rsidR="00196930">
          <w:rPr>
            <w:rStyle w:val="Hyperlink"/>
          </w:rPr>
          <w:t>c</w:t>
        </w:r>
        <w:r w:rsidRPr="00734984">
          <w:rPr>
            <w:rStyle w:val="Hyperlink"/>
          </w:rPr>
          <w:t xml:space="preserve">ommittees of </w:t>
        </w:r>
        <w:r>
          <w:rPr>
            <w:rStyle w:val="Hyperlink"/>
          </w:rPr>
          <w:t>m</w:t>
        </w:r>
        <w:r w:rsidRPr="00734984">
          <w:rPr>
            <w:rStyle w:val="Hyperlink"/>
          </w:rPr>
          <w:t>anagement</w:t>
        </w:r>
      </w:hyperlink>
      <w:r w:rsidRPr="00B82219">
        <w:t xml:space="preserve"> </w:t>
      </w:r>
      <w:r>
        <w:t>page on the DELWP website.</w:t>
      </w:r>
    </w:p>
    <w:p w14:paraId="36EF1B57" w14:textId="77777777" w:rsidR="0090194B" w:rsidRDefault="0090194B" w:rsidP="005F2466">
      <w:pPr>
        <w:pStyle w:val="Heading2"/>
        <w:rPr>
          <w:rStyle w:val="Bold"/>
          <w:b/>
        </w:rPr>
      </w:pPr>
      <w:r w:rsidRPr="00F250DA">
        <w:t>Agenda for an AGM</w:t>
      </w:r>
    </w:p>
    <w:tbl>
      <w:tblPr>
        <w:tblStyle w:val="TableGrid"/>
        <w:tblW w:w="10348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90194B" w14:paraId="7AE3E2F4" w14:textId="77777777" w:rsidTr="005F2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348" w:type="dxa"/>
            <w:shd w:val="clear" w:color="auto" w:fill="auto"/>
          </w:tcPr>
          <w:p w14:paraId="0DF8B479" w14:textId="77777777" w:rsidR="0090194B" w:rsidRPr="004C65A4" w:rsidRDefault="0090194B" w:rsidP="001365B8">
            <w:pPr>
              <w:pStyle w:val="Body"/>
              <w:spacing w:before="400" w:after="300"/>
              <w:jc w:val="center"/>
              <w:rPr>
                <w:b/>
              </w:rPr>
            </w:pPr>
            <w:r w:rsidRPr="004C65A4">
              <w:rPr>
                <w:b/>
              </w:rPr>
              <w:t>AGENDA – Annual General Meeting</w:t>
            </w:r>
          </w:p>
          <w:p w14:paraId="19302D99" w14:textId="77777777" w:rsidR="0090194B" w:rsidRPr="00152A7A" w:rsidRDefault="0090194B" w:rsidP="001365B8">
            <w:pPr>
              <w:pStyle w:val="Body"/>
              <w:spacing w:after="400"/>
              <w:jc w:val="center"/>
              <w:rPr>
                <w:rStyle w:val="Bold"/>
                <w:b w:val="0"/>
                <w:i/>
              </w:rPr>
            </w:pPr>
            <w:r w:rsidRPr="00152A7A">
              <w:rPr>
                <w:rStyle w:val="Bold"/>
                <w:i/>
              </w:rPr>
              <w:t>[insert name of committee]</w:t>
            </w:r>
          </w:p>
          <w:p w14:paraId="6851FD6D" w14:textId="50C31892" w:rsidR="0090194B" w:rsidRPr="001435BB" w:rsidRDefault="0090194B" w:rsidP="001365B8">
            <w:pPr>
              <w:spacing w:after="160"/>
            </w:pPr>
            <w:r>
              <w:t>Meeting</w:t>
            </w:r>
            <w:r w:rsidRPr="001435BB">
              <w:t xml:space="preserve"> for the financial period of 1 July [</w:t>
            </w:r>
            <w:r w:rsidR="000F58B8" w:rsidRPr="00474575">
              <w:rPr>
                <w:i/>
                <w:iCs/>
              </w:rPr>
              <w:t xml:space="preserve">insert </w:t>
            </w:r>
            <w:r w:rsidRPr="00474575">
              <w:rPr>
                <w:i/>
                <w:iCs/>
              </w:rPr>
              <w:t>year</w:t>
            </w:r>
            <w:r w:rsidRPr="001435BB">
              <w:t xml:space="preserve">] to 30 June </w:t>
            </w:r>
            <w:r w:rsidRPr="00152A7A">
              <w:rPr>
                <w:i/>
              </w:rPr>
              <w:t>[insert year]</w:t>
            </w:r>
          </w:p>
          <w:p w14:paraId="2C743D4E" w14:textId="77777777" w:rsidR="0090194B" w:rsidRDefault="0090194B" w:rsidP="001365B8">
            <w:pPr>
              <w:spacing w:after="160"/>
              <w:rPr>
                <w:rStyle w:val="Bold"/>
                <w:b w:val="0"/>
              </w:rPr>
            </w:pPr>
            <w:r w:rsidRPr="001435BB">
              <w:rPr>
                <w:rStyle w:val="Bold"/>
              </w:rPr>
              <w:t xml:space="preserve">Meeting </w:t>
            </w:r>
            <w:r>
              <w:rPr>
                <w:rStyle w:val="Bold"/>
              </w:rPr>
              <w:t xml:space="preserve">date: </w:t>
            </w:r>
            <w:r w:rsidRPr="00152A7A">
              <w:rPr>
                <w:i/>
              </w:rPr>
              <w:t>[insert]</w:t>
            </w:r>
          </w:p>
          <w:p w14:paraId="026092BC" w14:textId="77777777" w:rsidR="0090194B" w:rsidRPr="001435BB" w:rsidRDefault="0090194B" w:rsidP="001365B8">
            <w:pPr>
              <w:spacing w:after="160"/>
            </w:pPr>
            <w:r>
              <w:rPr>
                <w:rStyle w:val="Bold"/>
              </w:rPr>
              <w:t xml:space="preserve">Meeting time: </w:t>
            </w:r>
            <w:r w:rsidRPr="00152A7A">
              <w:rPr>
                <w:i/>
              </w:rPr>
              <w:t>[insert]</w:t>
            </w:r>
          </w:p>
          <w:p w14:paraId="4DE9EF04" w14:textId="77777777" w:rsidR="0090194B" w:rsidRDefault="0090194B" w:rsidP="001365B8">
            <w:pPr>
              <w:spacing w:after="160"/>
              <w:rPr>
                <w:rStyle w:val="Bold"/>
                <w:b w:val="0"/>
              </w:rPr>
            </w:pPr>
            <w:r>
              <w:rPr>
                <w:rStyle w:val="Bold"/>
              </w:rPr>
              <w:t xml:space="preserve">Location: </w:t>
            </w:r>
            <w:r w:rsidRPr="00152A7A">
              <w:rPr>
                <w:i/>
              </w:rPr>
              <w:t>[insert]</w:t>
            </w:r>
          </w:p>
          <w:p w14:paraId="2283598E" w14:textId="77777777" w:rsidR="0090194B" w:rsidRDefault="0090194B" w:rsidP="001365B8">
            <w:pPr>
              <w:spacing w:after="160"/>
              <w:rPr>
                <w:i/>
              </w:rPr>
            </w:pPr>
            <w:r>
              <w:rPr>
                <w:rStyle w:val="Bold"/>
              </w:rPr>
              <w:t xml:space="preserve">List of present members of the committee: </w:t>
            </w:r>
            <w:r w:rsidRPr="00152A7A">
              <w:rPr>
                <w:i/>
              </w:rPr>
              <w:t>[insert]</w:t>
            </w:r>
          </w:p>
          <w:p w14:paraId="240F52B0" w14:textId="77777777" w:rsidR="0090194B" w:rsidRPr="00B94E56" w:rsidRDefault="0090194B" w:rsidP="001365B8">
            <w:pPr>
              <w:spacing w:after="240"/>
              <w:rPr>
                <w:rStyle w:val="Bold"/>
                <w:b w:val="0"/>
              </w:rPr>
            </w:pPr>
            <w:r>
              <w:t>Contact for enquiries</w:t>
            </w:r>
            <w:r w:rsidRPr="00B94E56">
              <w:t>:</w:t>
            </w:r>
            <w:r>
              <w:t xml:space="preserve"> </w:t>
            </w:r>
            <w:r w:rsidRPr="00152A7A">
              <w:rPr>
                <w:i/>
              </w:rPr>
              <w:t>[insert</w:t>
            </w:r>
            <w:r>
              <w:rPr>
                <w:i/>
              </w:rPr>
              <w:t xml:space="preserve"> name and contact details for enquiries about the AGM</w:t>
            </w:r>
            <w:r w:rsidRPr="00152A7A">
              <w:rPr>
                <w:i/>
              </w:rPr>
              <w:t>]</w:t>
            </w:r>
          </w:p>
        </w:tc>
      </w:tr>
    </w:tbl>
    <w:p w14:paraId="1386B39D" w14:textId="77777777" w:rsidR="0090194B" w:rsidRPr="004C65A4" w:rsidRDefault="0090194B" w:rsidP="0090194B">
      <w:pPr>
        <w:pStyle w:val="Body"/>
        <w:spacing w:after="0" w:line="240" w:lineRule="auto"/>
        <w:rPr>
          <w:rStyle w:val="Bold"/>
          <w:b w:val="0"/>
          <w:sz w:val="4"/>
          <w:szCs w:val="4"/>
        </w:rPr>
      </w:pPr>
    </w:p>
    <w:tbl>
      <w:tblPr>
        <w:tblW w:w="0" w:type="auto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0"/>
        <w:gridCol w:w="3038"/>
      </w:tblGrid>
      <w:tr w:rsidR="0090194B" w:rsidRPr="004C65A4" w14:paraId="5F2FF98A" w14:textId="77777777" w:rsidTr="005F2466">
        <w:trPr>
          <w:jc w:val="center"/>
        </w:trPr>
        <w:tc>
          <w:tcPr>
            <w:tcW w:w="7040" w:type="dxa"/>
            <w:shd w:val="clear" w:color="auto" w:fill="auto"/>
          </w:tcPr>
          <w:p w14:paraId="31A54303" w14:textId="77777777" w:rsidR="0090194B" w:rsidRPr="004C65A4" w:rsidRDefault="0090194B" w:rsidP="001365B8">
            <w:pPr>
              <w:pStyle w:val="Body"/>
              <w:rPr>
                <w:b/>
                <w:sz w:val="16"/>
                <w:szCs w:val="16"/>
              </w:rPr>
            </w:pPr>
            <w:r w:rsidRPr="004C65A4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2C088DAD" w14:textId="77777777" w:rsidR="0090194B" w:rsidRPr="004C65A4" w:rsidRDefault="0090194B" w:rsidP="001365B8">
            <w:pPr>
              <w:pStyle w:val="Body"/>
              <w:rPr>
                <w:b/>
                <w:sz w:val="16"/>
                <w:szCs w:val="16"/>
              </w:rPr>
            </w:pPr>
            <w:r w:rsidRPr="004C65A4">
              <w:rPr>
                <w:b/>
                <w:sz w:val="16"/>
                <w:szCs w:val="16"/>
              </w:rPr>
              <w:t>Responsible person</w:t>
            </w:r>
          </w:p>
        </w:tc>
      </w:tr>
      <w:tr w:rsidR="0090194B" w:rsidRPr="005F2466" w14:paraId="217D096A" w14:textId="77777777" w:rsidTr="005F2466">
        <w:trPr>
          <w:jc w:val="center"/>
        </w:trPr>
        <w:tc>
          <w:tcPr>
            <w:tcW w:w="7040" w:type="dxa"/>
            <w:shd w:val="clear" w:color="auto" w:fill="auto"/>
          </w:tcPr>
          <w:p w14:paraId="4E851F37" w14:textId="119C0804" w:rsidR="0090194B" w:rsidRPr="005F2466" w:rsidRDefault="0090194B" w:rsidP="001365B8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1.</w:t>
            </w:r>
            <w:r w:rsidRPr="005F2466">
              <w:rPr>
                <w:sz w:val="18"/>
                <w:szCs w:val="18"/>
              </w:rPr>
              <w:tab/>
              <w:t>Welcome</w:t>
            </w:r>
            <w:r w:rsidR="00731F41">
              <w:rPr>
                <w:sz w:val="18"/>
                <w:szCs w:val="18"/>
              </w:rPr>
              <w:t>, including Acknowledgement of Country.</w:t>
            </w:r>
          </w:p>
        </w:tc>
        <w:tc>
          <w:tcPr>
            <w:tcW w:w="0" w:type="auto"/>
            <w:shd w:val="clear" w:color="auto" w:fill="auto"/>
          </w:tcPr>
          <w:p w14:paraId="640B5306" w14:textId="77777777" w:rsidR="0090194B" w:rsidRPr="005F2466" w:rsidRDefault="0090194B" w:rsidP="001365B8">
            <w:pPr>
              <w:pStyle w:val="Body"/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Chair</w:t>
            </w:r>
          </w:p>
        </w:tc>
      </w:tr>
      <w:tr w:rsidR="0090194B" w:rsidRPr="005F2466" w14:paraId="210C73C5" w14:textId="77777777" w:rsidTr="005F2466">
        <w:trPr>
          <w:jc w:val="center"/>
        </w:trPr>
        <w:tc>
          <w:tcPr>
            <w:tcW w:w="7040" w:type="dxa"/>
            <w:shd w:val="clear" w:color="auto" w:fill="auto"/>
          </w:tcPr>
          <w:p w14:paraId="54DEE120" w14:textId="77777777" w:rsidR="0090194B" w:rsidRPr="005F2466" w:rsidRDefault="0090194B" w:rsidP="001365B8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2.</w:t>
            </w:r>
            <w:r w:rsidRPr="005F2466">
              <w:rPr>
                <w:sz w:val="18"/>
                <w:szCs w:val="18"/>
              </w:rPr>
              <w:tab/>
              <w:t>Apologies</w:t>
            </w:r>
          </w:p>
        </w:tc>
        <w:tc>
          <w:tcPr>
            <w:tcW w:w="0" w:type="auto"/>
            <w:shd w:val="clear" w:color="auto" w:fill="auto"/>
          </w:tcPr>
          <w:p w14:paraId="056F7C9E" w14:textId="77777777" w:rsidR="0090194B" w:rsidRPr="005F2466" w:rsidRDefault="0090194B" w:rsidP="001365B8">
            <w:pPr>
              <w:pStyle w:val="Body"/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Secretary</w:t>
            </w:r>
          </w:p>
        </w:tc>
      </w:tr>
      <w:tr w:rsidR="0090194B" w:rsidRPr="005F2466" w14:paraId="1C872EB5" w14:textId="77777777" w:rsidTr="005F2466">
        <w:trPr>
          <w:jc w:val="center"/>
        </w:trPr>
        <w:tc>
          <w:tcPr>
            <w:tcW w:w="7040" w:type="dxa"/>
            <w:shd w:val="clear" w:color="auto" w:fill="auto"/>
          </w:tcPr>
          <w:p w14:paraId="75C21325" w14:textId="77777777" w:rsidR="0090194B" w:rsidRPr="005F2466" w:rsidRDefault="0090194B" w:rsidP="001365B8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3.</w:t>
            </w:r>
            <w:r w:rsidRPr="005F2466">
              <w:rPr>
                <w:sz w:val="18"/>
                <w:szCs w:val="18"/>
              </w:rPr>
              <w:tab/>
              <w:t>Minutes of last annual general meeting</w:t>
            </w:r>
          </w:p>
        </w:tc>
        <w:tc>
          <w:tcPr>
            <w:tcW w:w="0" w:type="auto"/>
            <w:shd w:val="clear" w:color="auto" w:fill="auto"/>
          </w:tcPr>
          <w:p w14:paraId="316576B1" w14:textId="77777777" w:rsidR="0090194B" w:rsidRPr="005F2466" w:rsidRDefault="0090194B" w:rsidP="001365B8">
            <w:pPr>
              <w:pStyle w:val="Body"/>
              <w:spacing w:before="100" w:after="60"/>
              <w:rPr>
                <w:sz w:val="18"/>
                <w:szCs w:val="18"/>
              </w:rPr>
            </w:pPr>
          </w:p>
        </w:tc>
      </w:tr>
      <w:tr w:rsidR="0090194B" w:rsidRPr="005F2466" w14:paraId="4DA10888" w14:textId="77777777" w:rsidTr="005F2466">
        <w:trPr>
          <w:jc w:val="center"/>
        </w:trPr>
        <w:tc>
          <w:tcPr>
            <w:tcW w:w="7040" w:type="dxa"/>
            <w:shd w:val="clear" w:color="auto" w:fill="auto"/>
          </w:tcPr>
          <w:p w14:paraId="09179765" w14:textId="77777777" w:rsidR="0090194B" w:rsidRPr="005F2466" w:rsidRDefault="0090194B" w:rsidP="001365B8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4.</w:t>
            </w:r>
            <w:r w:rsidRPr="005F2466">
              <w:rPr>
                <w:sz w:val="18"/>
                <w:szCs w:val="18"/>
              </w:rPr>
              <w:tab/>
              <w:t xml:space="preserve">Annual management report </w:t>
            </w:r>
          </w:p>
        </w:tc>
        <w:tc>
          <w:tcPr>
            <w:tcW w:w="0" w:type="auto"/>
            <w:shd w:val="clear" w:color="auto" w:fill="auto"/>
          </w:tcPr>
          <w:p w14:paraId="6917B5A9" w14:textId="77777777" w:rsidR="0090194B" w:rsidRPr="005F2466" w:rsidRDefault="0090194B" w:rsidP="001365B8">
            <w:pPr>
              <w:pStyle w:val="Body"/>
              <w:spacing w:before="100" w:after="60"/>
              <w:rPr>
                <w:sz w:val="18"/>
                <w:szCs w:val="18"/>
              </w:rPr>
            </w:pPr>
            <w:r w:rsidRPr="005F2466">
              <w:rPr>
                <w:i/>
                <w:sz w:val="18"/>
                <w:szCs w:val="18"/>
              </w:rPr>
              <w:t>[usually presented by the chair]</w:t>
            </w:r>
          </w:p>
        </w:tc>
      </w:tr>
      <w:tr w:rsidR="0090194B" w:rsidRPr="005F2466" w14:paraId="4586B9F1" w14:textId="77777777" w:rsidTr="005F2466">
        <w:trPr>
          <w:jc w:val="center"/>
        </w:trPr>
        <w:tc>
          <w:tcPr>
            <w:tcW w:w="7040" w:type="dxa"/>
            <w:shd w:val="clear" w:color="auto" w:fill="auto"/>
          </w:tcPr>
          <w:p w14:paraId="35D13814" w14:textId="77777777" w:rsidR="0090194B" w:rsidRPr="005F2466" w:rsidRDefault="0090194B" w:rsidP="001365B8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5.</w:t>
            </w:r>
            <w:r w:rsidRPr="005F2466">
              <w:rPr>
                <w:sz w:val="18"/>
                <w:szCs w:val="18"/>
              </w:rPr>
              <w:tab/>
              <w:t xml:space="preserve">Annual financial report </w:t>
            </w:r>
          </w:p>
        </w:tc>
        <w:tc>
          <w:tcPr>
            <w:tcW w:w="0" w:type="auto"/>
            <w:shd w:val="clear" w:color="auto" w:fill="auto"/>
          </w:tcPr>
          <w:p w14:paraId="3661159B" w14:textId="77777777" w:rsidR="0090194B" w:rsidRPr="005F2466" w:rsidRDefault="0090194B" w:rsidP="001365B8">
            <w:pPr>
              <w:pStyle w:val="Body"/>
              <w:spacing w:before="100" w:after="60"/>
              <w:rPr>
                <w:sz w:val="18"/>
                <w:szCs w:val="18"/>
              </w:rPr>
            </w:pPr>
            <w:r w:rsidRPr="005F2466">
              <w:rPr>
                <w:i/>
                <w:sz w:val="18"/>
                <w:szCs w:val="18"/>
              </w:rPr>
              <w:t>[usually presented by the treasurer]</w:t>
            </w:r>
          </w:p>
        </w:tc>
      </w:tr>
      <w:tr w:rsidR="00B728B5" w:rsidRPr="005F2466" w14:paraId="15E5E876" w14:textId="77777777" w:rsidTr="00522F3F">
        <w:trPr>
          <w:jc w:val="center"/>
        </w:trPr>
        <w:tc>
          <w:tcPr>
            <w:tcW w:w="7040" w:type="dxa"/>
            <w:shd w:val="clear" w:color="auto" w:fill="auto"/>
          </w:tcPr>
          <w:p w14:paraId="26D174A0" w14:textId="6FAC97B0" w:rsidR="00B728B5" w:rsidRPr="005F2466" w:rsidRDefault="00B728B5" w:rsidP="00522F3F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 w:rsidRPr="005F2466">
              <w:rPr>
                <w:sz w:val="18"/>
                <w:szCs w:val="18"/>
              </w:rPr>
              <w:t>6.</w:t>
            </w:r>
            <w:r w:rsidRPr="005F246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Questions from the floor</w:t>
            </w:r>
            <w:r w:rsidRPr="005F24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73EA07" w14:textId="18C5F73F" w:rsidR="00B728B5" w:rsidRPr="005F2466" w:rsidRDefault="00B728B5" w:rsidP="00522F3F">
            <w:pPr>
              <w:pStyle w:val="Body"/>
              <w:spacing w:before="10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</w:t>
            </w:r>
          </w:p>
        </w:tc>
      </w:tr>
      <w:tr w:rsidR="0090194B" w:rsidRPr="005F2466" w14:paraId="58BA8251" w14:textId="77777777" w:rsidTr="005F2466">
        <w:trPr>
          <w:jc w:val="center"/>
        </w:trPr>
        <w:tc>
          <w:tcPr>
            <w:tcW w:w="7040" w:type="dxa"/>
            <w:shd w:val="clear" w:color="auto" w:fill="auto"/>
          </w:tcPr>
          <w:p w14:paraId="5C983C33" w14:textId="7AC02B7E" w:rsidR="0090194B" w:rsidRPr="005F2466" w:rsidRDefault="00B728B5" w:rsidP="001365B8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0194B" w:rsidRPr="005F2466">
              <w:rPr>
                <w:sz w:val="18"/>
                <w:szCs w:val="18"/>
              </w:rPr>
              <w:t>.</w:t>
            </w:r>
            <w:r w:rsidR="0090194B" w:rsidRPr="005F2466">
              <w:rPr>
                <w:sz w:val="18"/>
                <w:szCs w:val="18"/>
              </w:rPr>
              <w:tab/>
              <w:t xml:space="preserve">Election of new committee (including, if applicable, reappointments) </w:t>
            </w:r>
          </w:p>
        </w:tc>
        <w:tc>
          <w:tcPr>
            <w:tcW w:w="0" w:type="auto"/>
            <w:shd w:val="clear" w:color="auto" w:fill="auto"/>
          </w:tcPr>
          <w:p w14:paraId="574A4EB6" w14:textId="77777777" w:rsidR="0090194B" w:rsidRPr="005F2466" w:rsidRDefault="0090194B" w:rsidP="001365B8">
            <w:pPr>
              <w:pStyle w:val="Body"/>
              <w:spacing w:before="100" w:after="60"/>
              <w:rPr>
                <w:sz w:val="18"/>
                <w:szCs w:val="18"/>
              </w:rPr>
            </w:pPr>
          </w:p>
        </w:tc>
      </w:tr>
      <w:tr w:rsidR="0090194B" w:rsidRPr="005F2466" w14:paraId="1317A2D8" w14:textId="77777777" w:rsidTr="005F2466">
        <w:trPr>
          <w:jc w:val="center"/>
        </w:trPr>
        <w:tc>
          <w:tcPr>
            <w:tcW w:w="7040" w:type="dxa"/>
            <w:shd w:val="clear" w:color="auto" w:fill="auto"/>
          </w:tcPr>
          <w:p w14:paraId="06265457" w14:textId="42892141" w:rsidR="0090194B" w:rsidRPr="005F2466" w:rsidRDefault="00B728B5" w:rsidP="001365B8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0194B" w:rsidRPr="005F2466">
              <w:rPr>
                <w:sz w:val="18"/>
                <w:szCs w:val="18"/>
              </w:rPr>
              <w:t>.</w:t>
            </w:r>
            <w:r w:rsidR="0090194B" w:rsidRPr="005F2466">
              <w:rPr>
                <w:sz w:val="18"/>
                <w:szCs w:val="18"/>
              </w:rPr>
              <w:tab/>
              <w:t xml:space="preserve">Thanks to outgoing committee of management </w:t>
            </w:r>
          </w:p>
        </w:tc>
        <w:tc>
          <w:tcPr>
            <w:tcW w:w="0" w:type="auto"/>
            <w:shd w:val="clear" w:color="auto" w:fill="auto"/>
          </w:tcPr>
          <w:p w14:paraId="077E4B33" w14:textId="77777777" w:rsidR="0090194B" w:rsidRPr="005F2466" w:rsidRDefault="0090194B" w:rsidP="001365B8">
            <w:pPr>
              <w:pStyle w:val="Body"/>
              <w:spacing w:before="100" w:after="60"/>
              <w:rPr>
                <w:sz w:val="18"/>
                <w:szCs w:val="18"/>
              </w:rPr>
            </w:pPr>
          </w:p>
        </w:tc>
      </w:tr>
      <w:tr w:rsidR="0090194B" w:rsidRPr="005F2466" w14:paraId="2E8876A8" w14:textId="77777777" w:rsidTr="005F2466">
        <w:trPr>
          <w:jc w:val="center"/>
        </w:trPr>
        <w:tc>
          <w:tcPr>
            <w:tcW w:w="7040" w:type="dxa"/>
            <w:shd w:val="clear" w:color="auto" w:fill="auto"/>
          </w:tcPr>
          <w:p w14:paraId="0CCEFE9B" w14:textId="2533F51D" w:rsidR="0090194B" w:rsidRPr="005F2466" w:rsidRDefault="00B728B5" w:rsidP="001365B8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0194B" w:rsidRPr="005F2466">
              <w:rPr>
                <w:sz w:val="18"/>
                <w:szCs w:val="18"/>
              </w:rPr>
              <w:t>.</w:t>
            </w:r>
            <w:r w:rsidR="0090194B" w:rsidRPr="005F2466">
              <w:rPr>
                <w:sz w:val="18"/>
                <w:szCs w:val="18"/>
              </w:rPr>
              <w:tab/>
              <w:t>Other business</w:t>
            </w:r>
          </w:p>
        </w:tc>
        <w:tc>
          <w:tcPr>
            <w:tcW w:w="0" w:type="auto"/>
            <w:shd w:val="clear" w:color="auto" w:fill="auto"/>
          </w:tcPr>
          <w:p w14:paraId="7C0A3461" w14:textId="77777777" w:rsidR="0090194B" w:rsidRPr="005F2466" w:rsidRDefault="0090194B" w:rsidP="001365B8">
            <w:pPr>
              <w:pStyle w:val="Body"/>
              <w:spacing w:before="100" w:after="60"/>
              <w:rPr>
                <w:sz w:val="18"/>
                <w:szCs w:val="18"/>
              </w:rPr>
            </w:pPr>
          </w:p>
        </w:tc>
      </w:tr>
      <w:tr w:rsidR="0090194B" w:rsidRPr="005F2466" w14:paraId="46B20387" w14:textId="77777777" w:rsidTr="005F2466">
        <w:trPr>
          <w:jc w:val="center"/>
        </w:trPr>
        <w:tc>
          <w:tcPr>
            <w:tcW w:w="7040" w:type="dxa"/>
            <w:shd w:val="clear" w:color="auto" w:fill="auto"/>
          </w:tcPr>
          <w:p w14:paraId="443CE9F7" w14:textId="585D1EF6" w:rsidR="0090194B" w:rsidRPr="005F2466" w:rsidRDefault="00B728B5" w:rsidP="001365B8">
            <w:pPr>
              <w:pStyle w:val="Body"/>
              <w:tabs>
                <w:tab w:val="left" w:pos="349"/>
              </w:tabs>
              <w:spacing w:before="10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0194B" w:rsidRPr="005F2466">
              <w:rPr>
                <w:sz w:val="18"/>
                <w:szCs w:val="18"/>
              </w:rPr>
              <w:t>.</w:t>
            </w:r>
            <w:r w:rsidR="0090194B" w:rsidRPr="005F2466">
              <w:rPr>
                <w:sz w:val="18"/>
                <w:szCs w:val="18"/>
              </w:rPr>
              <w:tab/>
              <w:t>Close of meeting</w:t>
            </w:r>
          </w:p>
        </w:tc>
        <w:tc>
          <w:tcPr>
            <w:tcW w:w="0" w:type="auto"/>
            <w:shd w:val="clear" w:color="auto" w:fill="auto"/>
          </w:tcPr>
          <w:p w14:paraId="6FE887E3" w14:textId="77777777" w:rsidR="0090194B" w:rsidRPr="005F2466" w:rsidRDefault="0090194B" w:rsidP="001365B8">
            <w:pPr>
              <w:pStyle w:val="Body"/>
              <w:spacing w:before="100" w:after="60"/>
              <w:rPr>
                <w:sz w:val="18"/>
                <w:szCs w:val="18"/>
              </w:rPr>
            </w:pPr>
          </w:p>
        </w:tc>
      </w:tr>
    </w:tbl>
    <w:p w14:paraId="363E39D2" w14:textId="77777777" w:rsidR="0090194B" w:rsidRPr="007F200D" w:rsidRDefault="0090194B" w:rsidP="00823994">
      <w:pPr>
        <w:pStyle w:val="Heading2"/>
      </w:pPr>
      <w:r w:rsidRPr="009E7437">
        <w:t>Minutes for an AGM</w:t>
      </w:r>
    </w:p>
    <w:p w14:paraId="0C3CF6B9" w14:textId="77777777" w:rsidR="0090194B" w:rsidRPr="00B82219" w:rsidRDefault="0090194B" w:rsidP="0090194B">
      <w:r w:rsidRPr="00B82219">
        <w:t>The minutes of an AGM will follow the same items as the agenda template.</w:t>
      </w:r>
    </w:p>
    <w:p w14:paraId="19D1CAFC" w14:textId="77777777" w:rsidR="0090194B" w:rsidRPr="00591BB0" w:rsidRDefault="0090194B" w:rsidP="0090194B"/>
    <w:p w14:paraId="036121B0" w14:textId="77777777" w:rsidR="00BA7373" w:rsidRPr="00BA7373" w:rsidRDefault="00BA7373" w:rsidP="00BA7373">
      <w:pPr>
        <w:pStyle w:val="BodyText"/>
        <w:rPr>
          <w:lang w:eastAsia="en-AU"/>
        </w:rPr>
      </w:pPr>
    </w:p>
    <w:bookmarkEnd w:id="1"/>
    <w:bookmarkEnd w:id="2"/>
    <w:bookmarkEnd w:id="3"/>
    <w:bookmarkEnd w:id="4"/>
    <w:p w14:paraId="442B7358" w14:textId="25FAA2F2" w:rsidR="00CE5D42" w:rsidRPr="005F1F7D" w:rsidRDefault="00CE5D42" w:rsidP="00823994">
      <w:pPr>
        <w:pStyle w:val="BodyText"/>
        <w:sectPr w:rsidR="00CE5D42" w:rsidRPr="005F1F7D" w:rsidSect="0077243B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  <w:r>
        <w:t>.</w:t>
      </w:r>
    </w:p>
    <w:bookmarkEnd w:id="0"/>
    <w:p w14:paraId="45B64050" w14:textId="77777777" w:rsidR="00C46A59" w:rsidRPr="00C46A59" w:rsidRDefault="00C46A59" w:rsidP="00466212">
      <w:pPr>
        <w:pStyle w:val="Heading2"/>
        <w:keepNext w:val="0"/>
        <w:keepLines w:val="0"/>
        <w:numPr>
          <w:ilvl w:val="0"/>
          <w:numId w:val="0"/>
        </w:numPr>
        <w:tabs>
          <w:tab w:val="clear" w:pos="1418"/>
          <w:tab w:val="clear" w:pos="1701"/>
          <w:tab w:val="clear" w:pos="1985"/>
        </w:tabs>
        <w:spacing w:line="300" w:lineRule="atLeast"/>
      </w:pPr>
    </w:p>
    <w:sectPr w:rsidR="00C46A59" w:rsidRPr="00C46A59" w:rsidSect="00C522E7">
      <w:footerReference w:type="default" r:id="rId3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4982" w14:textId="77777777" w:rsidR="00D83F1B" w:rsidRDefault="00D83F1B">
      <w:r>
        <w:separator/>
      </w:r>
    </w:p>
    <w:p w14:paraId="7083BC64" w14:textId="77777777" w:rsidR="00D83F1B" w:rsidRDefault="00D83F1B"/>
    <w:p w14:paraId="08DF4310" w14:textId="77777777" w:rsidR="00D83F1B" w:rsidRDefault="00D83F1B"/>
  </w:endnote>
  <w:endnote w:type="continuationSeparator" w:id="0">
    <w:p w14:paraId="791A7560" w14:textId="77777777" w:rsidR="00D83F1B" w:rsidRDefault="00D83F1B">
      <w:r>
        <w:continuationSeparator/>
      </w:r>
    </w:p>
    <w:p w14:paraId="0715DB64" w14:textId="77777777" w:rsidR="00D83F1B" w:rsidRDefault="00D83F1B"/>
    <w:p w14:paraId="6C8E3403" w14:textId="77777777" w:rsidR="00D83F1B" w:rsidRDefault="00D83F1B"/>
  </w:endnote>
  <w:endnote w:type="continuationNotice" w:id="1">
    <w:p w14:paraId="6FF86282" w14:textId="77777777" w:rsidR="00D83F1B" w:rsidRDefault="00D83F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-Light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</w:tblGrid>
    <w:tr w:rsidR="00D83F1B" w14:paraId="344095FB" w14:textId="77777777" w:rsidTr="001F78C3">
      <w:trPr>
        <w:trHeight w:val="132"/>
      </w:trPr>
      <w:tc>
        <w:tcPr>
          <w:tcW w:w="147" w:type="dxa"/>
        </w:tcPr>
        <w:p w14:paraId="4C6C9FB4" w14:textId="2C3004C1" w:rsidR="00D83F1B" w:rsidRPr="00D55628" w:rsidRDefault="00D83F1B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7E378D9C" w14:textId="77777777" w:rsidR="00D83F1B" w:rsidRPr="00D55628" w:rsidRDefault="00D83F1B" w:rsidP="00DE028D">
          <w:pPr>
            <w:pStyle w:val="FooterEven"/>
          </w:pPr>
        </w:p>
      </w:tc>
    </w:tr>
  </w:tbl>
  <w:p w14:paraId="393E444D" w14:textId="77777777" w:rsidR="00D83F1B" w:rsidRDefault="00D83F1B" w:rsidP="00D7771C">
    <w:pPr>
      <w:pStyle w:val="Footer"/>
      <w:tabs>
        <w:tab w:val="left" w:pos="3261"/>
        <w:tab w:val="center" w:pos="5670"/>
      </w:tabs>
      <w:jc w:val="center"/>
      <w:rPr>
        <w:color w:val="D7D6D5" w:themeColor="text1" w:themeTint="33"/>
        <w:szCs w:val="16"/>
      </w:rPr>
    </w:pPr>
  </w:p>
  <w:p w14:paraId="03A5B24E" w14:textId="037E30AD" w:rsidR="00D83F1B" w:rsidRPr="00520BA0" w:rsidRDefault="00D83F1B" w:rsidP="00D7771C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520BA0">
      <w:rPr>
        <w:szCs w:val="16"/>
      </w:rPr>
      <w:t xml:space="preserve">Chapter 4 – page </w:t>
    </w:r>
    <w:r w:rsidRPr="00520BA0">
      <w:rPr>
        <w:szCs w:val="16"/>
      </w:rPr>
      <w:fldChar w:fldCharType="begin"/>
    </w:r>
    <w:r w:rsidRPr="00520BA0">
      <w:rPr>
        <w:szCs w:val="16"/>
      </w:rPr>
      <w:instrText xml:space="preserve"> PAGE  \* Arabic  \* MERGEFORMAT </w:instrText>
    </w:r>
    <w:r w:rsidRPr="00520BA0">
      <w:rPr>
        <w:szCs w:val="16"/>
      </w:rPr>
      <w:fldChar w:fldCharType="separate"/>
    </w:r>
    <w:r w:rsidRPr="00520BA0">
      <w:rPr>
        <w:szCs w:val="16"/>
      </w:rPr>
      <w:t>4</w:t>
    </w:r>
    <w:r w:rsidRPr="00520BA0">
      <w:rPr>
        <w:szCs w:val="16"/>
      </w:rPr>
      <w:fldChar w:fldCharType="end"/>
    </w:r>
  </w:p>
  <w:p w14:paraId="3D2556EF" w14:textId="4D4E9A17" w:rsidR="00D83F1B" w:rsidRPr="00B161EF" w:rsidRDefault="00D83F1B" w:rsidP="001F78C3">
    <w:pPr>
      <w:pStyle w:val="Footer"/>
      <w:tabs>
        <w:tab w:val="left" w:pos="3261"/>
        <w:tab w:val="center" w:pos="5670"/>
      </w:tabs>
      <w:rPr>
        <w:szCs w:val="16"/>
      </w:rPr>
    </w:pPr>
  </w:p>
  <w:p w14:paraId="2CC67ED9" w14:textId="77777777" w:rsidR="00D83F1B" w:rsidRDefault="00D83F1B">
    <w:pPr>
      <w:pStyle w:val="Footer"/>
    </w:pPr>
  </w:p>
  <w:p w14:paraId="08B3DB90" w14:textId="77777777" w:rsidR="00D83F1B" w:rsidRDefault="00D83F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83F1B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D83F1B" w:rsidRPr="00CB1FB7" w:rsidRDefault="00D83F1B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6A452105" w:rsidR="00D83F1B" w:rsidRPr="00D55628" w:rsidRDefault="00D83F1B" w:rsidP="00D7771C">
          <w:pPr>
            <w:pStyle w:val="FooterOddPageNumber"/>
            <w:jc w:val="center"/>
          </w:pPr>
        </w:p>
      </w:tc>
    </w:tr>
  </w:tbl>
  <w:p w14:paraId="7CB749FE" w14:textId="77777777" w:rsidR="00D83F1B" w:rsidRDefault="00D83F1B" w:rsidP="00DE028D">
    <w:pPr>
      <w:pStyle w:val="Footer"/>
    </w:pPr>
  </w:p>
  <w:p w14:paraId="4860631E" w14:textId="3668D137" w:rsidR="00D83F1B" w:rsidRPr="00520BA0" w:rsidRDefault="00D83F1B" w:rsidP="00D7771C">
    <w:pPr>
      <w:pStyle w:val="Footer"/>
      <w:tabs>
        <w:tab w:val="left" w:pos="3261"/>
        <w:tab w:val="center" w:pos="5670"/>
      </w:tabs>
      <w:jc w:val="center"/>
      <w:rPr>
        <w:szCs w:val="16"/>
      </w:rPr>
    </w:pPr>
    <w:bookmarkStart w:id="11" w:name="_GoBack"/>
    <w:r w:rsidRPr="00520BA0">
      <w:rPr>
        <w:szCs w:val="16"/>
      </w:rPr>
      <w:t xml:space="preserve">Chapter 4 – page </w:t>
    </w:r>
    <w:r w:rsidRPr="00520BA0">
      <w:rPr>
        <w:szCs w:val="16"/>
      </w:rPr>
      <w:fldChar w:fldCharType="begin"/>
    </w:r>
    <w:r w:rsidRPr="00520BA0">
      <w:rPr>
        <w:szCs w:val="16"/>
      </w:rPr>
      <w:instrText xml:space="preserve"> PAGE  \* Arabic  \* MERGEFORMAT </w:instrText>
    </w:r>
    <w:r w:rsidRPr="00520BA0">
      <w:rPr>
        <w:szCs w:val="16"/>
      </w:rPr>
      <w:fldChar w:fldCharType="separate"/>
    </w:r>
    <w:r w:rsidRPr="00520BA0">
      <w:rPr>
        <w:szCs w:val="16"/>
      </w:rPr>
      <w:t>4</w:t>
    </w:r>
    <w:r w:rsidRPr="00520BA0">
      <w:rPr>
        <w:szCs w:val="16"/>
      </w:rPr>
      <w:fldChar w:fldCharType="end"/>
    </w:r>
  </w:p>
  <w:bookmarkEnd w:id="11"/>
  <w:p w14:paraId="1E9E8D16" w14:textId="77777777" w:rsidR="00D83F1B" w:rsidRPr="00DE028D" w:rsidRDefault="00D83F1B" w:rsidP="00DE028D">
    <w:pPr>
      <w:pStyle w:val="Footer"/>
    </w:pPr>
  </w:p>
  <w:p w14:paraId="6DAD5C74" w14:textId="77777777" w:rsidR="00D83F1B" w:rsidRDefault="00D83F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4C8C" w14:textId="7EFC5288" w:rsidR="00D83F1B" w:rsidRDefault="00D83F1B" w:rsidP="007B3336">
    <w:pPr>
      <w:pStyle w:val="Footer"/>
      <w:tabs>
        <w:tab w:val="left" w:pos="3261"/>
        <w:tab w:val="center" w:pos="5670"/>
      </w:tabs>
      <w:rPr>
        <w:szCs w:val="16"/>
      </w:rPr>
    </w:pPr>
  </w:p>
  <w:p w14:paraId="4FECB513" w14:textId="01195DD4" w:rsidR="00D83F1B" w:rsidRPr="00520BA0" w:rsidRDefault="00D83F1B" w:rsidP="00D7771C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520BA0">
      <w:rPr>
        <w:szCs w:val="16"/>
      </w:rPr>
      <w:t xml:space="preserve">Chapter 4 – page </w:t>
    </w:r>
    <w:r w:rsidRPr="00520BA0">
      <w:rPr>
        <w:szCs w:val="16"/>
      </w:rPr>
      <w:fldChar w:fldCharType="begin"/>
    </w:r>
    <w:r w:rsidRPr="00520BA0">
      <w:rPr>
        <w:szCs w:val="16"/>
      </w:rPr>
      <w:instrText xml:space="preserve"> PAGE  \* Arabic  \* MERGEFORMAT </w:instrText>
    </w:r>
    <w:r w:rsidRPr="00520BA0">
      <w:rPr>
        <w:szCs w:val="16"/>
      </w:rPr>
      <w:fldChar w:fldCharType="separate"/>
    </w:r>
    <w:r w:rsidRPr="00520BA0">
      <w:rPr>
        <w:szCs w:val="16"/>
      </w:rPr>
      <w:t>4</w:t>
    </w:r>
    <w:r w:rsidRPr="00520BA0">
      <w:rPr>
        <w:szCs w:val="16"/>
      </w:rPr>
      <w:fldChar w:fldCharType="end"/>
    </w:r>
  </w:p>
  <w:p w14:paraId="671E842C" w14:textId="77777777" w:rsidR="00D83F1B" w:rsidRDefault="00D83F1B" w:rsidP="00617424">
    <w:pPr>
      <w:pStyle w:val="Footer"/>
      <w:spacing w:before="800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4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D83F1B" w:rsidRPr="009F69FA" w:rsidRDefault="00D83F1B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D83F1B" w:rsidRPr="009F69FA" w:rsidRDefault="00D83F1B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5B02B87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4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57B5" w14:textId="41E1A61A" w:rsidR="00D83F1B" w:rsidRDefault="00D83F1B"/>
  <w:p w14:paraId="08AE0053" w14:textId="77777777" w:rsidR="00D83F1B" w:rsidRDefault="00D83F1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F2C4" w14:textId="15096DE4" w:rsidR="00D83F1B" w:rsidRDefault="00D83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FC2A" w14:textId="77777777" w:rsidR="00D83F1B" w:rsidRPr="008F5280" w:rsidRDefault="00D83F1B" w:rsidP="008F5280">
      <w:pPr>
        <w:pStyle w:val="FootnoteSeparator"/>
      </w:pPr>
    </w:p>
    <w:p w14:paraId="1C52918E" w14:textId="77777777" w:rsidR="00D83F1B" w:rsidRDefault="00D83F1B"/>
  </w:footnote>
  <w:footnote w:type="continuationSeparator" w:id="0">
    <w:p w14:paraId="645BEA88" w14:textId="77777777" w:rsidR="00D83F1B" w:rsidRDefault="00D83F1B" w:rsidP="008F5280">
      <w:pPr>
        <w:pStyle w:val="FootnoteSeparator"/>
      </w:pPr>
    </w:p>
    <w:p w14:paraId="354153BA" w14:textId="77777777" w:rsidR="00D83F1B" w:rsidRDefault="00D83F1B"/>
    <w:p w14:paraId="2635C4C3" w14:textId="77777777" w:rsidR="00D83F1B" w:rsidRDefault="00D83F1B"/>
  </w:footnote>
  <w:footnote w:type="continuationNotice" w:id="1">
    <w:p w14:paraId="24A7A2AA" w14:textId="77777777" w:rsidR="00D83F1B" w:rsidRDefault="00D83F1B" w:rsidP="00D55628"/>
    <w:p w14:paraId="4E180AD4" w14:textId="77777777" w:rsidR="00D83F1B" w:rsidRDefault="00D83F1B"/>
    <w:p w14:paraId="0B645444" w14:textId="77777777" w:rsidR="00D83F1B" w:rsidRDefault="00D83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83F1B" w:rsidRPr="00F4652B" w14:paraId="7CE87CBE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0C912F1" w14:textId="2C622C05" w:rsidR="00D83F1B" w:rsidRPr="00F4652B" w:rsidRDefault="00D83F1B" w:rsidP="00DE028D">
          <w:pPr>
            <w:pStyle w:val="Header"/>
            <w:rPr>
              <w:b w:val="0"/>
            </w:rPr>
          </w:pPr>
          <w:r w:rsidRPr="00F4652B">
            <w:rPr>
              <w:b w:val="0"/>
              <w:noProof/>
              <w:lang w:val="en-US"/>
            </w:rPr>
            <w:fldChar w:fldCharType="begin"/>
          </w:r>
          <w:r w:rsidRPr="00F4652B">
            <w:rPr>
              <w:b w:val="0"/>
              <w:noProof/>
              <w:lang w:val="en-US"/>
            </w:rPr>
            <w:instrText xml:space="preserve"> STYLEREF  Title  \* MERGEFORMAT </w:instrText>
          </w:r>
          <w:r w:rsidRPr="00F4652B">
            <w:rPr>
              <w:b w:val="0"/>
              <w:noProof/>
              <w:lang w:val="en-US"/>
            </w:rPr>
            <w:fldChar w:fldCharType="separate"/>
          </w:r>
          <w:r w:rsidR="00520BA0">
            <w:rPr>
              <w:b w:val="0"/>
              <w:noProof/>
              <w:lang w:val="en-US"/>
            </w:rPr>
            <w:t>Chapter 4 – Committee meetings</w:t>
          </w:r>
          <w:r w:rsidR="00520BA0">
            <w:rPr>
              <w:b w:val="0"/>
              <w:noProof/>
              <w:lang w:val="en-US"/>
            </w:rPr>
            <w:br/>
          </w:r>
          <w:r w:rsidRPr="00F4652B">
            <w:rPr>
              <w:b w:val="0"/>
              <w:noProof/>
            </w:rPr>
            <w:fldChar w:fldCharType="end"/>
          </w:r>
        </w:p>
      </w:tc>
    </w:tr>
  </w:tbl>
  <w:p w14:paraId="7E067304" w14:textId="77777777" w:rsidR="00D83F1B" w:rsidRDefault="00D83F1B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0D1B610B">
            <v:rect id="Rectangle 18" style="position:absolute;margin-left:-29.95pt;margin-top:0;width:21.25pt;height:96.4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28CC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600FC1CD">
            <v:shape id="TriangleRight" style="position:absolute;margin-left:56.7pt;margin-top:22.7pt;width:68.0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w14:anchorId="3B6959A8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734AC65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2A3943AA">
            <v:shape id="TriangleLeft" style="position:absolute;margin-left:22.7pt;margin-top:22.7pt;width:68.05pt;height:7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w14:anchorId="1E8CADFB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48DFA3A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601B906D">
            <v:rect id="Rectangle" style="position:absolute;margin-left:22.7pt;margin-top:22.7pt;width:1148.05pt;height:7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22E9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5877532B" w14:textId="77777777" w:rsidR="00D83F1B" w:rsidRPr="00DE028D" w:rsidRDefault="00D83F1B" w:rsidP="00DE028D">
    <w:pPr>
      <w:pStyle w:val="Header"/>
    </w:pPr>
  </w:p>
  <w:p w14:paraId="7E146B60" w14:textId="77777777" w:rsidR="00D83F1B" w:rsidRDefault="00D83F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83F1B" w:rsidRPr="00975ED3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1996F424" w:rsidR="00D83F1B" w:rsidRPr="00F4652B" w:rsidRDefault="00D83F1B" w:rsidP="00DE028D">
          <w:pPr>
            <w:pStyle w:val="Header"/>
            <w:rPr>
              <w:b w:val="0"/>
            </w:rPr>
          </w:pPr>
          <w:r w:rsidRPr="00F4652B">
            <w:rPr>
              <w:b w:val="0"/>
              <w:noProof/>
            </w:rPr>
            <w:fldChar w:fldCharType="begin"/>
          </w:r>
          <w:r w:rsidRPr="00F4652B">
            <w:rPr>
              <w:b w:val="0"/>
              <w:noProof/>
            </w:rPr>
            <w:instrText xml:space="preserve"> STYLEREF  Title  \* MERGEFORMAT </w:instrText>
          </w:r>
          <w:r w:rsidRPr="00F4652B">
            <w:rPr>
              <w:b w:val="0"/>
              <w:noProof/>
            </w:rPr>
            <w:fldChar w:fldCharType="separate"/>
          </w:r>
          <w:r w:rsidR="00520BA0">
            <w:rPr>
              <w:b w:val="0"/>
              <w:noProof/>
            </w:rPr>
            <w:t>Chapter 4 – Committee meetings</w:t>
          </w:r>
          <w:r w:rsidR="00520BA0">
            <w:rPr>
              <w:b w:val="0"/>
              <w:noProof/>
            </w:rPr>
            <w:br/>
          </w:r>
          <w:r w:rsidRPr="00F4652B">
            <w:rPr>
              <w:b w:val="0"/>
              <w:noProof/>
            </w:rPr>
            <w:fldChar w:fldCharType="end"/>
          </w:r>
        </w:p>
      </w:tc>
    </w:tr>
  </w:tbl>
  <w:p w14:paraId="64E87161" w14:textId="77777777" w:rsidR="00D83F1B" w:rsidRDefault="00D83F1B" w:rsidP="00DE028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539CC1AE">
            <v:rect id="Rectangle 17" style="position:absolute;margin-left:-29.95pt;margin-top:0;width:21.25pt;height:96.4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552E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67CFE793">
            <v:shape id="TriangleRight" style="position:absolute;margin-left:56.7pt;margin-top:22.7pt;width:68.05pt;height:70.8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w14:anchorId="6BC4D389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2E6A46D8">
            <v:shape id="TriangleLeft" style="position:absolute;margin-left:22.7pt;margin-top:22.7pt;width:68.05pt;height:7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w14:anchorId="39A26964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="http://schemas.openxmlformats.org/drawingml/2006/main" xmlns:w16="http://schemas.microsoft.com/office/word/2018/wordml" xmlns:w16cex="http://schemas.microsoft.com/office/word/2018/wordml/cex">
          <w:pict w14:anchorId="13F08825">
            <v:rect id="Rectangle" style="position:absolute;margin-left:22.7pt;margin-top:22.7pt;width:114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1615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  <w:p w14:paraId="445270AD" w14:textId="77777777" w:rsidR="00D83F1B" w:rsidRPr="00DE028D" w:rsidRDefault="00D83F1B" w:rsidP="00DE028D">
    <w:pPr>
      <w:pStyle w:val="Header"/>
    </w:pPr>
  </w:p>
  <w:p w14:paraId="519A60A4" w14:textId="77777777" w:rsidR="00D83F1B" w:rsidRDefault="00D83F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D83F1B" w:rsidRPr="00E97294" w:rsidRDefault="00D83F1B" w:rsidP="00E9729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252C8D1E">
            <v:rect id="Rectangle 22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2pt" w14:anchorId="73002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38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4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767E420B">
            <v:shape id="TriangleRight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w14:anchorId="6C1CFD44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6" name="TriangleBottom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2BB31A7F">
            <v:shape id="TriangleBottom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spid="_x0000_s1026" fillcolor="#f6c799 [3208]" stroked="f" path="m,l669,1415,1339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w14:anchorId="5B771B59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Lef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546BAAF9">
            <v:shape id="TriangleLeft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ea7200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w14:anchorId="37CFF9EB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3E819FD8">
            <v:rect id="Rectangle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08AE87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E9D"/>
    <w:multiLevelType w:val="hybridMultilevel"/>
    <w:tmpl w:val="A4B2F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6AB"/>
    <w:multiLevelType w:val="hybridMultilevel"/>
    <w:tmpl w:val="1A1AA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9B2EC36A"/>
    <w:lvl w:ilvl="0">
      <w:start w:val="1"/>
      <w:numFmt w:val="bullet"/>
      <w:pStyle w:val="ListBullet"/>
      <w:lvlText w:val="•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0"/>
        </w:tabs>
        <w:ind w:left="85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340"/>
        </w:tabs>
        <w:ind w:left="-32427" w:firstLine="0"/>
      </w:pPr>
      <w:rPr>
        <w:rFonts w:hint="default"/>
      </w:rPr>
    </w:lvl>
  </w:abstractNum>
  <w:abstractNum w:abstractNumId="3" w15:restartNumberingAfterBreak="0">
    <w:nsid w:val="06E81668"/>
    <w:multiLevelType w:val="hybridMultilevel"/>
    <w:tmpl w:val="8B945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74CE5E12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29939E2"/>
    <w:multiLevelType w:val="hybridMultilevel"/>
    <w:tmpl w:val="AF0A7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4145"/>
    <w:multiLevelType w:val="hybridMultilevel"/>
    <w:tmpl w:val="66D69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9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0" w15:restartNumberingAfterBreak="0">
    <w:nsid w:val="1F4F4AD2"/>
    <w:multiLevelType w:val="hybridMultilevel"/>
    <w:tmpl w:val="5590E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7BFC"/>
    <w:multiLevelType w:val="hybridMultilevel"/>
    <w:tmpl w:val="65A4A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3B98"/>
    <w:multiLevelType w:val="hybridMultilevel"/>
    <w:tmpl w:val="D188C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A639C"/>
    <w:multiLevelType w:val="hybridMultilevel"/>
    <w:tmpl w:val="3A58A018"/>
    <w:lvl w:ilvl="0" w:tplc="6D2834B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748AE"/>
    <w:multiLevelType w:val="hybridMultilevel"/>
    <w:tmpl w:val="DF16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B2C53"/>
    <w:multiLevelType w:val="hybridMultilevel"/>
    <w:tmpl w:val="2E3CF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660"/>
    <w:multiLevelType w:val="hybridMultilevel"/>
    <w:tmpl w:val="04A44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ACD1755"/>
    <w:multiLevelType w:val="multilevel"/>
    <w:tmpl w:val="740A0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ED943C" w:themeColor="accent5" w:themeShade="BF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F79646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79646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E0F7DFA"/>
    <w:multiLevelType w:val="hybridMultilevel"/>
    <w:tmpl w:val="7A884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55497"/>
    <w:multiLevelType w:val="hybridMultilevel"/>
    <w:tmpl w:val="DA4E7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228"/>
    <w:multiLevelType w:val="hybridMultilevel"/>
    <w:tmpl w:val="BFAA9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4DB317A8"/>
    <w:multiLevelType w:val="hybridMultilevel"/>
    <w:tmpl w:val="7AE6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A5B49"/>
    <w:multiLevelType w:val="hybridMultilevel"/>
    <w:tmpl w:val="A4FCC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3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24A159D"/>
    <w:multiLevelType w:val="hybridMultilevel"/>
    <w:tmpl w:val="AAAE4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3" w15:restartNumberingAfterBreak="0">
    <w:nsid w:val="5D926156"/>
    <w:multiLevelType w:val="hybridMultilevel"/>
    <w:tmpl w:val="B6743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B233D"/>
    <w:multiLevelType w:val="multilevel"/>
    <w:tmpl w:val="EC54E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ED943C" w:themeColor="accent5" w:themeShade="BF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color w:val="F79646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79646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76CF9"/>
    <w:multiLevelType w:val="hybridMultilevel"/>
    <w:tmpl w:val="D9D8B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7" w15:restartNumberingAfterBreak="0">
    <w:nsid w:val="666E5C0D"/>
    <w:multiLevelType w:val="hybridMultilevel"/>
    <w:tmpl w:val="50BC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4536A"/>
    <w:multiLevelType w:val="hybridMultilevel"/>
    <w:tmpl w:val="A0628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4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2" w15:restartNumberingAfterBreak="0">
    <w:nsid w:val="78B640B2"/>
    <w:multiLevelType w:val="hybridMultilevel"/>
    <w:tmpl w:val="7720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F263F"/>
    <w:multiLevelType w:val="hybridMultilevel"/>
    <w:tmpl w:val="EFE60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D4F3F"/>
    <w:multiLevelType w:val="hybridMultilevel"/>
    <w:tmpl w:val="AE50A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2"/>
  </w:num>
  <w:num w:numId="4">
    <w:abstractNumId w:val="41"/>
  </w:num>
  <w:num w:numId="5">
    <w:abstractNumId w:val="14"/>
  </w:num>
  <w:num w:numId="6">
    <w:abstractNumId w:val="5"/>
  </w:num>
  <w:num w:numId="7">
    <w:abstractNumId w:val="4"/>
  </w:num>
  <w:num w:numId="8">
    <w:abstractNumId w:val="2"/>
  </w:num>
  <w:num w:numId="9">
    <w:abstractNumId w:val="40"/>
  </w:num>
  <w:num w:numId="10">
    <w:abstractNumId w:val="8"/>
  </w:num>
  <w:num w:numId="11">
    <w:abstractNumId w:val="18"/>
  </w:num>
  <w:num w:numId="12">
    <w:abstractNumId w:val="9"/>
  </w:num>
  <w:num w:numId="13">
    <w:abstractNumId w:val="24"/>
  </w:num>
  <w:num w:numId="14">
    <w:abstractNumId w:val="26"/>
  </w:num>
  <w:num w:numId="15">
    <w:abstractNumId w:val="13"/>
  </w:num>
  <w:num w:numId="16">
    <w:abstractNumId w:val="12"/>
  </w:num>
  <w:num w:numId="17">
    <w:abstractNumId w:val="25"/>
  </w:num>
  <w:num w:numId="18">
    <w:abstractNumId w:val="42"/>
  </w:num>
  <w:num w:numId="19">
    <w:abstractNumId w:val="33"/>
  </w:num>
  <w:num w:numId="20">
    <w:abstractNumId w:val="1"/>
  </w:num>
  <w:num w:numId="21">
    <w:abstractNumId w:val="43"/>
  </w:num>
  <w:num w:numId="22">
    <w:abstractNumId w:val="38"/>
  </w:num>
  <w:num w:numId="23">
    <w:abstractNumId w:val="35"/>
  </w:num>
  <w:num w:numId="24">
    <w:abstractNumId w:val="37"/>
  </w:num>
  <w:num w:numId="25">
    <w:abstractNumId w:val="27"/>
  </w:num>
  <w:num w:numId="26">
    <w:abstractNumId w:val="3"/>
  </w:num>
  <w:num w:numId="27">
    <w:abstractNumId w:val="22"/>
  </w:num>
  <w:num w:numId="28">
    <w:abstractNumId w:val="44"/>
  </w:num>
  <w:num w:numId="29">
    <w:abstractNumId w:val="7"/>
  </w:num>
  <w:num w:numId="30">
    <w:abstractNumId w:val="31"/>
  </w:num>
  <w:num w:numId="31">
    <w:abstractNumId w:val="10"/>
  </w:num>
  <w:num w:numId="32">
    <w:abstractNumId w:val="11"/>
  </w:num>
  <w:num w:numId="33">
    <w:abstractNumId w:val="15"/>
  </w:num>
  <w:num w:numId="34">
    <w:abstractNumId w:val="0"/>
  </w:num>
  <w:num w:numId="35">
    <w:abstractNumId w:val="16"/>
  </w:num>
  <w:num w:numId="36">
    <w:abstractNumId w:val="4"/>
  </w:num>
  <w:num w:numId="37">
    <w:abstractNumId w:val="28"/>
  </w:num>
  <w:num w:numId="38">
    <w:abstractNumId w:val="34"/>
  </w:num>
  <w:num w:numId="39">
    <w:abstractNumId w:val="20"/>
  </w:num>
  <w:num w:numId="40">
    <w:abstractNumId w:val="23"/>
  </w:num>
  <w:num w:numId="41">
    <w:abstractNumId w:val="17"/>
  </w:num>
  <w:num w:numId="4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57E"/>
    <w:rsid w:val="00000B7A"/>
    <w:rsid w:val="00000C89"/>
    <w:rsid w:val="00000FEB"/>
    <w:rsid w:val="000012BE"/>
    <w:rsid w:val="00001766"/>
    <w:rsid w:val="00001BCC"/>
    <w:rsid w:val="00001BD3"/>
    <w:rsid w:val="00001E86"/>
    <w:rsid w:val="00001F76"/>
    <w:rsid w:val="000024EB"/>
    <w:rsid w:val="0000279C"/>
    <w:rsid w:val="000028B4"/>
    <w:rsid w:val="00002DE1"/>
    <w:rsid w:val="00003960"/>
    <w:rsid w:val="00003D6A"/>
    <w:rsid w:val="00004050"/>
    <w:rsid w:val="00004237"/>
    <w:rsid w:val="0000456E"/>
    <w:rsid w:val="00004641"/>
    <w:rsid w:val="0000491E"/>
    <w:rsid w:val="00004CA4"/>
    <w:rsid w:val="00004D1B"/>
    <w:rsid w:val="00005261"/>
    <w:rsid w:val="00005528"/>
    <w:rsid w:val="00005647"/>
    <w:rsid w:val="0000591C"/>
    <w:rsid w:val="00006000"/>
    <w:rsid w:val="00006769"/>
    <w:rsid w:val="000068D4"/>
    <w:rsid w:val="00006A10"/>
    <w:rsid w:val="00006A2C"/>
    <w:rsid w:val="00006F08"/>
    <w:rsid w:val="00007215"/>
    <w:rsid w:val="000079BC"/>
    <w:rsid w:val="00010A57"/>
    <w:rsid w:val="00010AAD"/>
    <w:rsid w:val="00010E3F"/>
    <w:rsid w:val="00010FAD"/>
    <w:rsid w:val="0001107C"/>
    <w:rsid w:val="000114BD"/>
    <w:rsid w:val="00011730"/>
    <w:rsid w:val="000118FD"/>
    <w:rsid w:val="00011F39"/>
    <w:rsid w:val="0001226A"/>
    <w:rsid w:val="000125DC"/>
    <w:rsid w:val="00012B94"/>
    <w:rsid w:val="00012E66"/>
    <w:rsid w:val="00012EC2"/>
    <w:rsid w:val="00013360"/>
    <w:rsid w:val="0001362A"/>
    <w:rsid w:val="0001389C"/>
    <w:rsid w:val="0001393A"/>
    <w:rsid w:val="00013BAE"/>
    <w:rsid w:val="00013D26"/>
    <w:rsid w:val="00013DC6"/>
    <w:rsid w:val="00013F35"/>
    <w:rsid w:val="0001441D"/>
    <w:rsid w:val="0001466C"/>
    <w:rsid w:val="00014759"/>
    <w:rsid w:val="00014E15"/>
    <w:rsid w:val="00015BB6"/>
    <w:rsid w:val="0001605B"/>
    <w:rsid w:val="00016478"/>
    <w:rsid w:val="000171F8"/>
    <w:rsid w:val="000171FD"/>
    <w:rsid w:val="00017669"/>
    <w:rsid w:val="00017D91"/>
    <w:rsid w:val="0002056B"/>
    <w:rsid w:val="00020DB2"/>
    <w:rsid w:val="000213F5"/>
    <w:rsid w:val="0002157D"/>
    <w:rsid w:val="000218FA"/>
    <w:rsid w:val="00021A33"/>
    <w:rsid w:val="00021B7B"/>
    <w:rsid w:val="00021CF5"/>
    <w:rsid w:val="0002261E"/>
    <w:rsid w:val="0002267A"/>
    <w:rsid w:val="000227DA"/>
    <w:rsid w:val="00022F51"/>
    <w:rsid w:val="000230FD"/>
    <w:rsid w:val="0002325E"/>
    <w:rsid w:val="0002327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543"/>
    <w:rsid w:val="00025951"/>
    <w:rsid w:val="00025A62"/>
    <w:rsid w:val="00025ADB"/>
    <w:rsid w:val="00025F6C"/>
    <w:rsid w:val="00026290"/>
    <w:rsid w:val="000263AA"/>
    <w:rsid w:val="00026700"/>
    <w:rsid w:val="00026706"/>
    <w:rsid w:val="0002674C"/>
    <w:rsid w:val="00026754"/>
    <w:rsid w:val="00026955"/>
    <w:rsid w:val="00026AC5"/>
    <w:rsid w:val="00027194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674"/>
    <w:rsid w:val="00033A8A"/>
    <w:rsid w:val="0003418B"/>
    <w:rsid w:val="0003451C"/>
    <w:rsid w:val="00034526"/>
    <w:rsid w:val="00034B5E"/>
    <w:rsid w:val="00034E46"/>
    <w:rsid w:val="0003510A"/>
    <w:rsid w:val="00035139"/>
    <w:rsid w:val="00035163"/>
    <w:rsid w:val="000351EF"/>
    <w:rsid w:val="00035B4E"/>
    <w:rsid w:val="00035F72"/>
    <w:rsid w:val="000362D6"/>
    <w:rsid w:val="000363A1"/>
    <w:rsid w:val="00036908"/>
    <w:rsid w:val="00036A70"/>
    <w:rsid w:val="00036D44"/>
    <w:rsid w:val="00036FBD"/>
    <w:rsid w:val="00037072"/>
    <w:rsid w:val="00037CE2"/>
    <w:rsid w:val="00037F49"/>
    <w:rsid w:val="00037F81"/>
    <w:rsid w:val="0004005E"/>
    <w:rsid w:val="0004097D"/>
    <w:rsid w:val="00040BDB"/>
    <w:rsid w:val="00040ECA"/>
    <w:rsid w:val="0004176C"/>
    <w:rsid w:val="00041797"/>
    <w:rsid w:val="00041903"/>
    <w:rsid w:val="00041C5B"/>
    <w:rsid w:val="00041D37"/>
    <w:rsid w:val="00041FBF"/>
    <w:rsid w:val="00042132"/>
    <w:rsid w:val="0004263E"/>
    <w:rsid w:val="00042719"/>
    <w:rsid w:val="00043046"/>
    <w:rsid w:val="000430CC"/>
    <w:rsid w:val="000430E6"/>
    <w:rsid w:val="0004356A"/>
    <w:rsid w:val="00043650"/>
    <w:rsid w:val="00043BC5"/>
    <w:rsid w:val="00043DFA"/>
    <w:rsid w:val="00043E65"/>
    <w:rsid w:val="000441FC"/>
    <w:rsid w:val="00044882"/>
    <w:rsid w:val="00044BDC"/>
    <w:rsid w:val="000455E1"/>
    <w:rsid w:val="00045946"/>
    <w:rsid w:val="00045AA1"/>
    <w:rsid w:val="0004622F"/>
    <w:rsid w:val="000464F4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2C7"/>
    <w:rsid w:val="00052630"/>
    <w:rsid w:val="00052825"/>
    <w:rsid w:val="00052C61"/>
    <w:rsid w:val="00053244"/>
    <w:rsid w:val="000534E2"/>
    <w:rsid w:val="0005391B"/>
    <w:rsid w:val="00053974"/>
    <w:rsid w:val="00053C43"/>
    <w:rsid w:val="0005472E"/>
    <w:rsid w:val="000547C6"/>
    <w:rsid w:val="00054AD4"/>
    <w:rsid w:val="00054E66"/>
    <w:rsid w:val="0005551D"/>
    <w:rsid w:val="00055546"/>
    <w:rsid w:val="0005568C"/>
    <w:rsid w:val="000557B4"/>
    <w:rsid w:val="00055860"/>
    <w:rsid w:val="00055D0B"/>
    <w:rsid w:val="000560BA"/>
    <w:rsid w:val="000567A8"/>
    <w:rsid w:val="000570E5"/>
    <w:rsid w:val="000573F1"/>
    <w:rsid w:val="00057536"/>
    <w:rsid w:val="00057D5C"/>
    <w:rsid w:val="00057EB2"/>
    <w:rsid w:val="0006013C"/>
    <w:rsid w:val="0006014B"/>
    <w:rsid w:val="00060538"/>
    <w:rsid w:val="00060B7A"/>
    <w:rsid w:val="00060EE0"/>
    <w:rsid w:val="00060FD9"/>
    <w:rsid w:val="00061042"/>
    <w:rsid w:val="000613D5"/>
    <w:rsid w:val="00061457"/>
    <w:rsid w:val="00061573"/>
    <w:rsid w:val="00061701"/>
    <w:rsid w:val="000617D7"/>
    <w:rsid w:val="000620DA"/>
    <w:rsid w:val="000621BA"/>
    <w:rsid w:val="000623CA"/>
    <w:rsid w:val="000626EE"/>
    <w:rsid w:val="000628A9"/>
    <w:rsid w:val="00062985"/>
    <w:rsid w:val="00063E71"/>
    <w:rsid w:val="000640A9"/>
    <w:rsid w:val="00064141"/>
    <w:rsid w:val="0006422E"/>
    <w:rsid w:val="00064489"/>
    <w:rsid w:val="00064952"/>
    <w:rsid w:val="00065584"/>
    <w:rsid w:val="000655FD"/>
    <w:rsid w:val="00065A52"/>
    <w:rsid w:val="000660C5"/>
    <w:rsid w:val="0006665B"/>
    <w:rsid w:val="00066ABF"/>
    <w:rsid w:val="00066F02"/>
    <w:rsid w:val="00067098"/>
    <w:rsid w:val="0006742D"/>
    <w:rsid w:val="000676F8"/>
    <w:rsid w:val="00067769"/>
    <w:rsid w:val="000704F3"/>
    <w:rsid w:val="00070C72"/>
    <w:rsid w:val="00070C97"/>
    <w:rsid w:val="0007112E"/>
    <w:rsid w:val="00071A69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8D"/>
    <w:rsid w:val="000742AF"/>
    <w:rsid w:val="00074430"/>
    <w:rsid w:val="00074582"/>
    <w:rsid w:val="00074A1F"/>
    <w:rsid w:val="00074C2B"/>
    <w:rsid w:val="000752FC"/>
    <w:rsid w:val="000758E3"/>
    <w:rsid w:val="00075E73"/>
    <w:rsid w:val="000762DB"/>
    <w:rsid w:val="000765C1"/>
    <w:rsid w:val="00076B41"/>
    <w:rsid w:val="0008006E"/>
    <w:rsid w:val="000802A9"/>
    <w:rsid w:val="0008060A"/>
    <w:rsid w:val="0008061A"/>
    <w:rsid w:val="00080C67"/>
    <w:rsid w:val="00080DF0"/>
    <w:rsid w:val="00081192"/>
    <w:rsid w:val="0008129B"/>
    <w:rsid w:val="000816AD"/>
    <w:rsid w:val="00081B3D"/>
    <w:rsid w:val="0008221A"/>
    <w:rsid w:val="00082224"/>
    <w:rsid w:val="0008252E"/>
    <w:rsid w:val="00082889"/>
    <w:rsid w:val="00082914"/>
    <w:rsid w:val="00082F35"/>
    <w:rsid w:val="0008309F"/>
    <w:rsid w:val="000832C0"/>
    <w:rsid w:val="000838A2"/>
    <w:rsid w:val="00083917"/>
    <w:rsid w:val="00083AAC"/>
    <w:rsid w:val="00083CD6"/>
    <w:rsid w:val="00084187"/>
    <w:rsid w:val="00084721"/>
    <w:rsid w:val="00084CB1"/>
    <w:rsid w:val="000854DB"/>
    <w:rsid w:val="00085689"/>
    <w:rsid w:val="0008568F"/>
    <w:rsid w:val="00086B86"/>
    <w:rsid w:val="0008745F"/>
    <w:rsid w:val="0009033B"/>
    <w:rsid w:val="000908D6"/>
    <w:rsid w:val="0009125C"/>
    <w:rsid w:val="00091295"/>
    <w:rsid w:val="000913AD"/>
    <w:rsid w:val="000913F2"/>
    <w:rsid w:val="00091CD2"/>
    <w:rsid w:val="00091F49"/>
    <w:rsid w:val="0009214D"/>
    <w:rsid w:val="00092720"/>
    <w:rsid w:val="00092959"/>
    <w:rsid w:val="00093051"/>
    <w:rsid w:val="00093252"/>
    <w:rsid w:val="000935F8"/>
    <w:rsid w:val="000938C5"/>
    <w:rsid w:val="00093F02"/>
    <w:rsid w:val="000948CF"/>
    <w:rsid w:val="00094A84"/>
    <w:rsid w:val="00094F27"/>
    <w:rsid w:val="0009521E"/>
    <w:rsid w:val="00095556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BEA"/>
    <w:rsid w:val="00097C1B"/>
    <w:rsid w:val="000A0179"/>
    <w:rsid w:val="000A04B4"/>
    <w:rsid w:val="000A055B"/>
    <w:rsid w:val="000A059B"/>
    <w:rsid w:val="000A05D6"/>
    <w:rsid w:val="000A09AD"/>
    <w:rsid w:val="000A0D74"/>
    <w:rsid w:val="000A101F"/>
    <w:rsid w:val="000A1493"/>
    <w:rsid w:val="000A1512"/>
    <w:rsid w:val="000A15E4"/>
    <w:rsid w:val="000A16B0"/>
    <w:rsid w:val="000A2038"/>
    <w:rsid w:val="000A2315"/>
    <w:rsid w:val="000A28BD"/>
    <w:rsid w:val="000A2A90"/>
    <w:rsid w:val="000A2C42"/>
    <w:rsid w:val="000A2C62"/>
    <w:rsid w:val="000A2E96"/>
    <w:rsid w:val="000A2FA7"/>
    <w:rsid w:val="000A30F9"/>
    <w:rsid w:val="000A3721"/>
    <w:rsid w:val="000A3841"/>
    <w:rsid w:val="000A3B01"/>
    <w:rsid w:val="000A4744"/>
    <w:rsid w:val="000A51F3"/>
    <w:rsid w:val="000A5E67"/>
    <w:rsid w:val="000A5E80"/>
    <w:rsid w:val="000A5EBD"/>
    <w:rsid w:val="000A5F1F"/>
    <w:rsid w:val="000A6267"/>
    <w:rsid w:val="000A6592"/>
    <w:rsid w:val="000A6683"/>
    <w:rsid w:val="000A6797"/>
    <w:rsid w:val="000A6C89"/>
    <w:rsid w:val="000A6F3C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6E6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813"/>
    <w:rsid w:val="000B6BF6"/>
    <w:rsid w:val="000B6EAD"/>
    <w:rsid w:val="000B754C"/>
    <w:rsid w:val="000B7CAB"/>
    <w:rsid w:val="000B7CC2"/>
    <w:rsid w:val="000C005D"/>
    <w:rsid w:val="000C015B"/>
    <w:rsid w:val="000C0411"/>
    <w:rsid w:val="000C0A3E"/>
    <w:rsid w:val="000C13FF"/>
    <w:rsid w:val="000C1AD8"/>
    <w:rsid w:val="000C27FF"/>
    <w:rsid w:val="000C2888"/>
    <w:rsid w:val="000C2AB5"/>
    <w:rsid w:val="000C2CCC"/>
    <w:rsid w:val="000C2CD8"/>
    <w:rsid w:val="000C2DE3"/>
    <w:rsid w:val="000C33EB"/>
    <w:rsid w:val="000C3B79"/>
    <w:rsid w:val="000C3C38"/>
    <w:rsid w:val="000C3E0B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6A0F"/>
    <w:rsid w:val="000C707C"/>
    <w:rsid w:val="000C7611"/>
    <w:rsid w:val="000C783F"/>
    <w:rsid w:val="000D050A"/>
    <w:rsid w:val="000D0526"/>
    <w:rsid w:val="000D06EA"/>
    <w:rsid w:val="000D094A"/>
    <w:rsid w:val="000D0A5B"/>
    <w:rsid w:val="000D0CA4"/>
    <w:rsid w:val="000D1A7B"/>
    <w:rsid w:val="000D1E7B"/>
    <w:rsid w:val="000D2114"/>
    <w:rsid w:val="000D2526"/>
    <w:rsid w:val="000D2813"/>
    <w:rsid w:val="000D3131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5026"/>
    <w:rsid w:val="000D59CC"/>
    <w:rsid w:val="000D6060"/>
    <w:rsid w:val="000D6597"/>
    <w:rsid w:val="000D6DC7"/>
    <w:rsid w:val="000D703A"/>
    <w:rsid w:val="000D7202"/>
    <w:rsid w:val="000D72D7"/>
    <w:rsid w:val="000D7482"/>
    <w:rsid w:val="000D76D9"/>
    <w:rsid w:val="000D7891"/>
    <w:rsid w:val="000D7E1F"/>
    <w:rsid w:val="000E00EA"/>
    <w:rsid w:val="000E01C1"/>
    <w:rsid w:val="000E01D0"/>
    <w:rsid w:val="000E134C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4EA5"/>
    <w:rsid w:val="000E53BD"/>
    <w:rsid w:val="000E55A2"/>
    <w:rsid w:val="000E5F4E"/>
    <w:rsid w:val="000E6684"/>
    <w:rsid w:val="000E6777"/>
    <w:rsid w:val="000E6863"/>
    <w:rsid w:val="000E7410"/>
    <w:rsid w:val="000E7936"/>
    <w:rsid w:val="000F01F8"/>
    <w:rsid w:val="000F03BC"/>
    <w:rsid w:val="000F0A47"/>
    <w:rsid w:val="000F0D60"/>
    <w:rsid w:val="000F13C5"/>
    <w:rsid w:val="000F147D"/>
    <w:rsid w:val="000F1A3A"/>
    <w:rsid w:val="000F1A53"/>
    <w:rsid w:val="000F1A5A"/>
    <w:rsid w:val="000F1B24"/>
    <w:rsid w:val="000F1D45"/>
    <w:rsid w:val="000F1FA4"/>
    <w:rsid w:val="000F2014"/>
    <w:rsid w:val="000F2194"/>
    <w:rsid w:val="000F24B2"/>
    <w:rsid w:val="000F29C1"/>
    <w:rsid w:val="000F29D6"/>
    <w:rsid w:val="000F306B"/>
    <w:rsid w:val="000F31D9"/>
    <w:rsid w:val="000F331E"/>
    <w:rsid w:val="000F376E"/>
    <w:rsid w:val="000F3FC7"/>
    <w:rsid w:val="000F4A13"/>
    <w:rsid w:val="000F4CD5"/>
    <w:rsid w:val="000F5080"/>
    <w:rsid w:val="000F5216"/>
    <w:rsid w:val="000F567F"/>
    <w:rsid w:val="000F58B8"/>
    <w:rsid w:val="000F5A78"/>
    <w:rsid w:val="000F5E34"/>
    <w:rsid w:val="000F5E5F"/>
    <w:rsid w:val="000F5E8C"/>
    <w:rsid w:val="000F6801"/>
    <w:rsid w:val="000F6803"/>
    <w:rsid w:val="000F6D1A"/>
    <w:rsid w:val="000F6D60"/>
    <w:rsid w:val="000F6D6B"/>
    <w:rsid w:val="000F7657"/>
    <w:rsid w:val="000F7A4B"/>
    <w:rsid w:val="000F7F8C"/>
    <w:rsid w:val="001000DA"/>
    <w:rsid w:val="00100611"/>
    <w:rsid w:val="00100643"/>
    <w:rsid w:val="001006AD"/>
    <w:rsid w:val="0010072A"/>
    <w:rsid w:val="001009C3"/>
    <w:rsid w:val="00100B5E"/>
    <w:rsid w:val="00100E75"/>
    <w:rsid w:val="00101435"/>
    <w:rsid w:val="00101451"/>
    <w:rsid w:val="00102AA5"/>
    <w:rsid w:val="0010306F"/>
    <w:rsid w:val="001031FC"/>
    <w:rsid w:val="00103784"/>
    <w:rsid w:val="0010384A"/>
    <w:rsid w:val="00103D73"/>
    <w:rsid w:val="00103F0F"/>
    <w:rsid w:val="00103F21"/>
    <w:rsid w:val="0010406E"/>
    <w:rsid w:val="00104371"/>
    <w:rsid w:val="001044F8"/>
    <w:rsid w:val="001046E5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07FF3"/>
    <w:rsid w:val="001108B2"/>
    <w:rsid w:val="00110A24"/>
    <w:rsid w:val="00110A62"/>
    <w:rsid w:val="00110B1B"/>
    <w:rsid w:val="00110B5D"/>
    <w:rsid w:val="0011105B"/>
    <w:rsid w:val="0011111B"/>
    <w:rsid w:val="001111B1"/>
    <w:rsid w:val="00111483"/>
    <w:rsid w:val="00111886"/>
    <w:rsid w:val="001118D2"/>
    <w:rsid w:val="00111CE1"/>
    <w:rsid w:val="0011267E"/>
    <w:rsid w:val="0011271A"/>
    <w:rsid w:val="00112E38"/>
    <w:rsid w:val="00112E7B"/>
    <w:rsid w:val="001131AA"/>
    <w:rsid w:val="001137CE"/>
    <w:rsid w:val="00113C4C"/>
    <w:rsid w:val="00113CDC"/>
    <w:rsid w:val="00113DD9"/>
    <w:rsid w:val="0011467A"/>
    <w:rsid w:val="0011473A"/>
    <w:rsid w:val="00114751"/>
    <w:rsid w:val="0011484F"/>
    <w:rsid w:val="001148DA"/>
    <w:rsid w:val="00114F21"/>
    <w:rsid w:val="00114F4E"/>
    <w:rsid w:val="00115310"/>
    <w:rsid w:val="00115E3D"/>
    <w:rsid w:val="0011699D"/>
    <w:rsid w:val="001173B0"/>
    <w:rsid w:val="001177A2"/>
    <w:rsid w:val="00117819"/>
    <w:rsid w:val="001179D3"/>
    <w:rsid w:val="00117CFE"/>
    <w:rsid w:val="00117DD6"/>
    <w:rsid w:val="00117EBD"/>
    <w:rsid w:val="00117EF9"/>
    <w:rsid w:val="00117F77"/>
    <w:rsid w:val="001200D9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1ED8"/>
    <w:rsid w:val="00122355"/>
    <w:rsid w:val="00122358"/>
    <w:rsid w:val="001226AD"/>
    <w:rsid w:val="00122A3C"/>
    <w:rsid w:val="00122AE8"/>
    <w:rsid w:val="00122C72"/>
    <w:rsid w:val="00122FA7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C9D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30"/>
    <w:rsid w:val="001306D2"/>
    <w:rsid w:val="001311B7"/>
    <w:rsid w:val="00131311"/>
    <w:rsid w:val="001314EF"/>
    <w:rsid w:val="001315CE"/>
    <w:rsid w:val="0013248A"/>
    <w:rsid w:val="001325D7"/>
    <w:rsid w:val="00132744"/>
    <w:rsid w:val="00132777"/>
    <w:rsid w:val="00132B5D"/>
    <w:rsid w:val="00133770"/>
    <w:rsid w:val="00133A4B"/>
    <w:rsid w:val="00133A9C"/>
    <w:rsid w:val="00133B89"/>
    <w:rsid w:val="00133E3D"/>
    <w:rsid w:val="0013436B"/>
    <w:rsid w:val="0013448B"/>
    <w:rsid w:val="001346B4"/>
    <w:rsid w:val="00134898"/>
    <w:rsid w:val="00134E87"/>
    <w:rsid w:val="00135A18"/>
    <w:rsid w:val="001365B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7C4"/>
    <w:rsid w:val="001408BD"/>
    <w:rsid w:val="001409C8"/>
    <w:rsid w:val="00140AE9"/>
    <w:rsid w:val="00140B0D"/>
    <w:rsid w:val="001415E0"/>
    <w:rsid w:val="001418BB"/>
    <w:rsid w:val="00141C29"/>
    <w:rsid w:val="00141F9F"/>
    <w:rsid w:val="001422E5"/>
    <w:rsid w:val="00142AFE"/>
    <w:rsid w:val="00142C15"/>
    <w:rsid w:val="00142C6C"/>
    <w:rsid w:val="00142DFF"/>
    <w:rsid w:val="00142E13"/>
    <w:rsid w:val="0014325D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47F56"/>
    <w:rsid w:val="00150172"/>
    <w:rsid w:val="001501A0"/>
    <w:rsid w:val="00150BC2"/>
    <w:rsid w:val="001514FE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239"/>
    <w:rsid w:val="00155B6F"/>
    <w:rsid w:val="001562D9"/>
    <w:rsid w:val="0015661D"/>
    <w:rsid w:val="001568CE"/>
    <w:rsid w:val="00156F4A"/>
    <w:rsid w:val="00157E61"/>
    <w:rsid w:val="00157E78"/>
    <w:rsid w:val="001601C2"/>
    <w:rsid w:val="001604D9"/>
    <w:rsid w:val="00160ED7"/>
    <w:rsid w:val="001619E0"/>
    <w:rsid w:val="00161E60"/>
    <w:rsid w:val="00162275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4F4E"/>
    <w:rsid w:val="0016502A"/>
    <w:rsid w:val="0016509E"/>
    <w:rsid w:val="00165563"/>
    <w:rsid w:val="00165678"/>
    <w:rsid w:val="00165754"/>
    <w:rsid w:val="0016579F"/>
    <w:rsid w:val="001658FA"/>
    <w:rsid w:val="00165D74"/>
    <w:rsid w:val="001664DC"/>
    <w:rsid w:val="00166A42"/>
    <w:rsid w:val="00166B17"/>
    <w:rsid w:val="00166FEF"/>
    <w:rsid w:val="00167413"/>
    <w:rsid w:val="001676F4"/>
    <w:rsid w:val="00167865"/>
    <w:rsid w:val="00167CC5"/>
    <w:rsid w:val="00170713"/>
    <w:rsid w:val="00170C49"/>
    <w:rsid w:val="00170F85"/>
    <w:rsid w:val="001715D8"/>
    <w:rsid w:val="00171FD1"/>
    <w:rsid w:val="00172031"/>
    <w:rsid w:val="00172600"/>
    <w:rsid w:val="00172DA4"/>
    <w:rsid w:val="001734D3"/>
    <w:rsid w:val="001736B6"/>
    <w:rsid w:val="00173DB7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662"/>
    <w:rsid w:val="00176A24"/>
    <w:rsid w:val="00176CDE"/>
    <w:rsid w:val="00176DBD"/>
    <w:rsid w:val="00176DF9"/>
    <w:rsid w:val="001770D6"/>
    <w:rsid w:val="0017720A"/>
    <w:rsid w:val="001772C4"/>
    <w:rsid w:val="00177415"/>
    <w:rsid w:val="00177AC3"/>
    <w:rsid w:val="00177B82"/>
    <w:rsid w:val="00180234"/>
    <w:rsid w:val="001802A2"/>
    <w:rsid w:val="0018107E"/>
    <w:rsid w:val="001811ED"/>
    <w:rsid w:val="0018138B"/>
    <w:rsid w:val="0018157F"/>
    <w:rsid w:val="00181663"/>
    <w:rsid w:val="00182759"/>
    <w:rsid w:val="0018296A"/>
    <w:rsid w:val="00182986"/>
    <w:rsid w:val="00183265"/>
    <w:rsid w:val="00183DC3"/>
    <w:rsid w:val="00183F0D"/>
    <w:rsid w:val="0018400C"/>
    <w:rsid w:val="00184932"/>
    <w:rsid w:val="00184D8A"/>
    <w:rsid w:val="00184FE9"/>
    <w:rsid w:val="00185004"/>
    <w:rsid w:val="00185243"/>
    <w:rsid w:val="001856A2"/>
    <w:rsid w:val="001858C8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5FA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B28"/>
    <w:rsid w:val="00195BA1"/>
    <w:rsid w:val="00195D95"/>
    <w:rsid w:val="00195EAE"/>
    <w:rsid w:val="00196016"/>
    <w:rsid w:val="0019602B"/>
    <w:rsid w:val="00196165"/>
    <w:rsid w:val="00196393"/>
    <w:rsid w:val="00196667"/>
    <w:rsid w:val="001966C9"/>
    <w:rsid w:val="0019685C"/>
    <w:rsid w:val="00196930"/>
    <w:rsid w:val="00196CF9"/>
    <w:rsid w:val="00196EAF"/>
    <w:rsid w:val="00197033"/>
    <w:rsid w:val="0019725F"/>
    <w:rsid w:val="00197717"/>
    <w:rsid w:val="001977C0"/>
    <w:rsid w:val="00197F7F"/>
    <w:rsid w:val="001A0827"/>
    <w:rsid w:val="001A0BB8"/>
    <w:rsid w:val="001A0EF8"/>
    <w:rsid w:val="001A13E9"/>
    <w:rsid w:val="001A150E"/>
    <w:rsid w:val="001A18D2"/>
    <w:rsid w:val="001A1FB1"/>
    <w:rsid w:val="001A245B"/>
    <w:rsid w:val="001A25AC"/>
    <w:rsid w:val="001A2881"/>
    <w:rsid w:val="001A37A6"/>
    <w:rsid w:val="001A4197"/>
    <w:rsid w:val="001A45A0"/>
    <w:rsid w:val="001A4BB8"/>
    <w:rsid w:val="001A50A5"/>
    <w:rsid w:val="001A5107"/>
    <w:rsid w:val="001A548E"/>
    <w:rsid w:val="001A55E2"/>
    <w:rsid w:val="001A5625"/>
    <w:rsid w:val="001A6034"/>
    <w:rsid w:val="001A677B"/>
    <w:rsid w:val="001A7616"/>
    <w:rsid w:val="001A788D"/>
    <w:rsid w:val="001A7B61"/>
    <w:rsid w:val="001A7DFE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5E4"/>
    <w:rsid w:val="001B1A0E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8C0"/>
    <w:rsid w:val="001B4A22"/>
    <w:rsid w:val="001B4A40"/>
    <w:rsid w:val="001B58BC"/>
    <w:rsid w:val="001B5BE9"/>
    <w:rsid w:val="001B5E7A"/>
    <w:rsid w:val="001B680F"/>
    <w:rsid w:val="001B6912"/>
    <w:rsid w:val="001B69B4"/>
    <w:rsid w:val="001B70D4"/>
    <w:rsid w:val="001B7723"/>
    <w:rsid w:val="001B7979"/>
    <w:rsid w:val="001B7FBD"/>
    <w:rsid w:val="001C03D1"/>
    <w:rsid w:val="001C07CA"/>
    <w:rsid w:val="001C0AC9"/>
    <w:rsid w:val="001C0ECA"/>
    <w:rsid w:val="001C162E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1D3"/>
    <w:rsid w:val="001C63D2"/>
    <w:rsid w:val="001C6526"/>
    <w:rsid w:val="001C6952"/>
    <w:rsid w:val="001C6A87"/>
    <w:rsid w:val="001C6E3A"/>
    <w:rsid w:val="001C7078"/>
    <w:rsid w:val="001C709B"/>
    <w:rsid w:val="001C7229"/>
    <w:rsid w:val="001C7813"/>
    <w:rsid w:val="001D085A"/>
    <w:rsid w:val="001D0A39"/>
    <w:rsid w:val="001D1411"/>
    <w:rsid w:val="001D1792"/>
    <w:rsid w:val="001D2509"/>
    <w:rsid w:val="001D2DA8"/>
    <w:rsid w:val="001D304A"/>
    <w:rsid w:val="001D3116"/>
    <w:rsid w:val="001D347F"/>
    <w:rsid w:val="001D3952"/>
    <w:rsid w:val="001D3B9E"/>
    <w:rsid w:val="001D3E83"/>
    <w:rsid w:val="001D3F6F"/>
    <w:rsid w:val="001D4A29"/>
    <w:rsid w:val="001D4B20"/>
    <w:rsid w:val="001D4F9A"/>
    <w:rsid w:val="001D5114"/>
    <w:rsid w:val="001D5488"/>
    <w:rsid w:val="001D55F2"/>
    <w:rsid w:val="001D5C0F"/>
    <w:rsid w:val="001D5F5F"/>
    <w:rsid w:val="001D5F7D"/>
    <w:rsid w:val="001D621E"/>
    <w:rsid w:val="001D6553"/>
    <w:rsid w:val="001D65FF"/>
    <w:rsid w:val="001D686B"/>
    <w:rsid w:val="001D68CD"/>
    <w:rsid w:val="001D69FE"/>
    <w:rsid w:val="001D6A0C"/>
    <w:rsid w:val="001D70F5"/>
    <w:rsid w:val="001D729D"/>
    <w:rsid w:val="001D74DB"/>
    <w:rsid w:val="001D7E30"/>
    <w:rsid w:val="001E0190"/>
    <w:rsid w:val="001E0734"/>
    <w:rsid w:val="001E0ACF"/>
    <w:rsid w:val="001E0ADE"/>
    <w:rsid w:val="001E0DA1"/>
    <w:rsid w:val="001E1098"/>
    <w:rsid w:val="001E15F3"/>
    <w:rsid w:val="001E1E96"/>
    <w:rsid w:val="001E2376"/>
    <w:rsid w:val="001E24D4"/>
    <w:rsid w:val="001E25C4"/>
    <w:rsid w:val="001E2E6F"/>
    <w:rsid w:val="001E301B"/>
    <w:rsid w:val="001E3511"/>
    <w:rsid w:val="001E3642"/>
    <w:rsid w:val="001E3DBD"/>
    <w:rsid w:val="001E40AC"/>
    <w:rsid w:val="001E4307"/>
    <w:rsid w:val="001E4751"/>
    <w:rsid w:val="001E4938"/>
    <w:rsid w:val="001E4CD8"/>
    <w:rsid w:val="001E4FB6"/>
    <w:rsid w:val="001E516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38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7BE"/>
    <w:rsid w:val="001F386B"/>
    <w:rsid w:val="001F3D89"/>
    <w:rsid w:val="001F3EDB"/>
    <w:rsid w:val="001F4052"/>
    <w:rsid w:val="001F4435"/>
    <w:rsid w:val="001F4FA9"/>
    <w:rsid w:val="001F548A"/>
    <w:rsid w:val="001F567D"/>
    <w:rsid w:val="001F579C"/>
    <w:rsid w:val="001F58E7"/>
    <w:rsid w:val="001F5AA6"/>
    <w:rsid w:val="001F5C40"/>
    <w:rsid w:val="001F5D92"/>
    <w:rsid w:val="001F5F13"/>
    <w:rsid w:val="001F6189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841"/>
    <w:rsid w:val="00201917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3AD8"/>
    <w:rsid w:val="002041DB"/>
    <w:rsid w:val="0020460C"/>
    <w:rsid w:val="00204AB7"/>
    <w:rsid w:val="00205451"/>
    <w:rsid w:val="00205553"/>
    <w:rsid w:val="0020587F"/>
    <w:rsid w:val="002059C8"/>
    <w:rsid w:val="00206005"/>
    <w:rsid w:val="0020614C"/>
    <w:rsid w:val="002064FA"/>
    <w:rsid w:val="00206928"/>
    <w:rsid w:val="00206C16"/>
    <w:rsid w:val="00206D37"/>
    <w:rsid w:val="00206E82"/>
    <w:rsid w:val="002071BC"/>
    <w:rsid w:val="0020726F"/>
    <w:rsid w:val="002073CA"/>
    <w:rsid w:val="002076FD"/>
    <w:rsid w:val="0020775A"/>
    <w:rsid w:val="0020777E"/>
    <w:rsid w:val="0020778C"/>
    <w:rsid w:val="00207D4E"/>
    <w:rsid w:val="00207DB7"/>
    <w:rsid w:val="00207ED2"/>
    <w:rsid w:val="00210464"/>
    <w:rsid w:val="002104A5"/>
    <w:rsid w:val="002104FF"/>
    <w:rsid w:val="00210D74"/>
    <w:rsid w:val="00211046"/>
    <w:rsid w:val="002112B2"/>
    <w:rsid w:val="00211AE6"/>
    <w:rsid w:val="00211E97"/>
    <w:rsid w:val="00211FE8"/>
    <w:rsid w:val="00212DA6"/>
    <w:rsid w:val="00213289"/>
    <w:rsid w:val="00213828"/>
    <w:rsid w:val="002139D9"/>
    <w:rsid w:val="00213A2C"/>
    <w:rsid w:val="00213B45"/>
    <w:rsid w:val="00213C82"/>
    <w:rsid w:val="002145B6"/>
    <w:rsid w:val="002147CA"/>
    <w:rsid w:val="00215102"/>
    <w:rsid w:val="00215290"/>
    <w:rsid w:val="002154DF"/>
    <w:rsid w:val="002158A2"/>
    <w:rsid w:val="00215AEB"/>
    <w:rsid w:val="00215CE4"/>
    <w:rsid w:val="00215E20"/>
    <w:rsid w:val="0021610D"/>
    <w:rsid w:val="002165C1"/>
    <w:rsid w:val="00216A8E"/>
    <w:rsid w:val="002173B3"/>
    <w:rsid w:val="00217538"/>
    <w:rsid w:val="00217563"/>
    <w:rsid w:val="00217998"/>
    <w:rsid w:val="00217DA5"/>
    <w:rsid w:val="00217EC2"/>
    <w:rsid w:val="00220268"/>
    <w:rsid w:val="0022057C"/>
    <w:rsid w:val="00220B8F"/>
    <w:rsid w:val="00220ED6"/>
    <w:rsid w:val="00221747"/>
    <w:rsid w:val="00221FB0"/>
    <w:rsid w:val="002222A5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450"/>
    <w:rsid w:val="0022452B"/>
    <w:rsid w:val="00224918"/>
    <w:rsid w:val="00224EDC"/>
    <w:rsid w:val="00224F1D"/>
    <w:rsid w:val="00225C9B"/>
    <w:rsid w:val="00225CB2"/>
    <w:rsid w:val="002262A7"/>
    <w:rsid w:val="002270D3"/>
    <w:rsid w:val="00227B32"/>
    <w:rsid w:val="0023007D"/>
    <w:rsid w:val="0023014C"/>
    <w:rsid w:val="002302F5"/>
    <w:rsid w:val="00230478"/>
    <w:rsid w:val="0023084B"/>
    <w:rsid w:val="0023092C"/>
    <w:rsid w:val="00230F44"/>
    <w:rsid w:val="00230FDC"/>
    <w:rsid w:val="00231311"/>
    <w:rsid w:val="0023151E"/>
    <w:rsid w:val="0023219B"/>
    <w:rsid w:val="0023282F"/>
    <w:rsid w:val="00232E2E"/>
    <w:rsid w:val="00232E42"/>
    <w:rsid w:val="002330C7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8DE"/>
    <w:rsid w:val="002359C3"/>
    <w:rsid w:val="00235ABC"/>
    <w:rsid w:val="00235C2D"/>
    <w:rsid w:val="00235CBD"/>
    <w:rsid w:val="00236737"/>
    <w:rsid w:val="00236778"/>
    <w:rsid w:val="002369C4"/>
    <w:rsid w:val="00236E1C"/>
    <w:rsid w:val="00236F25"/>
    <w:rsid w:val="0023749F"/>
    <w:rsid w:val="002374F6"/>
    <w:rsid w:val="002375F5"/>
    <w:rsid w:val="0023766E"/>
    <w:rsid w:val="002377FD"/>
    <w:rsid w:val="00237936"/>
    <w:rsid w:val="00237BD5"/>
    <w:rsid w:val="00237D72"/>
    <w:rsid w:val="00237EDD"/>
    <w:rsid w:val="00240237"/>
    <w:rsid w:val="002408BA"/>
    <w:rsid w:val="00240972"/>
    <w:rsid w:val="00240AE1"/>
    <w:rsid w:val="00240BEB"/>
    <w:rsid w:val="00240ED3"/>
    <w:rsid w:val="002412A2"/>
    <w:rsid w:val="00241740"/>
    <w:rsid w:val="00241810"/>
    <w:rsid w:val="00242A87"/>
    <w:rsid w:val="00242AB5"/>
    <w:rsid w:val="00242CFC"/>
    <w:rsid w:val="00242E04"/>
    <w:rsid w:val="002430F9"/>
    <w:rsid w:val="002431B3"/>
    <w:rsid w:val="002432E0"/>
    <w:rsid w:val="00243427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0C01"/>
    <w:rsid w:val="002511AF"/>
    <w:rsid w:val="002514D4"/>
    <w:rsid w:val="00251AF9"/>
    <w:rsid w:val="00251BF4"/>
    <w:rsid w:val="00252146"/>
    <w:rsid w:val="002525B9"/>
    <w:rsid w:val="0025262A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227"/>
    <w:rsid w:val="00256346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032"/>
    <w:rsid w:val="0026285F"/>
    <w:rsid w:val="00262E05"/>
    <w:rsid w:val="00262E69"/>
    <w:rsid w:val="0026369F"/>
    <w:rsid w:val="002636AB"/>
    <w:rsid w:val="0026373B"/>
    <w:rsid w:val="00263BE7"/>
    <w:rsid w:val="00263E9C"/>
    <w:rsid w:val="00264677"/>
    <w:rsid w:val="002649B1"/>
    <w:rsid w:val="00264A62"/>
    <w:rsid w:val="00264FC3"/>
    <w:rsid w:val="00265045"/>
    <w:rsid w:val="00265096"/>
    <w:rsid w:val="0026589E"/>
    <w:rsid w:val="002659C1"/>
    <w:rsid w:val="00265AF4"/>
    <w:rsid w:val="00265F12"/>
    <w:rsid w:val="002662BA"/>
    <w:rsid w:val="002667E9"/>
    <w:rsid w:val="00266CAE"/>
    <w:rsid w:val="00266EB3"/>
    <w:rsid w:val="00267693"/>
    <w:rsid w:val="00267A34"/>
    <w:rsid w:val="00267CB6"/>
    <w:rsid w:val="00267EF8"/>
    <w:rsid w:val="00270245"/>
    <w:rsid w:val="002703B9"/>
    <w:rsid w:val="00270AC9"/>
    <w:rsid w:val="00271B90"/>
    <w:rsid w:val="00271BC9"/>
    <w:rsid w:val="00271D08"/>
    <w:rsid w:val="00272039"/>
    <w:rsid w:val="00272184"/>
    <w:rsid w:val="00272283"/>
    <w:rsid w:val="00272369"/>
    <w:rsid w:val="0027244F"/>
    <w:rsid w:val="0027300A"/>
    <w:rsid w:val="00273651"/>
    <w:rsid w:val="0027369B"/>
    <w:rsid w:val="0027380A"/>
    <w:rsid w:val="0027393A"/>
    <w:rsid w:val="00273D7A"/>
    <w:rsid w:val="00273DB4"/>
    <w:rsid w:val="00273FD5"/>
    <w:rsid w:val="00273FDB"/>
    <w:rsid w:val="0027492F"/>
    <w:rsid w:val="00274B25"/>
    <w:rsid w:val="00274F3B"/>
    <w:rsid w:val="002753C1"/>
    <w:rsid w:val="00275624"/>
    <w:rsid w:val="0027562D"/>
    <w:rsid w:val="0027589F"/>
    <w:rsid w:val="0027598E"/>
    <w:rsid w:val="00275B33"/>
    <w:rsid w:val="00275BCE"/>
    <w:rsid w:val="002760B0"/>
    <w:rsid w:val="0027632F"/>
    <w:rsid w:val="002766CD"/>
    <w:rsid w:val="002766DE"/>
    <w:rsid w:val="0027678A"/>
    <w:rsid w:val="002770AD"/>
    <w:rsid w:val="00277171"/>
    <w:rsid w:val="00277733"/>
    <w:rsid w:val="002779C6"/>
    <w:rsid w:val="00277B3D"/>
    <w:rsid w:val="00277BAB"/>
    <w:rsid w:val="00280054"/>
    <w:rsid w:val="0028044C"/>
    <w:rsid w:val="0028048B"/>
    <w:rsid w:val="00280A6E"/>
    <w:rsid w:val="0028111A"/>
    <w:rsid w:val="002815F0"/>
    <w:rsid w:val="0028165D"/>
    <w:rsid w:val="002817EC"/>
    <w:rsid w:val="00281D5C"/>
    <w:rsid w:val="00281F5E"/>
    <w:rsid w:val="00282173"/>
    <w:rsid w:val="00282B92"/>
    <w:rsid w:val="002831CE"/>
    <w:rsid w:val="00283592"/>
    <w:rsid w:val="0028363C"/>
    <w:rsid w:val="00283916"/>
    <w:rsid w:val="00283E4F"/>
    <w:rsid w:val="00283FA3"/>
    <w:rsid w:val="002845AC"/>
    <w:rsid w:val="00284B07"/>
    <w:rsid w:val="0028537A"/>
    <w:rsid w:val="00285A5B"/>
    <w:rsid w:val="00285C44"/>
    <w:rsid w:val="00285DF6"/>
    <w:rsid w:val="00285E6C"/>
    <w:rsid w:val="00285F04"/>
    <w:rsid w:val="00286C19"/>
    <w:rsid w:val="00286C5D"/>
    <w:rsid w:val="00286E92"/>
    <w:rsid w:val="00286F9C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78"/>
    <w:rsid w:val="0029318B"/>
    <w:rsid w:val="00293463"/>
    <w:rsid w:val="00293680"/>
    <w:rsid w:val="00293CB1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68D0"/>
    <w:rsid w:val="002972FC"/>
    <w:rsid w:val="00297462"/>
    <w:rsid w:val="00297586"/>
    <w:rsid w:val="00297CA9"/>
    <w:rsid w:val="00297EC6"/>
    <w:rsid w:val="002A0AED"/>
    <w:rsid w:val="002A13AD"/>
    <w:rsid w:val="002A1DEE"/>
    <w:rsid w:val="002A2453"/>
    <w:rsid w:val="002A2754"/>
    <w:rsid w:val="002A27A9"/>
    <w:rsid w:val="002A289B"/>
    <w:rsid w:val="002A307B"/>
    <w:rsid w:val="002A314B"/>
    <w:rsid w:val="002A36DE"/>
    <w:rsid w:val="002A38F1"/>
    <w:rsid w:val="002A3DA4"/>
    <w:rsid w:val="002A3F74"/>
    <w:rsid w:val="002A4235"/>
    <w:rsid w:val="002A4489"/>
    <w:rsid w:val="002A477F"/>
    <w:rsid w:val="002A4AD0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31E"/>
    <w:rsid w:val="002A783B"/>
    <w:rsid w:val="002A7AC5"/>
    <w:rsid w:val="002A7DF3"/>
    <w:rsid w:val="002B00B5"/>
    <w:rsid w:val="002B031B"/>
    <w:rsid w:val="002B0CFA"/>
    <w:rsid w:val="002B171F"/>
    <w:rsid w:val="002B1C2D"/>
    <w:rsid w:val="002B1DB7"/>
    <w:rsid w:val="002B1DE7"/>
    <w:rsid w:val="002B1F25"/>
    <w:rsid w:val="002B2336"/>
    <w:rsid w:val="002B234F"/>
    <w:rsid w:val="002B2443"/>
    <w:rsid w:val="002B2563"/>
    <w:rsid w:val="002B25C0"/>
    <w:rsid w:val="002B269A"/>
    <w:rsid w:val="002B2FCD"/>
    <w:rsid w:val="002B2FF1"/>
    <w:rsid w:val="002B32A8"/>
    <w:rsid w:val="002B3396"/>
    <w:rsid w:val="002B3565"/>
    <w:rsid w:val="002B3E10"/>
    <w:rsid w:val="002B407B"/>
    <w:rsid w:val="002B407C"/>
    <w:rsid w:val="002B4CAF"/>
    <w:rsid w:val="002B509A"/>
    <w:rsid w:val="002B553B"/>
    <w:rsid w:val="002B587D"/>
    <w:rsid w:val="002B58C3"/>
    <w:rsid w:val="002B5B0B"/>
    <w:rsid w:val="002B5F31"/>
    <w:rsid w:val="002B669A"/>
    <w:rsid w:val="002B688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09C"/>
    <w:rsid w:val="002C223F"/>
    <w:rsid w:val="002C25A0"/>
    <w:rsid w:val="002C2715"/>
    <w:rsid w:val="002C282D"/>
    <w:rsid w:val="002C296E"/>
    <w:rsid w:val="002C2B17"/>
    <w:rsid w:val="002C2C78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436"/>
    <w:rsid w:val="002D27CA"/>
    <w:rsid w:val="002D2A41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472"/>
    <w:rsid w:val="002D5584"/>
    <w:rsid w:val="002D5767"/>
    <w:rsid w:val="002D5A0E"/>
    <w:rsid w:val="002D5D7B"/>
    <w:rsid w:val="002D6173"/>
    <w:rsid w:val="002D65F7"/>
    <w:rsid w:val="002D66F5"/>
    <w:rsid w:val="002D6A84"/>
    <w:rsid w:val="002D6B9C"/>
    <w:rsid w:val="002D6C05"/>
    <w:rsid w:val="002D6F9A"/>
    <w:rsid w:val="002D6FAD"/>
    <w:rsid w:val="002D70B7"/>
    <w:rsid w:val="002D7762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542"/>
    <w:rsid w:val="002E2FA6"/>
    <w:rsid w:val="002E2FCE"/>
    <w:rsid w:val="002E3090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024"/>
    <w:rsid w:val="002E52CC"/>
    <w:rsid w:val="002E541E"/>
    <w:rsid w:val="002E5808"/>
    <w:rsid w:val="002E584F"/>
    <w:rsid w:val="002E58C5"/>
    <w:rsid w:val="002E5B9E"/>
    <w:rsid w:val="002E61E4"/>
    <w:rsid w:val="002E6B7A"/>
    <w:rsid w:val="002E6DC0"/>
    <w:rsid w:val="002E7001"/>
    <w:rsid w:val="002E7549"/>
    <w:rsid w:val="002E7991"/>
    <w:rsid w:val="002E7A32"/>
    <w:rsid w:val="002E7EE9"/>
    <w:rsid w:val="002F02E4"/>
    <w:rsid w:val="002F0518"/>
    <w:rsid w:val="002F0A6E"/>
    <w:rsid w:val="002F0BF5"/>
    <w:rsid w:val="002F10E6"/>
    <w:rsid w:val="002F1D03"/>
    <w:rsid w:val="002F1ECC"/>
    <w:rsid w:val="002F25E9"/>
    <w:rsid w:val="002F3057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5F7"/>
    <w:rsid w:val="002F6632"/>
    <w:rsid w:val="002F6A05"/>
    <w:rsid w:val="002F6C77"/>
    <w:rsid w:val="002F6FBD"/>
    <w:rsid w:val="002F71BB"/>
    <w:rsid w:val="002F71D3"/>
    <w:rsid w:val="002F726E"/>
    <w:rsid w:val="002F732E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1D0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2E9"/>
    <w:rsid w:val="00303661"/>
    <w:rsid w:val="00303961"/>
    <w:rsid w:val="00303BD5"/>
    <w:rsid w:val="00303C5B"/>
    <w:rsid w:val="00303CCE"/>
    <w:rsid w:val="00303E3A"/>
    <w:rsid w:val="00303E4B"/>
    <w:rsid w:val="003043D2"/>
    <w:rsid w:val="003044A7"/>
    <w:rsid w:val="00305AF5"/>
    <w:rsid w:val="00305EB6"/>
    <w:rsid w:val="00306030"/>
    <w:rsid w:val="00306751"/>
    <w:rsid w:val="00306780"/>
    <w:rsid w:val="00306796"/>
    <w:rsid w:val="003067D0"/>
    <w:rsid w:val="00306B0C"/>
    <w:rsid w:val="00306C3E"/>
    <w:rsid w:val="00307282"/>
    <w:rsid w:val="00307581"/>
    <w:rsid w:val="00307632"/>
    <w:rsid w:val="00307C36"/>
    <w:rsid w:val="00307DE3"/>
    <w:rsid w:val="00307EE7"/>
    <w:rsid w:val="00310467"/>
    <w:rsid w:val="0031061F"/>
    <w:rsid w:val="00310A6E"/>
    <w:rsid w:val="00310F51"/>
    <w:rsid w:val="003114B3"/>
    <w:rsid w:val="00311AEC"/>
    <w:rsid w:val="00311C28"/>
    <w:rsid w:val="00311EBF"/>
    <w:rsid w:val="00312073"/>
    <w:rsid w:val="00312320"/>
    <w:rsid w:val="00312916"/>
    <w:rsid w:val="00313432"/>
    <w:rsid w:val="00313587"/>
    <w:rsid w:val="0031381D"/>
    <w:rsid w:val="00313AA4"/>
    <w:rsid w:val="003140E6"/>
    <w:rsid w:val="00314383"/>
    <w:rsid w:val="00314485"/>
    <w:rsid w:val="003145C4"/>
    <w:rsid w:val="00314819"/>
    <w:rsid w:val="00314909"/>
    <w:rsid w:val="0031498F"/>
    <w:rsid w:val="00314EA8"/>
    <w:rsid w:val="00315133"/>
    <w:rsid w:val="0031528F"/>
    <w:rsid w:val="0031531B"/>
    <w:rsid w:val="0031535C"/>
    <w:rsid w:val="00315514"/>
    <w:rsid w:val="00315585"/>
    <w:rsid w:val="00315622"/>
    <w:rsid w:val="00315855"/>
    <w:rsid w:val="00315CFC"/>
    <w:rsid w:val="00315F65"/>
    <w:rsid w:val="00316585"/>
    <w:rsid w:val="00316EE5"/>
    <w:rsid w:val="00317290"/>
    <w:rsid w:val="003177C7"/>
    <w:rsid w:val="00317B03"/>
    <w:rsid w:val="00317B60"/>
    <w:rsid w:val="00320D1D"/>
    <w:rsid w:val="00320D4B"/>
    <w:rsid w:val="00320E0A"/>
    <w:rsid w:val="00321131"/>
    <w:rsid w:val="00321137"/>
    <w:rsid w:val="003217EF"/>
    <w:rsid w:val="00322073"/>
    <w:rsid w:val="00322485"/>
    <w:rsid w:val="00322654"/>
    <w:rsid w:val="003229CA"/>
    <w:rsid w:val="00322A59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36E"/>
    <w:rsid w:val="0032561C"/>
    <w:rsid w:val="00325B4F"/>
    <w:rsid w:val="00325C0C"/>
    <w:rsid w:val="003260D0"/>
    <w:rsid w:val="0032673B"/>
    <w:rsid w:val="00326ED3"/>
    <w:rsid w:val="00327052"/>
    <w:rsid w:val="00327485"/>
    <w:rsid w:val="003274B6"/>
    <w:rsid w:val="00327FD3"/>
    <w:rsid w:val="0033013A"/>
    <w:rsid w:val="00330302"/>
    <w:rsid w:val="00330504"/>
    <w:rsid w:val="00330A1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00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C67"/>
    <w:rsid w:val="00334389"/>
    <w:rsid w:val="00334614"/>
    <w:rsid w:val="00334747"/>
    <w:rsid w:val="0033481B"/>
    <w:rsid w:val="00334955"/>
    <w:rsid w:val="00334ED7"/>
    <w:rsid w:val="00335371"/>
    <w:rsid w:val="00335A0C"/>
    <w:rsid w:val="00335E10"/>
    <w:rsid w:val="003363DA"/>
    <w:rsid w:val="003365F6"/>
    <w:rsid w:val="00336657"/>
    <w:rsid w:val="003368F1"/>
    <w:rsid w:val="00336A3D"/>
    <w:rsid w:val="00336B3C"/>
    <w:rsid w:val="00336F65"/>
    <w:rsid w:val="003370FB"/>
    <w:rsid w:val="00337160"/>
    <w:rsid w:val="0033793B"/>
    <w:rsid w:val="00337980"/>
    <w:rsid w:val="00337989"/>
    <w:rsid w:val="0034015F"/>
    <w:rsid w:val="00340C4D"/>
    <w:rsid w:val="00340FE2"/>
    <w:rsid w:val="00341DE0"/>
    <w:rsid w:val="003420E0"/>
    <w:rsid w:val="00342173"/>
    <w:rsid w:val="00342444"/>
    <w:rsid w:val="003425C5"/>
    <w:rsid w:val="003428F3"/>
    <w:rsid w:val="00342C49"/>
    <w:rsid w:val="00342D06"/>
    <w:rsid w:val="00343AF8"/>
    <w:rsid w:val="00343B7B"/>
    <w:rsid w:val="003440FE"/>
    <w:rsid w:val="003446A9"/>
    <w:rsid w:val="00344C80"/>
    <w:rsid w:val="00344D5B"/>
    <w:rsid w:val="00344FFD"/>
    <w:rsid w:val="0034574D"/>
    <w:rsid w:val="00345873"/>
    <w:rsid w:val="00345B5F"/>
    <w:rsid w:val="003468F1"/>
    <w:rsid w:val="00346B3F"/>
    <w:rsid w:val="00346F16"/>
    <w:rsid w:val="00346F99"/>
    <w:rsid w:val="00346FF6"/>
    <w:rsid w:val="0034750A"/>
    <w:rsid w:val="00347BA8"/>
    <w:rsid w:val="00350BA6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432"/>
    <w:rsid w:val="003555CC"/>
    <w:rsid w:val="0035576D"/>
    <w:rsid w:val="00355F3C"/>
    <w:rsid w:val="003561B4"/>
    <w:rsid w:val="00356254"/>
    <w:rsid w:val="003563A9"/>
    <w:rsid w:val="0035673F"/>
    <w:rsid w:val="00356EB8"/>
    <w:rsid w:val="003574ED"/>
    <w:rsid w:val="003576A7"/>
    <w:rsid w:val="003576FA"/>
    <w:rsid w:val="00360045"/>
    <w:rsid w:val="0036096A"/>
    <w:rsid w:val="00360B61"/>
    <w:rsid w:val="00360CE2"/>
    <w:rsid w:val="00360F3F"/>
    <w:rsid w:val="00361287"/>
    <w:rsid w:val="0036145D"/>
    <w:rsid w:val="003615FC"/>
    <w:rsid w:val="00361F2F"/>
    <w:rsid w:val="00361FBC"/>
    <w:rsid w:val="003628F9"/>
    <w:rsid w:val="00362AD6"/>
    <w:rsid w:val="00362D3F"/>
    <w:rsid w:val="00362E3A"/>
    <w:rsid w:val="003630B0"/>
    <w:rsid w:val="00363120"/>
    <w:rsid w:val="00363532"/>
    <w:rsid w:val="0036362E"/>
    <w:rsid w:val="00363763"/>
    <w:rsid w:val="00363BBC"/>
    <w:rsid w:val="00363F84"/>
    <w:rsid w:val="00364154"/>
    <w:rsid w:val="00364587"/>
    <w:rsid w:val="003649FB"/>
    <w:rsid w:val="00364CA5"/>
    <w:rsid w:val="00364EC9"/>
    <w:rsid w:val="00364F7B"/>
    <w:rsid w:val="00365B4F"/>
    <w:rsid w:val="00365B6E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4C69"/>
    <w:rsid w:val="0037511C"/>
    <w:rsid w:val="003751ED"/>
    <w:rsid w:val="003752C3"/>
    <w:rsid w:val="003752DA"/>
    <w:rsid w:val="003752E2"/>
    <w:rsid w:val="00375774"/>
    <w:rsid w:val="00375ED0"/>
    <w:rsid w:val="0037615F"/>
    <w:rsid w:val="003764B6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54D"/>
    <w:rsid w:val="003819AB"/>
    <w:rsid w:val="00381D36"/>
    <w:rsid w:val="00381D89"/>
    <w:rsid w:val="00381E59"/>
    <w:rsid w:val="00382150"/>
    <w:rsid w:val="00382225"/>
    <w:rsid w:val="003823DC"/>
    <w:rsid w:val="003829C5"/>
    <w:rsid w:val="0038300B"/>
    <w:rsid w:val="003832A8"/>
    <w:rsid w:val="003833EC"/>
    <w:rsid w:val="00383499"/>
    <w:rsid w:val="0038399B"/>
    <w:rsid w:val="00383D60"/>
    <w:rsid w:val="00383FA3"/>
    <w:rsid w:val="0038434D"/>
    <w:rsid w:val="003845A7"/>
    <w:rsid w:val="003846E5"/>
    <w:rsid w:val="003854F5"/>
    <w:rsid w:val="003857BF"/>
    <w:rsid w:val="00385DC0"/>
    <w:rsid w:val="003866A9"/>
    <w:rsid w:val="003867C9"/>
    <w:rsid w:val="003868F9"/>
    <w:rsid w:val="00386983"/>
    <w:rsid w:val="00386C52"/>
    <w:rsid w:val="00386CB8"/>
    <w:rsid w:val="00386DE5"/>
    <w:rsid w:val="003870F1"/>
    <w:rsid w:val="00387788"/>
    <w:rsid w:val="00387B23"/>
    <w:rsid w:val="00387B9D"/>
    <w:rsid w:val="00387F59"/>
    <w:rsid w:val="003901B7"/>
    <w:rsid w:val="003901EE"/>
    <w:rsid w:val="00390F45"/>
    <w:rsid w:val="00391137"/>
    <w:rsid w:val="0039187C"/>
    <w:rsid w:val="00391C83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7B8"/>
    <w:rsid w:val="00395181"/>
    <w:rsid w:val="0039553F"/>
    <w:rsid w:val="00395CD4"/>
    <w:rsid w:val="003960AD"/>
    <w:rsid w:val="003963F7"/>
    <w:rsid w:val="003964CC"/>
    <w:rsid w:val="00396652"/>
    <w:rsid w:val="0039686E"/>
    <w:rsid w:val="00396994"/>
    <w:rsid w:val="003973A1"/>
    <w:rsid w:val="00397703"/>
    <w:rsid w:val="00397749"/>
    <w:rsid w:val="0039796C"/>
    <w:rsid w:val="00397E67"/>
    <w:rsid w:val="00397F27"/>
    <w:rsid w:val="003A0227"/>
    <w:rsid w:val="003A024F"/>
    <w:rsid w:val="003A036C"/>
    <w:rsid w:val="003A038B"/>
    <w:rsid w:val="003A03CA"/>
    <w:rsid w:val="003A0521"/>
    <w:rsid w:val="003A054A"/>
    <w:rsid w:val="003A058B"/>
    <w:rsid w:val="003A07AC"/>
    <w:rsid w:val="003A0F29"/>
    <w:rsid w:val="003A13C5"/>
    <w:rsid w:val="003A1988"/>
    <w:rsid w:val="003A1F80"/>
    <w:rsid w:val="003A2875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3D75"/>
    <w:rsid w:val="003A40BD"/>
    <w:rsid w:val="003A444D"/>
    <w:rsid w:val="003A4505"/>
    <w:rsid w:val="003A51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ABD"/>
    <w:rsid w:val="003A7D28"/>
    <w:rsid w:val="003A7D9F"/>
    <w:rsid w:val="003B0002"/>
    <w:rsid w:val="003B0339"/>
    <w:rsid w:val="003B0406"/>
    <w:rsid w:val="003B061E"/>
    <w:rsid w:val="003B06BF"/>
    <w:rsid w:val="003B0724"/>
    <w:rsid w:val="003B0895"/>
    <w:rsid w:val="003B0A67"/>
    <w:rsid w:val="003B119A"/>
    <w:rsid w:val="003B12B7"/>
    <w:rsid w:val="003B148C"/>
    <w:rsid w:val="003B1774"/>
    <w:rsid w:val="003B2635"/>
    <w:rsid w:val="003B2E3A"/>
    <w:rsid w:val="003B32F7"/>
    <w:rsid w:val="003B33DE"/>
    <w:rsid w:val="003B3E0E"/>
    <w:rsid w:val="003B3E59"/>
    <w:rsid w:val="003B4022"/>
    <w:rsid w:val="003B430A"/>
    <w:rsid w:val="003B4465"/>
    <w:rsid w:val="003B47B2"/>
    <w:rsid w:val="003B482F"/>
    <w:rsid w:val="003B4BE8"/>
    <w:rsid w:val="003B4D6D"/>
    <w:rsid w:val="003B4E07"/>
    <w:rsid w:val="003B5119"/>
    <w:rsid w:val="003B53AB"/>
    <w:rsid w:val="003B53CC"/>
    <w:rsid w:val="003B559B"/>
    <w:rsid w:val="003B5A1E"/>
    <w:rsid w:val="003B5AD3"/>
    <w:rsid w:val="003B5DE9"/>
    <w:rsid w:val="003B5FA4"/>
    <w:rsid w:val="003B61E9"/>
    <w:rsid w:val="003B6345"/>
    <w:rsid w:val="003B64C6"/>
    <w:rsid w:val="003B6521"/>
    <w:rsid w:val="003B6539"/>
    <w:rsid w:val="003B684C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0E2A"/>
    <w:rsid w:val="003C16C4"/>
    <w:rsid w:val="003C18AD"/>
    <w:rsid w:val="003C20D3"/>
    <w:rsid w:val="003C217F"/>
    <w:rsid w:val="003C2217"/>
    <w:rsid w:val="003C27F8"/>
    <w:rsid w:val="003C2AA7"/>
    <w:rsid w:val="003C2D3B"/>
    <w:rsid w:val="003C2E9B"/>
    <w:rsid w:val="003C32CA"/>
    <w:rsid w:val="003C3368"/>
    <w:rsid w:val="003C3594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08"/>
    <w:rsid w:val="003C5AF6"/>
    <w:rsid w:val="003C5C56"/>
    <w:rsid w:val="003C62C2"/>
    <w:rsid w:val="003C62D6"/>
    <w:rsid w:val="003C63C1"/>
    <w:rsid w:val="003C673F"/>
    <w:rsid w:val="003C693E"/>
    <w:rsid w:val="003C6B7E"/>
    <w:rsid w:val="003C6DF7"/>
    <w:rsid w:val="003C6F6D"/>
    <w:rsid w:val="003C71FE"/>
    <w:rsid w:val="003C7B87"/>
    <w:rsid w:val="003D0360"/>
    <w:rsid w:val="003D0674"/>
    <w:rsid w:val="003D0CA7"/>
    <w:rsid w:val="003D1288"/>
    <w:rsid w:val="003D12AE"/>
    <w:rsid w:val="003D142B"/>
    <w:rsid w:val="003D173F"/>
    <w:rsid w:val="003D1E04"/>
    <w:rsid w:val="003D2535"/>
    <w:rsid w:val="003D25C4"/>
    <w:rsid w:val="003D26DC"/>
    <w:rsid w:val="003D2C4D"/>
    <w:rsid w:val="003D3447"/>
    <w:rsid w:val="003D3468"/>
    <w:rsid w:val="003D357E"/>
    <w:rsid w:val="003D3695"/>
    <w:rsid w:val="003D3F0D"/>
    <w:rsid w:val="003D4055"/>
    <w:rsid w:val="003D40EF"/>
    <w:rsid w:val="003D424E"/>
    <w:rsid w:val="003D4483"/>
    <w:rsid w:val="003D4A7E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A80"/>
    <w:rsid w:val="003E0B36"/>
    <w:rsid w:val="003E0E29"/>
    <w:rsid w:val="003E0E6D"/>
    <w:rsid w:val="003E0F6E"/>
    <w:rsid w:val="003E106A"/>
    <w:rsid w:val="003E13A8"/>
    <w:rsid w:val="003E1CD0"/>
    <w:rsid w:val="003E1D67"/>
    <w:rsid w:val="003E1E9A"/>
    <w:rsid w:val="003E22D4"/>
    <w:rsid w:val="003E24BD"/>
    <w:rsid w:val="003E2C4B"/>
    <w:rsid w:val="003E313F"/>
    <w:rsid w:val="003E340C"/>
    <w:rsid w:val="003E3643"/>
    <w:rsid w:val="003E38CA"/>
    <w:rsid w:val="003E39F6"/>
    <w:rsid w:val="003E3E59"/>
    <w:rsid w:val="003E4332"/>
    <w:rsid w:val="003E4E9B"/>
    <w:rsid w:val="003E514F"/>
    <w:rsid w:val="003E525B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E7CB1"/>
    <w:rsid w:val="003F0989"/>
    <w:rsid w:val="003F0C86"/>
    <w:rsid w:val="003F1131"/>
    <w:rsid w:val="003F13AC"/>
    <w:rsid w:val="003F1523"/>
    <w:rsid w:val="003F168A"/>
    <w:rsid w:val="003F1817"/>
    <w:rsid w:val="003F183B"/>
    <w:rsid w:val="003F1886"/>
    <w:rsid w:val="003F19DB"/>
    <w:rsid w:val="003F1A89"/>
    <w:rsid w:val="003F1F5B"/>
    <w:rsid w:val="003F2934"/>
    <w:rsid w:val="003F2D3A"/>
    <w:rsid w:val="003F2D61"/>
    <w:rsid w:val="003F2ECC"/>
    <w:rsid w:val="003F2EDD"/>
    <w:rsid w:val="003F36B9"/>
    <w:rsid w:val="003F385A"/>
    <w:rsid w:val="003F3911"/>
    <w:rsid w:val="003F3912"/>
    <w:rsid w:val="003F3984"/>
    <w:rsid w:val="003F44F5"/>
    <w:rsid w:val="003F4541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2BD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57B"/>
    <w:rsid w:val="0040074B"/>
    <w:rsid w:val="00400760"/>
    <w:rsid w:val="0040098C"/>
    <w:rsid w:val="00400A90"/>
    <w:rsid w:val="0040102D"/>
    <w:rsid w:val="004010B3"/>
    <w:rsid w:val="00401465"/>
    <w:rsid w:val="004016BE"/>
    <w:rsid w:val="00401E9C"/>
    <w:rsid w:val="00402188"/>
    <w:rsid w:val="0040281F"/>
    <w:rsid w:val="00402AAA"/>
    <w:rsid w:val="00402C6C"/>
    <w:rsid w:val="00402F90"/>
    <w:rsid w:val="00403185"/>
    <w:rsid w:val="00404695"/>
    <w:rsid w:val="00404F28"/>
    <w:rsid w:val="00405163"/>
    <w:rsid w:val="004053B7"/>
    <w:rsid w:val="00405498"/>
    <w:rsid w:val="0040572F"/>
    <w:rsid w:val="0040576A"/>
    <w:rsid w:val="00405BA7"/>
    <w:rsid w:val="00405BAA"/>
    <w:rsid w:val="00405D98"/>
    <w:rsid w:val="004062FF"/>
    <w:rsid w:val="0040631B"/>
    <w:rsid w:val="00406554"/>
    <w:rsid w:val="00406619"/>
    <w:rsid w:val="004066D2"/>
    <w:rsid w:val="004068A4"/>
    <w:rsid w:val="00406939"/>
    <w:rsid w:val="00406A8D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341"/>
    <w:rsid w:val="00410504"/>
    <w:rsid w:val="00410A0F"/>
    <w:rsid w:val="00410BB0"/>
    <w:rsid w:val="00410C3D"/>
    <w:rsid w:val="00410E71"/>
    <w:rsid w:val="004113E2"/>
    <w:rsid w:val="00411576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2C0"/>
    <w:rsid w:val="004143E5"/>
    <w:rsid w:val="0041469A"/>
    <w:rsid w:val="0041497A"/>
    <w:rsid w:val="00414F04"/>
    <w:rsid w:val="00415C01"/>
    <w:rsid w:val="00415FBA"/>
    <w:rsid w:val="00416231"/>
    <w:rsid w:val="004162D7"/>
    <w:rsid w:val="004165E3"/>
    <w:rsid w:val="004166A0"/>
    <w:rsid w:val="0041692C"/>
    <w:rsid w:val="00416A93"/>
    <w:rsid w:val="00416BD8"/>
    <w:rsid w:val="004179D0"/>
    <w:rsid w:val="00417A6D"/>
    <w:rsid w:val="00417DDA"/>
    <w:rsid w:val="004200B0"/>
    <w:rsid w:val="0042026E"/>
    <w:rsid w:val="00420664"/>
    <w:rsid w:val="00420A87"/>
    <w:rsid w:val="00420B15"/>
    <w:rsid w:val="00420C24"/>
    <w:rsid w:val="00420DCE"/>
    <w:rsid w:val="00420E48"/>
    <w:rsid w:val="00420E5E"/>
    <w:rsid w:val="004211D3"/>
    <w:rsid w:val="004212F0"/>
    <w:rsid w:val="00421799"/>
    <w:rsid w:val="004218E1"/>
    <w:rsid w:val="0042191F"/>
    <w:rsid w:val="00421A31"/>
    <w:rsid w:val="00421F78"/>
    <w:rsid w:val="00422267"/>
    <w:rsid w:val="0042227F"/>
    <w:rsid w:val="00422E51"/>
    <w:rsid w:val="0042317C"/>
    <w:rsid w:val="00423925"/>
    <w:rsid w:val="00423F52"/>
    <w:rsid w:val="00423FEB"/>
    <w:rsid w:val="0042419A"/>
    <w:rsid w:val="00424244"/>
    <w:rsid w:val="00424904"/>
    <w:rsid w:val="00424A25"/>
    <w:rsid w:val="00424DFD"/>
    <w:rsid w:val="0042504B"/>
    <w:rsid w:val="004250A5"/>
    <w:rsid w:val="00425CF9"/>
    <w:rsid w:val="00425FF4"/>
    <w:rsid w:val="0042629F"/>
    <w:rsid w:val="00426306"/>
    <w:rsid w:val="00426340"/>
    <w:rsid w:val="00426645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0E59"/>
    <w:rsid w:val="00431066"/>
    <w:rsid w:val="004311F9"/>
    <w:rsid w:val="00431237"/>
    <w:rsid w:val="004313EF"/>
    <w:rsid w:val="00431441"/>
    <w:rsid w:val="004319BB"/>
    <w:rsid w:val="00431BEA"/>
    <w:rsid w:val="00431D4D"/>
    <w:rsid w:val="00431F16"/>
    <w:rsid w:val="00432296"/>
    <w:rsid w:val="0043383B"/>
    <w:rsid w:val="0043384A"/>
    <w:rsid w:val="0043386C"/>
    <w:rsid w:val="004339B7"/>
    <w:rsid w:val="00433C3F"/>
    <w:rsid w:val="00433CB8"/>
    <w:rsid w:val="00433EF9"/>
    <w:rsid w:val="00433F44"/>
    <w:rsid w:val="00433F6B"/>
    <w:rsid w:val="00433FE8"/>
    <w:rsid w:val="0043497B"/>
    <w:rsid w:val="00434B0F"/>
    <w:rsid w:val="00434B87"/>
    <w:rsid w:val="004352F3"/>
    <w:rsid w:val="0043533B"/>
    <w:rsid w:val="004356E2"/>
    <w:rsid w:val="00435833"/>
    <w:rsid w:val="00435D26"/>
    <w:rsid w:val="00435D9E"/>
    <w:rsid w:val="00436000"/>
    <w:rsid w:val="004361BB"/>
    <w:rsid w:val="00436277"/>
    <w:rsid w:val="00436A6D"/>
    <w:rsid w:val="00436BD5"/>
    <w:rsid w:val="00436CE2"/>
    <w:rsid w:val="00436FF9"/>
    <w:rsid w:val="00437085"/>
    <w:rsid w:val="004373A7"/>
    <w:rsid w:val="004374CC"/>
    <w:rsid w:val="0043764E"/>
    <w:rsid w:val="00437960"/>
    <w:rsid w:val="00437972"/>
    <w:rsid w:val="004379D8"/>
    <w:rsid w:val="00437A5E"/>
    <w:rsid w:val="00437D9B"/>
    <w:rsid w:val="004400F1"/>
    <w:rsid w:val="0044019A"/>
    <w:rsid w:val="004403B8"/>
    <w:rsid w:val="00440734"/>
    <w:rsid w:val="00440870"/>
    <w:rsid w:val="00441569"/>
    <w:rsid w:val="00441A0D"/>
    <w:rsid w:val="00441B87"/>
    <w:rsid w:val="00441EA8"/>
    <w:rsid w:val="004422DF"/>
    <w:rsid w:val="00442499"/>
    <w:rsid w:val="004428E9"/>
    <w:rsid w:val="00442BAA"/>
    <w:rsid w:val="00442D95"/>
    <w:rsid w:val="00442FB4"/>
    <w:rsid w:val="004430B1"/>
    <w:rsid w:val="00443176"/>
    <w:rsid w:val="00443310"/>
    <w:rsid w:val="00444331"/>
    <w:rsid w:val="0044488D"/>
    <w:rsid w:val="004450A3"/>
    <w:rsid w:val="004454C2"/>
    <w:rsid w:val="00445CA0"/>
    <w:rsid w:val="00446176"/>
    <w:rsid w:val="0044618B"/>
    <w:rsid w:val="00446390"/>
    <w:rsid w:val="004464A2"/>
    <w:rsid w:val="00446655"/>
    <w:rsid w:val="00446920"/>
    <w:rsid w:val="00446EAC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10C"/>
    <w:rsid w:val="00452268"/>
    <w:rsid w:val="0045230A"/>
    <w:rsid w:val="00452521"/>
    <w:rsid w:val="00452AEA"/>
    <w:rsid w:val="00452D17"/>
    <w:rsid w:val="00452E0B"/>
    <w:rsid w:val="00453663"/>
    <w:rsid w:val="0045385A"/>
    <w:rsid w:val="004538BB"/>
    <w:rsid w:val="00453F26"/>
    <w:rsid w:val="0045400B"/>
    <w:rsid w:val="0045406B"/>
    <w:rsid w:val="0045426D"/>
    <w:rsid w:val="00454771"/>
    <w:rsid w:val="00455033"/>
    <w:rsid w:val="0045510B"/>
    <w:rsid w:val="00455385"/>
    <w:rsid w:val="004556CC"/>
    <w:rsid w:val="0045598B"/>
    <w:rsid w:val="00455A26"/>
    <w:rsid w:val="00455BCE"/>
    <w:rsid w:val="004561E6"/>
    <w:rsid w:val="0045626E"/>
    <w:rsid w:val="00456327"/>
    <w:rsid w:val="0045701C"/>
    <w:rsid w:val="0045714E"/>
    <w:rsid w:val="0045724E"/>
    <w:rsid w:val="004574B0"/>
    <w:rsid w:val="004575A6"/>
    <w:rsid w:val="004576B7"/>
    <w:rsid w:val="004578A8"/>
    <w:rsid w:val="00457E4C"/>
    <w:rsid w:val="004601DA"/>
    <w:rsid w:val="004603E2"/>
    <w:rsid w:val="004606CB"/>
    <w:rsid w:val="00460B9C"/>
    <w:rsid w:val="00460F77"/>
    <w:rsid w:val="0046109E"/>
    <w:rsid w:val="004610CD"/>
    <w:rsid w:val="00461293"/>
    <w:rsid w:val="004613ED"/>
    <w:rsid w:val="004614B1"/>
    <w:rsid w:val="004614C6"/>
    <w:rsid w:val="004615D2"/>
    <w:rsid w:val="00461AC3"/>
    <w:rsid w:val="00461B8C"/>
    <w:rsid w:val="004621F0"/>
    <w:rsid w:val="004623BF"/>
    <w:rsid w:val="004627AB"/>
    <w:rsid w:val="0046283F"/>
    <w:rsid w:val="00462E48"/>
    <w:rsid w:val="00462F2F"/>
    <w:rsid w:val="004631BC"/>
    <w:rsid w:val="004634CE"/>
    <w:rsid w:val="004635A7"/>
    <w:rsid w:val="00463645"/>
    <w:rsid w:val="00463BC7"/>
    <w:rsid w:val="00463E97"/>
    <w:rsid w:val="00464302"/>
    <w:rsid w:val="00464476"/>
    <w:rsid w:val="00464495"/>
    <w:rsid w:val="0046468C"/>
    <w:rsid w:val="004649D9"/>
    <w:rsid w:val="00464C9B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1B"/>
    <w:rsid w:val="00466A37"/>
    <w:rsid w:val="00466E27"/>
    <w:rsid w:val="00467038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575"/>
    <w:rsid w:val="0047481C"/>
    <w:rsid w:val="00474924"/>
    <w:rsid w:val="004749BC"/>
    <w:rsid w:val="00474AB4"/>
    <w:rsid w:val="00474C65"/>
    <w:rsid w:val="004751A3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2E9"/>
    <w:rsid w:val="0048066C"/>
    <w:rsid w:val="0048087A"/>
    <w:rsid w:val="004808C4"/>
    <w:rsid w:val="00480DA7"/>
    <w:rsid w:val="00481521"/>
    <w:rsid w:val="0048154D"/>
    <w:rsid w:val="0048157D"/>
    <w:rsid w:val="0048179C"/>
    <w:rsid w:val="00481A57"/>
    <w:rsid w:val="00481FD9"/>
    <w:rsid w:val="0048231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A45"/>
    <w:rsid w:val="00485AB8"/>
    <w:rsid w:val="00485BCA"/>
    <w:rsid w:val="00485D2C"/>
    <w:rsid w:val="00485DBF"/>
    <w:rsid w:val="00485F52"/>
    <w:rsid w:val="00486261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2C3"/>
    <w:rsid w:val="00490724"/>
    <w:rsid w:val="00490F9B"/>
    <w:rsid w:val="004913BA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2F2"/>
    <w:rsid w:val="004956B2"/>
    <w:rsid w:val="0049587E"/>
    <w:rsid w:val="00495986"/>
    <w:rsid w:val="00495C63"/>
    <w:rsid w:val="00495DDA"/>
    <w:rsid w:val="00495F46"/>
    <w:rsid w:val="00496446"/>
    <w:rsid w:val="00496465"/>
    <w:rsid w:val="00496982"/>
    <w:rsid w:val="00496C3E"/>
    <w:rsid w:val="00496EB0"/>
    <w:rsid w:val="0049713E"/>
    <w:rsid w:val="00497A05"/>
    <w:rsid w:val="004A0535"/>
    <w:rsid w:val="004A0717"/>
    <w:rsid w:val="004A07E7"/>
    <w:rsid w:val="004A0D32"/>
    <w:rsid w:val="004A0E8E"/>
    <w:rsid w:val="004A142F"/>
    <w:rsid w:val="004A1ADE"/>
    <w:rsid w:val="004A200E"/>
    <w:rsid w:val="004A2164"/>
    <w:rsid w:val="004A2191"/>
    <w:rsid w:val="004A2515"/>
    <w:rsid w:val="004A260A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B44"/>
    <w:rsid w:val="004A6B68"/>
    <w:rsid w:val="004A6C97"/>
    <w:rsid w:val="004A7AA8"/>
    <w:rsid w:val="004A7F29"/>
    <w:rsid w:val="004B0796"/>
    <w:rsid w:val="004B09F7"/>
    <w:rsid w:val="004B0E07"/>
    <w:rsid w:val="004B0E1F"/>
    <w:rsid w:val="004B10EC"/>
    <w:rsid w:val="004B1220"/>
    <w:rsid w:val="004B130A"/>
    <w:rsid w:val="004B141F"/>
    <w:rsid w:val="004B1491"/>
    <w:rsid w:val="004B160C"/>
    <w:rsid w:val="004B16BA"/>
    <w:rsid w:val="004B1BA7"/>
    <w:rsid w:val="004B1E8C"/>
    <w:rsid w:val="004B2A67"/>
    <w:rsid w:val="004B3987"/>
    <w:rsid w:val="004B3A9B"/>
    <w:rsid w:val="004B3C6B"/>
    <w:rsid w:val="004B441C"/>
    <w:rsid w:val="004B44C5"/>
    <w:rsid w:val="004B4B80"/>
    <w:rsid w:val="004B4CD4"/>
    <w:rsid w:val="004B55DC"/>
    <w:rsid w:val="004B60E7"/>
    <w:rsid w:val="004B72C1"/>
    <w:rsid w:val="004B7FA5"/>
    <w:rsid w:val="004C0479"/>
    <w:rsid w:val="004C0A38"/>
    <w:rsid w:val="004C1076"/>
    <w:rsid w:val="004C112B"/>
    <w:rsid w:val="004C1160"/>
    <w:rsid w:val="004C12BA"/>
    <w:rsid w:val="004C1649"/>
    <w:rsid w:val="004C1A1C"/>
    <w:rsid w:val="004C1AD1"/>
    <w:rsid w:val="004C1D54"/>
    <w:rsid w:val="004C1DBC"/>
    <w:rsid w:val="004C2710"/>
    <w:rsid w:val="004C2F42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89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B63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CE9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963"/>
    <w:rsid w:val="004E0F6C"/>
    <w:rsid w:val="004E1074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2F84"/>
    <w:rsid w:val="004E313A"/>
    <w:rsid w:val="004E3C09"/>
    <w:rsid w:val="004E3C4A"/>
    <w:rsid w:val="004E3CC5"/>
    <w:rsid w:val="004E3F91"/>
    <w:rsid w:val="004E48C6"/>
    <w:rsid w:val="004E4B5E"/>
    <w:rsid w:val="004E5141"/>
    <w:rsid w:val="004E52B6"/>
    <w:rsid w:val="004E53E9"/>
    <w:rsid w:val="004E565A"/>
    <w:rsid w:val="004E616E"/>
    <w:rsid w:val="004E6424"/>
    <w:rsid w:val="004E6426"/>
    <w:rsid w:val="004E657B"/>
    <w:rsid w:val="004E6E79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87A"/>
    <w:rsid w:val="004F4995"/>
    <w:rsid w:val="004F5160"/>
    <w:rsid w:val="004F530C"/>
    <w:rsid w:val="004F5D45"/>
    <w:rsid w:val="004F5DAE"/>
    <w:rsid w:val="004F6035"/>
    <w:rsid w:val="004F61BD"/>
    <w:rsid w:val="004F6690"/>
    <w:rsid w:val="004F698A"/>
    <w:rsid w:val="004F6BF1"/>
    <w:rsid w:val="004F6F43"/>
    <w:rsid w:val="004F6F5E"/>
    <w:rsid w:val="004F7384"/>
    <w:rsid w:val="004F739E"/>
    <w:rsid w:val="004F74CA"/>
    <w:rsid w:val="004F7787"/>
    <w:rsid w:val="004F79B1"/>
    <w:rsid w:val="004F7CC3"/>
    <w:rsid w:val="004F7D83"/>
    <w:rsid w:val="004F7EDF"/>
    <w:rsid w:val="00500110"/>
    <w:rsid w:val="005001D1"/>
    <w:rsid w:val="00500271"/>
    <w:rsid w:val="00500799"/>
    <w:rsid w:val="00500D01"/>
    <w:rsid w:val="00500D1D"/>
    <w:rsid w:val="00500DE8"/>
    <w:rsid w:val="00501064"/>
    <w:rsid w:val="005013C2"/>
    <w:rsid w:val="005014FC"/>
    <w:rsid w:val="005019B5"/>
    <w:rsid w:val="005019C0"/>
    <w:rsid w:val="00501E02"/>
    <w:rsid w:val="0050225A"/>
    <w:rsid w:val="00502CA9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49AE"/>
    <w:rsid w:val="00504D0E"/>
    <w:rsid w:val="0050545C"/>
    <w:rsid w:val="00505460"/>
    <w:rsid w:val="00505CE1"/>
    <w:rsid w:val="00506058"/>
    <w:rsid w:val="00506259"/>
    <w:rsid w:val="005062DD"/>
    <w:rsid w:val="005066F6"/>
    <w:rsid w:val="00506812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9BF"/>
    <w:rsid w:val="00510A01"/>
    <w:rsid w:val="00510BDC"/>
    <w:rsid w:val="00511120"/>
    <w:rsid w:val="00511156"/>
    <w:rsid w:val="0051118C"/>
    <w:rsid w:val="0051138B"/>
    <w:rsid w:val="00511704"/>
    <w:rsid w:val="00511A66"/>
    <w:rsid w:val="00512229"/>
    <w:rsid w:val="005127E3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683"/>
    <w:rsid w:val="00516881"/>
    <w:rsid w:val="00516C58"/>
    <w:rsid w:val="005171FA"/>
    <w:rsid w:val="005173C0"/>
    <w:rsid w:val="00517471"/>
    <w:rsid w:val="00517C75"/>
    <w:rsid w:val="00520415"/>
    <w:rsid w:val="005204AE"/>
    <w:rsid w:val="00520A10"/>
    <w:rsid w:val="00520A59"/>
    <w:rsid w:val="00520ADA"/>
    <w:rsid w:val="00520BA0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2F3F"/>
    <w:rsid w:val="005232B3"/>
    <w:rsid w:val="005233A5"/>
    <w:rsid w:val="00523C38"/>
    <w:rsid w:val="00523DDC"/>
    <w:rsid w:val="0052438E"/>
    <w:rsid w:val="00525676"/>
    <w:rsid w:val="00525B0A"/>
    <w:rsid w:val="00525EDC"/>
    <w:rsid w:val="0052624A"/>
    <w:rsid w:val="00526266"/>
    <w:rsid w:val="00526493"/>
    <w:rsid w:val="00526A07"/>
    <w:rsid w:val="00526A2E"/>
    <w:rsid w:val="00526C30"/>
    <w:rsid w:val="00526EBE"/>
    <w:rsid w:val="00527730"/>
    <w:rsid w:val="00527EE7"/>
    <w:rsid w:val="0053027A"/>
    <w:rsid w:val="005302CE"/>
    <w:rsid w:val="00530B5E"/>
    <w:rsid w:val="00530BC0"/>
    <w:rsid w:val="005310F3"/>
    <w:rsid w:val="0053141E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DAF"/>
    <w:rsid w:val="00537E54"/>
    <w:rsid w:val="00537E60"/>
    <w:rsid w:val="0054010B"/>
    <w:rsid w:val="005402B2"/>
    <w:rsid w:val="00540758"/>
    <w:rsid w:val="00540776"/>
    <w:rsid w:val="005407D4"/>
    <w:rsid w:val="00540C1A"/>
    <w:rsid w:val="00540EC7"/>
    <w:rsid w:val="005414E2"/>
    <w:rsid w:val="0054160D"/>
    <w:rsid w:val="005416A2"/>
    <w:rsid w:val="00541DDF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1A6A"/>
    <w:rsid w:val="00552423"/>
    <w:rsid w:val="005526F2"/>
    <w:rsid w:val="00552CF5"/>
    <w:rsid w:val="005534BB"/>
    <w:rsid w:val="00553651"/>
    <w:rsid w:val="0055365C"/>
    <w:rsid w:val="00553668"/>
    <w:rsid w:val="00553ADF"/>
    <w:rsid w:val="00553ED6"/>
    <w:rsid w:val="005541D4"/>
    <w:rsid w:val="00554397"/>
    <w:rsid w:val="005546A9"/>
    <w:rsid w:val="00554723"/>
    <w:rsid w:val="00554A10"/>
    <w:rsid w:val="005550AC"/>
    <w:rsid w:val="00556342"/>
    <w:rsid w:val="005565AB"/>
    <w:rsid w:val="005566D0"/>
    <w:rsid w:val="00556A21"/>
    <w:rsid w:val="00556E29"/>
    <w:rsid w:val="00556EE7"/>
    <w:rsid w:val="00557A63"/>
    <w:rsid w:val="00557D5F"/>
    <w:rsid w:val="00557EE9"/>
    <w:rsid w:val="0056060F"/>
    <w:rsid w:val="00561114"/>
    <w:rsid w:val="005613E8"/>
    <w:rsid w:val="0056158C"/>
    <w:rsid w:val="00561816"/>
    <w:rsid w:val="005619B2"/>
    <w:rsid w:val="00561C27"/>
    <w:rsid w:val="0056225F"/>
    <w:rsid w:val="0056255F"/>
    <w:rsid w:val="0056269A"/>
    <w:rsid w:val="0056269B"/>
    <w:rsid w:val="005626BF"/>
    <w:rsid w:val="0056298E"/>
    <w:rsid w:val="00562C8B"/>
    <w:rsid w:val="00563627"/>
    <w:rsid w:val="0056396A"/>
    <w:rsid w:val="005641CA"/>
    <w:rsid w:val="00564424"/>
    <w:rsid w:val="00564478"/>
    <w:rsid w:val="0056455E"/>
    <w:rsid w:val="005647F9"/>
    <w:rsid w:val="00564CE1"/>
    <w:rsid w:val="00565127"/>
    <w:rsid w:val="00566671"/>
    <w:rsid w:val="00566BD6"/>
    <w:rsid w:val="00566DAC"/>
    <w:rsid w:val="00566FEA"/>
    <w:rsid w:val="005676F5"/>
    <w:rsid w:val="00567AA5"/>
    <w:rsid w:val="00567C79"/>
    <w:rsid w:val="00570012"/>
    <w:rsid w:val="00570018"/>
    <w:rsid w:val="005704B3"/>
    <w:rsid w:val="005705A3"/>
    <w:rsid w:val="005705BA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4DA"/>
    <w:rsid w:val="005746CB"/>
    <w:rsid w:val="00574A48"/>
    <w:rsid w:val="00574A5F"/>
    <w:rsid w:val="00574C1C"/>
    <w:rsid w:val="00574E66"/>
    <w:rsid w:val="005750DA"/>
    <w:rsid w:val="0057529C"/>
    <w:rsid w:val="00575769"/>
    <w:rsid w:val="005759A1"/>
    <w:rsid w:val="00575CFA"/>
    <w:rsid w:val="00575DC2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E25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C22"/>
    <w:rsid w:val="00581FFE"/>
    <w:rsid w:val="0058204D"/>
    <w:rsid w:val="0058252A"/>
    <w:rsid w:val="005829DE"/>
    <w:rsid w:val="00582C5B"/>
    <w:rsid w:val="00582E97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D6D"/>
    <w:rsid w:val="00584E40"/>
    <w:rsid w:val="00585191"/>
    <w:rsid w:val="0058551B"/>
    <w:rsid w:val="00585C73"/>
    <w:rsid w:val="00585EB1"/>
    <w:rsid w:val="00585FAD"/>
    <w:rsid w:val="00585FFB"/>
    <w:rsid w:val="005867AE"/>
    <w:rsid w:val="005868CB"/>
    <w:rsid w:val="00586AFC"/>
    <w:rsid w:val="00586C7C"/>
    <w:rsid w:val="00587A9A"/>
    <w:rsid w:val="00587BA9"/>
    <w:rsid w:val="00587F6A"/>
    <w:rsid w:val="00587FAB"/>
    <w:rsid w:val="005902E2"/>
    <w:rsid w:val="0059071B"/>
    <w:rsid w:val="00590903"/>
    <w:rsid w:val="00590B1F"/>
    <w:rsid w:val="00590B89"/>
    <w:rsid w:val="00590E74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435"/>
    <w:rsid w:val="005938B8"/>
    <w:rsid w:val="00594066"/>
    <w:rsid w:val="00594414"/>
    <w:rsid w:val="00594595"/>
    <w:rsid w:val="00594764"/>
    <w:rsid w:val="0059485F"/>
    <w:rsid w:val="005949B0"/>
    <w:rsid w:val="005950E8"/>
    <w:rsid w:val="00595627"/>
    <w:rsid w:val="0059590E"/>
    <w:rsid w:val="0059613A"/>
    <w:rsid w:val="0059627F"/>
    <w:rsid w:val="00596415"/>
    <w:rsid w:val="00596643"/>
    <w:rsid w:val="00596DF2"/>
    <w:rsid w:val="0059717E"/>
    <w:rsid w:val="005971AE"/>
    <w:rsid w:val="00597205"/>
    <w:rsid w:val="00597359"/>
    <w:rsid w:val="00597849"/>
    <w:rsid w:val="00597C8C"/>
    <w:rsid w:val="00597D3A"/>
    <w:rsid w:val="00597E40"/>
    <w:rsid w:val="005A02B2"/>
    <w:rsid w:val="005A0352"/>
    <w:rsid w:val="005A0693"/>
    <w:rsid w:val="005A0FCA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44"/>
    <w:rsid w:val="005A42D6"/>
    <w:rsid w:val="005A44BF"/>
    <w:rsid w:val="005A44DD"/>
    <w:rsid w:val="005A4895"/>
    <w:rsid w:val="005A4E7B"/>
    <w:rsid w:val="005A4E82"/>
    <w:rsid w:val="005A5248"/>
    <w:rsid w:val="005A52E7"/>
    <w:rsid w:val="005A6CF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CB2"/>
    <w:rsid w:val="005B1DA4"/>
    <w:rsid w:val="005B2177"/>
    <w:rsid w:val="005B3497"/>
    <w:rsid w:val="005B3675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91B"/>
    <w:rsid w:val="005B6988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CD4"/>
    <w:rsid w:val="005C0FC8"/>
    <w:rsid w:val="005C104B"/>
    <w:rsid w:val="005C23E4"/>
    <w:rsid w:val="005C246E"/>
    <w:rsid w:val="005C2571"/>
    <w:rsid w:val="005C2763"/>
    <w:rsid w:val="005C27A0"/>
    <w:rsid w:val="005C28E9"/>
    <w:rsid w:val="005C2AAF"/>
    <w:rsid w:val="005C2C1D"/>
    <w:rsid w:val="005C2F0F"/>
    <w:rsid w:val="005C34FA"/>
    <w:rsid w:val="005C382F"/>
    <w:rsid w:val="005C3B28"/>
    <w:rsid w:val="005C3D75"/>
    <w:rsid w:val="005C4461"/>
    <w:rsid w:val="005C5186"/>
    <w:rsid w:val="005C5402"/>
    <w:rsid w:val="005C5DA2"/>
    <w:rsid w:val="005C5DEF"/>
    <w:rsid w:val="005C5ECE"/>
    <w:rsid w:val="005C5ED9"/>
    <w:rsid w:val="005C6825"/>
    <w:rsid w:val="005C6976"/>
    <w:rsid w:val="005C6B73"/>
    <w:rsid w:val="005C6BE2"/>
    <w:rsid w:val="005C73BC"/>
    <w:rsid w:val="005C7A7A"/>
    <w:rsid w:val="005C7AB8"/>
    <w:rsid w:val="005C7FB2"/>
    <w:rsid w:val="005D0397"/>
    <w:rsid w:val="005D0565"/>
    <w:rsid w:val="005D071D"/>
    <w:rsid w:val="005D09B8"/>
    <w:rsid w:val="005D0B08"/>
    <w:rsid w:val="005D0B1C"/>
    <w:rsid w:val="005D1075"/>
    <w:rsid w:val="005D1248"/>
    <w:rsid w:val="005D1255"/>
    <w:rsid w:val="005D12C4"/>
    <w:rsid w:val="005D141F"/>
    <w:rsid w:val="005D1494"/>
    <w:rsid w:val="005D1DCC"/>
    <w:rsid w:val="005D2102"/>
    <w:rsid w:val="005D2885"/>
    <w:rsid w:val="005D395A"/>
    <w:rsid w:val="005D4711"/>
    <w:rsid w:val="005D48A2"/>
    <w:rsid w:val="005D497A"/>
    <w:rsid w:val="005D4AA8"/>
    <w:rsid w:val="005D5317"/>
    <w:rsid w:val="005D5E65"/>
    <w:rsid w:val="005D62B3"/>
    <w:rsid w:val="005D6652"/>
    <w:rsid w:val="005D6CC9"/>
    <w:rsid w:val="005D718D"/>
    <w:rsid w:val="005D764B"/>
    <w:rsid w:val="005D773B"/>
    <w:rsid w:val="005E0160"/>
    <w:rsid w:val="005E03CB"/>
    <w:rsid w:val="005E074E"/>
    <w:rsid w:val="005E0821"/>
    <w:rsid w:val="005E0A98"/>
    <w:rsid w:val="005E109D"/>
    <w:rsid w:val="005E16C9"/>
    <w:rsid w:val="005E1961"/>
    <w:rsid w:val="005E1E68"/>
    <w:rsid w:val="005E2204"/>
    <w:rsid w:val="005E25C1"/>
    <w:rsid w:val="005E2661"/>
    <w:rsid w:val="005E2C75"/>
    <w:rsid w:val="005E3167"/>
    <w:rsid w:val="005E34F3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0E5F"/>
    <w:rsid w:val="005F106A"/>
    <w:rsid w:val="005F1B40"/>
    <w:rsid w:val="005F1F06"/>
    <w:rsid w:val="005F1F7D"/>
    <w:rsid w:val="005F2030"/>
    <w:rsid w:val="005F2104"/>
    <w:rsid w:val="005F2466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533"/>
    <w:rsid w:val="005F6F53"/>
    <w:rsid w:val="005F70DA"/>
    <w:rsid w:val="005F72C6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BCA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378"/>
    <w:rsid w:val="00604691"/>
    <w:rsid w:val="00604976"/>
    <w:rsid w:val="00604A64"/>
    <w:rsid w:val="00604F9B"/>
    <w:rsid w:val="00605B53"/>
    <w:rsid w:val="00605C18"/>
    <w:rsid w:val="00605F62"/>
    <w:rsid w:val="00606402"/>
    <w:rsid w:val="00606440"/>
    <w:rsid w:val="00606505"/>
    <w:rsid w:val="0060655A"/>
    <w:rsid w:val="00606818"/>
    <w:rsid w:val="00606CC0"/>
    <w:rsid w:val="00606DF6"/>
    <w:rsid w:val="006071AD"/>
    <w:rsid w:val="006072AD"/>
    <w:rsid w:val="00607702"/>
    <w:rsid w:val="0060793A"/>
    <w:rsid w:val="0060795D"/>
    <w:rsid w:val="00610620"/>
    <w:rsid w:val="0061110A"/>
    <w:rsid w:val="006112CD"/>
    <w:rsid w:val="00611726"/>
    <w:rsid w:val="00611A84"/>
    <w:rsid w:val="00611AEA"/>
    <w:rsid w:val="00611B10"/>
    <w:rsid w:val="00611D72"/>
    <w:rsid w:val="00611DEA"/>
    <w:rsid w:val="00611ED0"/>
    <w:rsid w:val="0061201A"/>
    <w:rsid w:val="006120DB"/>
    <w:rsid w:val="00612230"/>
    <w:rsid w:val="00612DE6"/>
    <w:rsid w:val="00612EAE"/>
    <w:rsid w:val="00613483"/>
    <w:rsid w:val="00613A36"/>
    <w:rsid w:val="00613C14"/>
    <w:rsid w:val="00613C28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55A"/>
    <w:rsid w:val="00616BFE"/>
    <w:rsid w:val="00617424"/>
    <w:rsid w:val="00617567"/>
    <w:rsid w:val="00617C5A"/>
    <w:rsid w:val="00617D36"/>
    <w:rsid w:val="006205B5"/>
    <w:rsid w:val="00620A75"/>
    <w:rsid w:val="00621089"/>
    <w:rsid w:val="00621407"/>
    <w:rsid w:val="00621757"/>
    <w:rsid w:val="006218FF"/>
    <w:rsid w:val="00621D27"/>
    <w:rsid w:val="0062225C"/>
    <w:rsid w:val="00622B92"/>
    <w:rsid w:val="00622CC0"/>
    <w:rsid w:val="00622E33"/>
    <w:rsid w:val="00622FC5"/>
    <w:rsid w:val="006236A6"/>
    <w:rsid w:val="00623920"/>
    <w:rsid w:val="00623C20"/>
    <w:rsid w:val="006243D6"/>
    <w:rsid w:val="0062444B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2709B"/>
    <w:rsid w:val="0063015F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2C18"/>
    <w:rsid w:val="006330C8"/>
    <w:rsid w:val="006331BD"/>
    <w:rsid w:val="00633361"/>
    <w:rsid w:val="00633D4A"/>
    <w:rsid w:val="00634481"/>
    <w:rsid w:val="00634813"/>
    <w:rsid w:val="00634E07"/>
    <w:rsid w:val="00634E22"/>
    <w:rsid w:val="00635180"/>
    <w:rsid w:val="006357F6"/>
    <w:rsid w:val="00635893"/>
    <w:rsid w:val="00635A9E"/>
    <w:rsid w:val="00635C17"/>
    <w:rsid w:val="00635D9E"/>
    <w:rsid w:val="00635FEF"/>
    <w:rsid w:val="00636354"/>
    <w:rsid w:val="00636447"/>
    <w:rsid w:val="00636A17"/>
    <w:rsid w:val="0063703B"/>
    <w:rsid w:val="006372B8"/>
    <w:rsid w:val="006378C4"/>
    <w:rsid w:val="00640E50"/>
    <w:rsid w:val="00640EC7"/>
    <w:rsid w:val="00640FD1"/>
    <w:rsid w:val="0064155E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490"/>
    <w:rsid w:val="0064759D"/>
    <w:rsid w:val="00647777"/>
    <w:rsid w:val="00647873"/>
    <w:rsid w:val="00647AB3"/>
    <w:rsid w:val="00647AD8"/>
    <w:rsid w:val="00647D86"/>
    <w:rsid w:val="00647F59"/>
    <w:rsid w:val="00650342"/>
    <w:rsid w:val="00650640"/>
    <w:rsid w:val="00650852"/>
    <w:rsid w:val="00650913"/>
    <w:rsid w:val="00650D59"/>
    <w:rsid w:val="00650DF0"/>
    <w:rsid w:val="00650F92"/>
    <w:rsid w:val="0065107A"/>
    <w:rsid w:val="00651335"/>
    <w:rsid w:val="00651834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3FD2"/>
    <w:rsid w:val="006545A2"/>
    <w:rsid w:val="0065474D"/>
    <w:rsid w:val="00654C98"/>
    <w:rsid w:val="00654F06"/>
    <w:rsid w:val="00655501"/>
    <w:rsid w:val="006556BA"/>
    <w:rsid w:val="00655751"/>
    <w:rsid w:val="00655BFD"/>
    <w:rsid w:val="00655E3E"/>
    <w:rsid w:val="00655F1F"/>
    <w:rsid w:val="00655F3F"/>
    <w:rsid w:val="00655F4D"/>
    <w:rsid w:val="006565A9"/>
    <w:rsid w:val="00656718"/>
    <w:rsid w:val="006568DE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5ED"/>
    <w:rsid w:val="006637E3"/>
    <w:rsid w:val="006638C7"/>
    <w:rsid w:val="00663A70"/>
    <w:rsid w:val="00663E72"/>
    <w:rsid w:val="00663F17"/>
    <w:rsid w:val="00664879"/>
    <w:rsid w:val="00664914"/>
    <w:rsid w:val="00664BF0"/>
    <w:rsid w:val="00664C0B"/>
    <w:rsid w:val="00665A3C"/>
    <w:rsid w:val="00665D0D"/>
    <w:rsid w:val="00665E16"/>
    <w:rsid w:val="006660CE"/>
    <w:rsid w:val="006662EB"/>
    <w:rsid w:val="006663B3"/>
    <w:rsid w:val="006669FB"/>
    <w:rsid w:val="00666AD7"/>
    <w:rsid w:val="00666DFB"/>
    <w:rsid w:val="006671F9"/>
    <w:rsid w:val="0066740E"/>
    <w:rsid w:val="006679B3"/>
    <w:rsid w:val="0067011C"/>
    <w:rsid w:val="0067045D"/>
    <w:rsid w:val="00670C77"/>
    <w:rsid w:val="00670F64"/>
    <w:rsid w:val="00671260"/>
    <w:rsid w:val="006712C2"/>
    <w:rsid w:val="00671492"/>
    <w:rsid w:val="006717E1"/>
    <w:rsid w:val="00671B8B"/>
    <w:rsid w:val="00671D89"/>
    <w:rsid w:val="00671FFF"/>
    <w:rsid w:val="0067211C"/>
    <w:rsid w:val="00672395"/>
    <w:rsid w:val="00672399"/>
    <w:rsid w:val="006723C3"/>
    <w:rsid w:val="00672580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608"/>
    <w:rsid w:val="0067595E"/>
    <w:rsid w:val="00675E8D"/>
    <w:rsid w:val="00675F4E"/>
    <w:rsid w:val="006760A1"/>
    <w:rsid w:val="00676A93"/>
    <w:rsid w:val="00676B02"/>
    <w:rsid w:val="006770D4"/>
    <w:rsid w:val="0067726E"/>
    <w:rsid w:val="006773B8"/>
    <w:rsid w:val="006773E8"/>
    <w:rsid w:val="006774F7"/>
    <w:rsid w:val="00677CFC"/>
    <w:rsid w:val="00677D3D"/>
    <w:rsid w:val="00677DE9"/>
    <w:rsid w:val="00677FDC"/>
    <w:rsid w:val="0068078B"/>
    <w:rsid w:val="00680CBA"/>
    <w:rsid w:val="006813EB"/>
    <w:rsid w:val="006814E6"/>
    <w:rsid w:val="00681603"/>
    <w:rsid w:val="006817C4"/>
    <w:rsid w:val="006819A9"/>
    <w:rsid w:val="00681E17"/>
    <w:rsid w:val="00682292"/>
    <w:rsid w:val="00682478"/>
    <w:rsid w:val="006829E9"/>
    <w:rsid w:val="00682A59"/>
    <w:rsid w:val="00682B0E"/>
    <w:rsid w:val="00682BD8"/>
    <w:rsid w:val="0068306F"/>
    <w:rsid w:val="0068323C"/>
    <w:rsid w:val="0068345F"/>
    <w:rsid w:val="00683AD9"/>
    <w:rsid w:val="00683B91"/>
    <w:rsid w:val="0068458E"/>
    <w:rsid w:val="006848E7"/>
    <w:rsid w:val="006850FB"/>
    <w:rsid w:val="006852CE"/>
    <w:rsid w:val="00685A65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87FAB"/>
    <w:rsid w:val="006903C0"/>
    <w:rsid w:val="0069052A"/>
    <w:rsid w:val="006909B7"/>
    <w:rsid w:val="00690BA0"/>
    <w:rsid w:val="00691228"/>
    <w:rsid w:val="00691664"/>
    <w:rsid w:val="0069186E"/>
    <w:rsid w:val="00691B1E"/>
    <w:rsid w:val="00691BD2"/>
    <w:rsid w:val="00691CC0"/>
    <w:rsid w:val="0069210E"/>
    <w:rsid w:val="00692502"/>
    <w:rsid w:val="00692877"/>
    <w:rsid w:val="006930DF"/>
    <w:rsid w:val="00693285"/>
    <w:rsid w:val="006934CF"/>
    <w:rsid w:val="0069353E"/>
    <w:rsid w:val="0069395C"/>
    <w:rsid w:val="00693963"/>
    <w:rsid w:val="00693ACB"/>
    <w:rsid w:val="00693C50"/>
    <w:rsid w:val="006943CA"/>
    <w:rsid w:val="006943D6"/>
    <w:rsid w:val="006945EA"/>
    <w:rsid w:val="006947BD"/>
    <w:rsid w:val="006947C5"/>
    <w:rsid w:val="006947E2"/>
    <w:rsid w:val="00694A77"/>
    <w:rsid w:val="00694AAC"/>
    <w:rsid w:val="00694D4F"/>
    <w:rsid w:val="00694EFB"/>
    <w:rsid w:val="00694F5A"/>
    <w:rsid w:val="0069540B"/>
    <w:rsid w:val="006955CD"/>
    <w:rsid w:val="006963BB"/>
    <w:rsid w:val="00696530"/>
    <w:rsid w:val="006966DB"/>
    <w:rsid w:val="0069673C"/>
    <w:rsid w:val="006967A1"/>
    <w:rsid w:val="006972E2"/>
    <w:rsid w:val="0069749C"/>
    <w:rsid w:val="006979E4"/>
    <w:rsid w:val="00697AB9"/>
    <w:rsid w:val="00697EA6"/>
    <w:rsid w:val="006A0425"/>
    <w:rsid w:val="006A048D"/>
    <w:rsid w:val="006A0FAB"/>
    <w:rsid w:val="006A14B6"/>
    <w:rsid w:val="006A1A20"/>
    <w:rsid w:val="006A2763"/>
    <w:rsid w:val="006A2DEE"/>
    <w:rsid w:val="006A3398"/>
    <w:rsid w:val="006A341E"/>
    <w:rsid w:val="006A344B"/>
    <w:rsid w:val="006A396B"/>
    <w:rsid w:val="006A3A4C"/>
    <w:rsid w:val="006A3A96"/>
    <w:rsid w:val="006A4025"/>
    <w:rsid w:val="006A40D7"/>
    <w:rsid w:val="006A4700"/>
    <w:rsid w:val="006A4AD0"/>
    <w:rsid w:val="006A4C45"/>
    <w:rsid w:val="006A4D08"/>
    <w:rsid w:val="006A4D41"/>
    <w:rsid w:val="006A5D2C"/>
    <w:rsid w:val="006A62A4"/>
    <w:rsid w:val="006A66B0"/>
    <w:rsid w:val="006A6A19"/>
    <w:rsid w:val="006A6AD0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73A"/>
    <w:rsid w:val="006B1B43"/>
    <w:rsid w:val="006B1C34"/>
    <w:rsid w:val="006B2C90"/>
    <w:rsid w:val="006B3157"/>
    <w:rsid w:val="006B36E4"/>
    <w:rsid w:val="006B3C72"/>
    <w:rsid w:val="006B3E35"/>
    <w:rsid w:val="006B41FB"/>
    <w:rsid w:val="006B43A1"/>
    <w:rsid w:val="006B4566"/>
    <w:rsid w:val="006B460D"/>
    <w:rsid w:val="006B460E"/>
    <w:rsid w:val="006B46AE"/>
    <w:rsid w:val="006B47DA"/>
    <w:rsid w:val="006B491B"/>
    <w:rsid w:val="006B4A3A"/>
    <w:rsid w:val="006B4D81"/>
    <w:rsid w:val="006B550D"/>
    <w:rsid w:val="006B5CB2"/>
    <w:rsid w:val="006B5E0A"/>
    <w:rsid w:val="006B62DD"/>
    <w:rsid w:val="006B62E9"/>
    <w:rsid w:val="006B65FF"/>
    <w:rsid w:val="006B6D7C"/>
    <w:rsid w:val="006B70FB"/>
    <w:rsid w:val="006B7163"/>
    <w:rsid w:val="006B7234"/>
    <w:rsid w:val="006B7260"/>
    <w:rsid w:val="006B7768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1E9C"/>
    <w:rsid w:val="006C1EF1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82D"/>
    <w:rsid w:val="006C4B74"/>
    <w:rsid w:val="006C4C76"/>
    <w:rsid w:val="006C4E44"/>
    <w:rsid w:val="006C52DE"/>
    <w:rsid w:val="006C55AB"/>
    <w:rsid w:val="006C577B"/>
    <w:rsid w:val="006C5CEA"/>
    <w:rsid w:val="006C5DF4"/>
    <w:rsid w:val="006C660C"/>
    <w:rsid w:val="006C66D5"/>
    <w:rsid w:val="006C68CD"/>
    <w:rsid w:val="006C6AE6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BA1"/>
    <w:rsid w:val="006D2C96"/>
    <w:rsid w:val="006D2EB2"/>
    <w:rsid w:val="006D3267"/>
    <w:rsid w:val="006D3855"/>
    <w:rsid w:val="006D3E6B"/>
    <w:rsid w:val="006D4804"/>
    <w:rsid w:val="006D576A"/>
    <w:rsid w:val="006D578B"/>
    <w:rsid w:val="006D58B9"/>
    <w:rsid w:val="006D5B8A"/>
    <w:rsid w:val="006D6720"/>
    <w:rsid w:val="006D6905"/>
    <w:rsid w:val="006D6A90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B54"/>
    <w:rsid w:val="006E1C8D"/>
    <w:rsid w:val="006E2242"/>
    <w:rsid w:val="006E227F"/>
    <w:rsid w:val="006E262F"/>
    <w:rsid w:val="006E29C7"/>
    <w:rsid w:val="006E2A46"/>
    <w:rsid w:val="006E2A62"/>
    <w:rsid w:val="006E2E26"/>
    <w:rsid w:val="006E3ACC"/>
    <w:rsid w:val="006E3DCD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69"/>
    <w:rsid w:val="006F0AA8"/>
    <w:rsid w:val="006F0D9F"/>
    <w:rsid w:val="006F0ED7"/>
    <w:rsid w:val="006F0FD3"/>
    <w:rsid w:val="006F0FDB"/>
    <w:rsid w:val="006F1490"/>
    <w:rsid w:val="006F17CE"/>
    <w:rsid w:val="006F1955"/>
    <w:rsid w:val="006F1C41"/>
    <w:rsid w:val="006F1E76"/>
    <w:rsid w:val="006F1E90"/>
    <w:rsid w:val="006F231D"/>
    <w:rsid w:val="006F2703"/>
    <w:rsid w:val="006F277E"/>
    <w:rsid w:val="006F2852"/>
    <w:rsid w:val="006F2F98"/>
    <w:rsid w:val="006F31D9"/>
    <w:rsid w:val="006F345F"/>
    <w:rsid w:val="006F34A5"/>
    <w:rsid w:val="006F34BB"/>
    <w:rsid w:val="006F376D"/>
    <w:rsid w:val="006F3881"/>
    <w:rsid w:val="006F3B0E"/>
    <w:rsid w:val="006F3D39"/>
    <w:rsid w:val="006F404A"/>
    <w:rsid w:val="006F4752"/>
    <w:rsid w:val="006F4A58"/>
    <w:rsid w:val="006F4DE0"/>
    <w:rsid w:val="006F4FC1"/>
    <w:rsid w:val="006F52AF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0C3C"/>
    <w:rsid w:val="007010C5"/>
    <w:rsid w:val="007011AB"/>
    <w:rsid w:val="00701595"/>
    <w:rsid w:val="00701BC0"/>
    <w:rsid w:val="00701DD7"/>
    <w:rsid w:val="00701F5E"/>
    <w:rsid w:val="007023F5"/>
    <w:rsid w:val="00702931"/>
    <w:rsid w:val="00702B73"/>
    <w:rsid w:val="00702D28"/>
    <w:rsid w:val="007034DE"/>
    <w:rsid w:val="00703986"/>
    <w:rsid w:val="00703AF1"/>
    <w:rsid w:val="00703BC5"/>
    <w:rsid w:val="00704255"/>
    <w:rsid w:val="007049A0"/>
    <w:rsid w:val="00704C93"/>
    <w:rsid w:val="00704D0F"/>
    <w:rsid w:val="0070517B"/>
    <w:rsid w:val="00705752"/>
    <w:rsid w:val="00706347"/>
    <w:rsid w:val="0070663E"/>
    <w:rsid w:val="00706747"/>
    <w:rsid w:val="00706D90"/>
    <w:rsid w:val="00706F9F"/>
    <w:rsid w:val="007070EE"/>
    <w:rsid w:val="00707264"/>
    <w:rsid w:val="00707373"/>
    <w:rsid w:val="0070766F"/>
    <w:rsid w:val="00707B50"/>
    <w:rsid w:val="00707BC7"/>
    <w:rsid w:val="0071108E"/>
    <w:rsid w:val="007112FA"/>
    <w:rsid w:val="007114A6"/>
    <w:rsid w:val="0071172A"/>
    <w:rsid w:val="0071198A"/>
    <w:rsid w:val="00711F73"/>
    <w:rsid w:val="007120C9"/>
    <w:rsid w:val="0071248B"/>
    <w:rsid w:val="0071253A"/>
    <w:rsid w:val="00712632"/>
    <w:rsid w:val="0071329F"/>
    <w:rsid w:val="00713B45"/>
    <w:rsid w:val="00714FD3"/>
    <w:rsid w:val="0071530E"/>
    <w:rsid w:val="00715514"/>
    <w:rsid w:val="00715952"/>
    <w:rsid w:val="00715EE8"/>
    <w:rsid w:val="00716795"/>
    <w:rsid w:val="007169A1"/>
    <w:rsid w:val="00716A7A"/>
    <w:rsid w:val="00716AE1"/>
    <w:rsid w:val="00716CA0"/>
    <w:rsid w:val="00716F0D"/>
    <w:rsid w:val="007172B7"/>
    <w:rsid w:val="00717620"/>
    <w:rsid w:val="007178CC"/>
    <w:rsid w:val="00717B97"/>
    <w:rsid w:val="00717E21"/>
    <w:rsid w:val="00720154"/>
    <w:rsid w:val="007202E0"/>
    <w:rsid w:val="007209C2"/>
    <w:rsid w:val="00720BCC"/>
    <w:rsid w:val="00720CF3"/>
    <w:rsid w:val="00720D32"/>
    <w:rsid w:val="00720D3D"/>
    <w:rsid w:val="007213A6"/>
    <w:rsid w:val="007219AA"/>
    <w:rsid w:val="007219FD"/>
    <w:rsid w:val="00721A9C"/>
    <w:rsid w:val="0072212E"/>
    <w:rsid w:val="007221FA"/>
    <w:rsid w:val="0072239F"/>
    <w:rsid w:val="007224D7"/>
    <w:rsid w:val="0072260B"/>
    <w:rsid w:val="00722A0A"/>
    <w:rsid w:val="00722AEF"/>
    <w:rsid w:val="00722FC9"/>
    <w:rsid w:val="007230EC"/>
    <w:rsid w:val="00723138"/>
    <w:rsid w:val="00723379"/>
    <w:rsid w:val="007239D7"/>
    <w:rsid w:val="00723BC1"/>
    <w:rsid w:val="00723CAA"/>
    <w:rsid w:val="007244C5"/>
    <w:rsid w:val="00724536"/>
    <w:rsid w:val="00724E8B"/>
    <w:rsid w:val="007253F3"/>
    <w:rsid w:val="00725BC7"/>
    <w:rsid w:val="00725FAE"/>
    <w:rsid w:val="007261D2"/>
    <w:rsid w:val="0072685E"/>
    <w:rsid w:val="00726A4B"/>
    <w:rsid w:val="00726B50"/>
    <w:rsid w:val="00726E5A"/>
    <w:rsid w:val="00727294"/>
    <w:rsid w:val="00727346"/>
    <w:rsid w:val="0072771D"/>
    <w:rsid w:val="00727BF4"/>
    <w:rsid w:val="00727D59"/>
    <w:rsid w:val="00727DB8"/>
    <w:rsid w:val="00730640"/>
    <w:rsid w:val="007312FD"/>
    <w:rsid w:val="00731798"/>
    <w:rsid w:val="00731F41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497"/>
    <w:rsid w:val="00734617"/>
    <w:rsid w:val="007346AC"/>
    <w:rsid w:val="007347E0"/>
    <w:rsid w:val="00734B53"/>
    <w:rsid w:val="00734EF9"/>
    <w:rsid w:val="00734FEE"/>
    <w:rsid w:val="007353A2"/>
    <w:rsid w:val="007354D4"/>
    <w:rsid w:val="00735711"/>
    <w:rsid w:val="007359DA"/>
    <w:rsid w:val="00735B6D"/>
    <w:rsid w:val="00735C7A"/>
    <w:rsid w:val="00735CBD"/>
    <w:rsid w:val="00736637"/>
    <w:rsid w:val="00736D3C"/>
    <w:rsid w:val="00737041"/>
    <w:rsid w:val="00737046"/>
    <w:rsid w:val="007370B4"/>
    <w:rsid w:val="0073737D"/>
    <w:rsid w:val="007376D2"/>
    <w:rsid w:val="00737D06"/>
    <w:rsid w:val="00737DF3"/>
    <w:rsid w:val="007402EF"/>
    <w:rsid w:val="007408FA"/>
    <w:rsid w:val="007408FC"/>
    <w:rsid w:val="00740CA8"/>
    <w:rsid w:val="0074145A"/>
    <w:rsid w:val="00741475"/>
    <w:rsid w:val="007418C9"/>
    <w:rsid w:val="00741992"/>
    <w:rsid w:val="00741B02"/>
    <w:rsid w:val="00741FE3"/>
    <w:rsid w:val="007420BB"/>
    <w:rsid w:val="0074211D"/>
    <w:rsid w:val="007423AB"/>
    <w:rsid w:val="00742476"/>
    <w:rsid w:val="00742681"/>
    <w:rsid w:val="0074286B"/>
    <w:rsid w:val="00742974"/>
    <w:rsid w:val="00742E83"/>
    <w:rsid w:val="00743779"/>
    <w:rsid w:val="00743C5A"/>
    <w:rsid w:val="00743E88"/>
    <w:rsid w:val="007440C8"/>
    <w:rsid w:val="007444C1"/>
    <w:rsid w:val="0074470A"/>
    <w:rsid w:val="0074479B"/>
    <w:rsid w:val="00744CCB"/>
    <w:rsid w:val="0074545B"/>
    <w:rsid w:val="00745643"/>
    <w:rsid w:val="0074572B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9E7"/>
    <w:rsid w:val="00752085"/>
    <w:rsid w:val="0075241C"/>
    <w:rsid w:val="007525FC"/>
    <w:rsid w:val="00752726"/>
    <w:rsid w:val="00752751"/>
    <w:rsid w:val="0075295B"/>
    <w:rsid w:val="00753414"/>
    <w:rsid w:val="0075357D"/>
    <w:rsid w:val="007535AA"/>
    <w:rsid w:val="007535DA"/>
    <w:rsid w:val="0075373B"/>
    <w:rsid w:val="00753C03"/>
    <w:rsid w:val="00753FA3"/>
    <w:rsid w:val="00754027"/>
    <w:rsid w:val="0075410A"/>
    <w:rsid w:val="00754BEB"/>
    <w:rsid w:val="00754D6D"/>
    <w:rsid w:val="00754DCB"/>
    <w:rsid w:val="00754F62"/>
    <w:rsid w:val="007554D1"/>
    <w:rsid w:val="007558DC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79E"/>
    <w:rsid w:val="007608FB"/>
    <w:rsid w:val="007611B8"/>
    <w:rsid w:val="00761233"/>
    <w:rsid w:val="0076126B"/>
    <w:rsid w:val="007616A6"/>
    <w:rsid w:val="00761940"/>
    <w:rsid w:val="00761AFD"/>
    <w:rsid w:val="007621AC"/>
    <w:rsid w:val="00762267"/>
    <w:rsid w:val="0076264F"/>
    <w:rsid w:val="00762D06"/>
    <w:rsid w:val="00762D0E"/>
    <w:rsid w:val="007634ED"/>
    <w:rsid w:val="00763865"/>
    <w:rsid w:val="0076407E"/>
    <w:rsid w:val="00764110"/>
    <w:rsid w:val="00764456"/>
    <w:rsid w:val="00764E15"/>
    <w:rsid w:val="007651C0"/>
    <w:rsid w:val="0076543B"/>
    <w:rsid w:val="007654F7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0D9"/>
    <w:rsid w:val="00770656"/>
    <w:rsid w:val="0077067E"/>
    <w:rsid w:val="00770D11"/>
    <w:rsid w:val="0077101D"/>
    <w:rsid w:val="007712BF"/>
    <w:rsid w:val="0077135D"/>
    <w:rsid w:val="0077170E"/>
    <w:rsid w:val="0077186C"/>
    <w:rsid w:val="00771F80"/>
    <w:rsid w:val="0077215A"/>
    <w:rsid w:val="0077220B"/>
    <w:rsid w:val="0077243B"/>
    <w:rsid w:val="00772910"/>
    <w:rsid w:val="00772A08"/>
    <w:rsid w:val="00772BA3"/>
    <w:rsid w:val="00772C6B"/>
    <w:rsid w:val="00773376"/>
    <w:rsid w:val="0077392D"/>
    <w:rsid w:val="00773C98"/>
    <w:rsid w:val="00773E3E"/>
    <w:rsid w:val="0077495D"/>
    <w:rsid w:val="007749D4"/>
    <w:rsid w:val="00774B12"/>
    <w:rsid w:val="00774C8F"/>
    <w:rsid w:val="00774EEB"/>
    <w:rsid w:val="007753D6"/>
    <w:rsid w:val="007755A5"/>
    <w:rsid w:val="0077571D"/>
    <w:rsid w:val="00775841"/>
    <w:rsid w:val="007759C3"/>
    <w:rsid w:val="007763B8"/>
    <w:rsid w:val="0077641A"/>
    <w:rsid w:val="00776A64"/>
    <w:rsid w:val="00776AC3"/>
    <w:rsid w:val="00776ADF"/>
    <w:rsid w:val="00776B02"/>
    <w:rsid w:val="00776C58"/>
    <w:rsid w:val="00777036"/>
    <w:rsid w:val="00777103"/>
    <w:rsid w:val="0077710D"/>
    <w:rsid w:val="007778EC"/>
    <w:rsid w:val="007778FA"/>
    <w:rsid w:val="00777DA8"/>
    <w:rsid w:val="00777FE0"/>
    <w:rsid w:val="00780241"/>
    <w:rsid w:val="00780834"/>
    <w:rsid w:val="0078085B"/>
    <w:rsid w:val="007809CB"/>
    <w:rsid w:val="00780B96"/>
    <w:rsid w:val="00780E0F"/>
    <w:rsid w:val="007812DE"/>
    <w:rsid w:val="00781566"/>
    <w:rsid w:val="00781795"/>
    <w:rsid w:val="00781A63"/>
    <w:rsid w:val="00781D40"/>
    <w:rsid w:val="007820C9"/>
    <w:rsid w:val="00782212"/>
    <w:rsid w:val="0078243F"/>
    <w:rsid w:val="0078248E"/>
    <w:rsid w:val="0078254A"/>
    <w:rsid w:val="007826FA"/>
    <w:rsid w:val="00783253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047"/>
    <w:rsid w:val="007871AD"/>
    <w:rsid w:val="007875DF"/>
    <w:rsid w:val="00787867"/>
    <w:rsid w:val="007879D1"/>
    <w:rsid w:val="00787AC4"/>
    <w:rsid w:val="00787C50"/>
    <w:rsid w:val="0079025C"/>
    <w:rsid w:val="00790522"/>
    <w:rsid w:val="00790660"/>
    <w:rsid w:val="00790B01"/>
    <w:rsid w:val="00790C4F"/>
    <w:rsid w:val="00790E9E"/>
    <w:rsid w:val="00790FAA"/>
    <w:rsid w:val="00791401"/>
    <w:rsid w:val="0079149C"/>
    <w:rsid w:val="00791FC1"/>
    <w:rsid w:val="00792161"/>
    <w:rsid w:val="0079245C"/>
    <w:rsid w:val="00792757"/>
    <w:rsid w:val="0079279B"/>
    <w:rsid w:val="00792932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07"/>
    <w:rsid w:val="00795EC4"/>
    <w:rsid w:val="0079687A"/>
    <w:rsid w:val="00796C23"/>
    <w:rsid w:val="00796C84"/>
    <w:rsid w:val="00796EA4"/>
    <w:rsid w:val="00796EF2"/>
    <w:rsid w:val="00797148"/>
    <w:rsid w:val="00797272"/>
    <w:rsid w:val="007975A8"/>
    <w:rsid w:val="00797BC5"/>
    <w:rsid w:val="00797D2E"/>
    <w:rsid w:val="007A01A6"/>
    <w:rsid w:val="007A05FD"/>
    <w:rsid w:val="007A09E6"/>
    <w:rsid w:val="007A0B7F"/>
    <w:rsid w:val="007A1097"/>
    <w:rsid w:val="007A146A"/>
    <w:rsid w:val="007A1606"/>
    <w:rsid w:val="007A1A56"/>
    <w:rsid w:val="007A20A9"/>
    <w:rsid w:val="007A22B8"/>
    <w:rsid w:val="007A2603"/>
    <w:rsid w:val="007A2C47"/>
    <w:rsid w:val="007A3485"/>
    <w:rsid w:val="007A38DD"/>
    <w:rsid w:val="007A3903"/>
    <w:rsid w:val="007A3B3F"/>
    <w:rsid w:val="007A402E"/>
    <w:rsid w:val="007A4580"/>
    <w:rsid w:val="007A47C6"/>
    <w:rsid w:val="007A4B65"/>
    <w:rsid w:val="007A4BA3"/>
    <w:rsid w:val="007A4C6F"/>
    <w:rsid w:val="007A4DE7"/>
    <w:rsid w:val="007A4E1C"/>
    <w:rsid w:val="007A63BF"/>
    <w:rsid w:val="007A6488"/>
    <w:rsid w:val="007A686A"/>
    <w:rsid w:val="007A68BD"/>
    <w:rsid w:val="007A6F81"/>
    <w:rsid w:val="007A71E7"/>
    <w:rsid w:val="007A766B"/>
    <w:rsid w:val="007A7896"/>
    <w:rsid w:val="007A7A5E"/>
    <w:rsid w:val="007A7DED"/>
    <w:rsid w:val="007A7DF2"/>
    <w:rsid w:val="007B00D1"/>
    <w:rsid w:val="007B05D0"/>
    <w:rsid w:val="007B0993"/>
    <w:rsid w:val="007B0B6E"/>
    <w:rsid w:val="007B0F02"/>
    <w:rsid w:val="007B10D7"/>
    <w:rsid w:val="007B1164"/>
    <w:rsid w:val="007B13C8"/>
    <w:rsid w:val="007B140D"/>
    <w:rsid w:val="007B197C"/>
    <w:rsid w:val="007B1F67"/>
    <w:rsid w:val="007B1F76"/>
    <w:rsid w:val="007B1FDB"/>
    <w:rsid w:val="007B27B4"/>
    <w:rsid w:val="007B2802"/>
    <w:rsid w:val="007B3314"/>
    <w:rsid w:val="007B3336"/>
    <w:rsid w:val="007B384D"/>
    <w:rsid w:val="007B3BA0"/>
    <w:rsid w:val="007B4113"/>
    <w:rsid w:val="007B4225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232"/>
    <w:rsid w:val="007B6465"/>
    <w:rsid w:val="007B64B7"/>
    <w:rsid w:val="007B6535"/>
    <w:rsid w:val="007B6996"/>
    <w:rsid w:val="007B6CF1"/>
    <w:rsid w:val="007B6D2E"/>
    <w:rsid w:val="007B6D7A"/>
    <w:rsid w:val="007B6D8F"/>
    <w:rsid w:val="007B74C4"/>
    <w:rsid w:val="007B7559"/>
    <w:rsid w:val="007B76C3"/>
    <w:rsid w:val="007B76F2"/>
    <w:rsid w:val="007B7A2B"/>
    <w:rsid w:val="007C0278"/>
    <w:rsid w:val="007C07A1"/>
    <w:rsid w:val="007C0961"/>
    <w:rsid w:val="007C11ED"/>
    <w:rsid w:val="007C140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36CC"/>
    <w:rsid w:val="007C4181"/>
    <w:rsid w:val="007C472A"/>
    <w:rsid w:val="007C477E"/>
    <w:rsid w:val="007C4BCE"/>
    <w:rsid w:val="007C4EA8"/>
    <w:rsid w:val="007C518E"/>
    <w:rsid w:val="007C5400"/>
    <w:rsid w:val="007C5554"/>
    <w:rsid w:val="007C55A3"/>
    <w:rsid w:val="007C57D5"/>
    <w:rsid w:val="007C6382"/>
    <w:rsid w:val="007C6706"/>
    <w:rsid w:val="007C6777"/>
    <w:rsid w:val="007C6AA2"/>
    <w:rsid w:val="007C6EB3"/>
    <w:rsid w:val="007C6ECA"/>
    <w:rsid w:val="007C7BDE"/>
    <w:rsid w:val="007C7E1E"/>
    <w:rsid w:val="007D00DF"/>
    <w:rsid w:val="007D0262"/>
    <w:rsid w:val="007D02A3"/>
    <w:rsid w:val="007D03D8"/>
    <w:rsid w:val="007D0435"/>
    <w:rsid w:val="007D0466"/>
    <w:rsid w:val="007D0603"/>
    <w:rsid w:val="007D082B"/>
    <w:rsid w:val="007D0C23"/>
    <w:rsid w:val="007D10EA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3DE5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6FAB"/>
    <w:rsid w:val="007D74AA"/>
    <w:rsid w:val="007D7718"/>
    <w:rsid w:val="007D7DE0"/>
    <w:rsid w:val="007D7FEE"/>
    <w:rsid w:val="007E0104"/>
    <w:rsid w:val="007E08CF"/>
    <w:rsid w:val="007E0B6F"/>
    <w:rsid w:val="007E0DC6"/>
    <w:rsid w:val="007E1555"/>
    <w:rsid w:val="007E16CC"/>
    <w:rsid w:val="007E1820"/>
    <w:rsid w:val="007E1919"/>
    <w:rsid w:val="007E1C6B"/>
    <w:rsid w:val="007E22DB"/>
    <w:rsid w:val="007E2398"/>
    <w:rsid w:val="007E24AF"/>
    <w:rsid w:val="007E2955"/>
    <w:rsid w:val="007E2959"/>
    <w:rsid w:val="007E2CB4"/>
    <w:rsid w:val="007E35F2"/>
    <w:rsid w:val="007E3890"/>
    <w:rsid w:val="007E3D2B"/>
    <w:rsid w:val="007E3F5A"/>
    <w:rsid w:val="007E47EF"/>
    <w:rsid w:val="007E4E23"/>
    <w:rsid w:val="007E51B8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059"/>
    <w:rsid w:val="007E75A6"/>
    <w:rsid w:val="007E7B22"/>
    <w:rsid w:val="007E7E4B"/>
    <w:rsid w:val="007E7F34"/>
    <w:rsid w:val="007F0588"/>
    <w:rsid w:val="007F1A6B"/>
    <w:rsid w:val="007F1D7C"/>
    <w:rsid w:val="007F24DA"/>
    <w:rsid w:val="007F2545"/>
    <w:rsid w:val="007F26D5"/>
    <w:rsid w:val="007F297D"/>
    <w:rsid w:val="007F2BA6"/>
    <w:rsid w:val="007F3088"/>
    <w:rsid w:val="007F32C9"/>
    <w:rsid w:val="007F3410"/>
    <w:rsid w:val="007F35A0"/>
    <w:rsid w:val="007F402E"/>
    <w:rsid w:val="007F4249"/>
    <w:rsid w:val="007F4373"/>
    <w:rsid w:val="007F4643"/>
    <w:rsid w:val="007F5084"/>
    <w:rsid w:val="007F51E3"/>
    <w:rsid w:val="007F5217"/>
    <w:rsid w:val="007F52F1"/>
    <w:rsid w:val="007F5914"/>
    <w:rsid w:val="007F5B9D"/>
    <w:rsid w:val="007F5E2A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461"/>
    <w:rsid w:val="00800745"/>
    <w:rsid w:val="0080079F"/>
    <w:rsid w:val="00801416"/>
    <w:rsid w:val="00801799"/>
    <w:rsid w:val="00801F39"/>
    <w:rsid w:val="00802595"/>
    <w:rsid w:val="00802698"/>
    <w:rsid w:val="00802711"/>
    <w:rsid w:val="00802883"/>
    <w:rsid w:val="00802A6A"/>
    <w:rsid w:val="00803081"/>
    <w:rsid w:val="008037C4"/>
    <w:rsid w:val="0080394D"/>
    <w:rsid w:val="00803E7F"/>
    <w:rsid w:val="00803F12"/>
    <w:rsid w:val="00804202"/>
    <w:rsid w:val="0080475D"/>
    <w:rsid w:val="008049A7"/>
    <w:rsid w:val="00804B47"/>
    <w:rsid w:val="00804BFA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907"/>
    <w:rsid w:val="008079EC"/>
    <w:rsid w:val="00807AA5"/>
    <w:rsid w:val="00807EA8"/>
    <w:rsid w:val="00807FD2"/>
    <w:rsid w:val="008102B2"/>
    <w:rsid w:val="008102DA"/>
    <w:rsid w:val="00810394"/>
    <w:rsid w:val="0081053C"/>
    <w:rsid w:val="0081057B"/>
    <w:rsid w:val="00810583"/>
    <w:rsid w:val="00810594"/>
    <w:rsid w:val="00810B9B"/>
    <w:rsid w:val="00810C65"/>
    <w:rsid w:val="00810C97"/>
    <w:rsid w:val="00810DB7"/>
    <w:rsid w:val="00810E2F"/>
    <w:rsid w:val="0081130A"/>
    <w:rsid w:val="008113A3"/>
    <w:rsid w:val="008114B8"/>
    <w:rsid w:val="00811BE4"/>
    <w:rsid w:val="00812471"/>
    <w:rsid w:val="00812592"/>
    <w:rsid w:val="008125FD"/>
    <w:rsid w:val="00812815"/>
    <w:rsid w:val="00812942"/>
    <w:rsid w:val="00812946"/>
    <w:rsid w:val="00812A2A"/>
    <w:rsid w:val="008130E7"/>
    <w:rsid w:val="0081324F"/>
    <w:rsid w:val="008134B5"/>
    <w:rsid w:val="008134CB"/>
    <w:rsid w:val="0081365B"/>
    <w:rsid w:val="00813897"/>
    <w:rsid w:val="00813B7A"/>
    <w:rsid w:val="008141F0"/>
    <w:rsid w:val="008144C5"/>
    <w:rsid w:val="00814F93"/>
    <w:rsid w:val="0081521B"/>
    <w:rsid w:val="00815479"/>
    <w:rsid w:val="00815A5C"/>
    <w:rsid w:val="00815BDC"/>
    <w:rsid w:val="00816E7C"/>
    <w:rsid w:val="00817873"/>
    <w:rsid w:val="00820451"/>
    <w:rsid w:val="008207D5"/>
    <w:rsid w:val="008207F6"/>
    <w:rsid w:val="00820CF6"/>
    <w:rsid w:val="00820F1C"/>
    <w:rsid w:val="00821262"/>
    <w:rsid w:val="008212DD"/>
    <w:rsid w:val="00821EEC"/>
    <w:rsid w:val="00822390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994"/>
    <w:rsid w:val="00823F98"/>
    <w:rsid w:val="00824171"/>
    <w:rsid w:val="0082438E"/>
    <w:rsid w:val="008247DA"/>
    <w:rsid w:val="00824925"/>
    <w:rsid w:val="00824EDE"/>
    <w:rsid w:val="0082545D"/>
    <w:rsid w:val="00825489"/>
    <w:rsid w:val="00825C51"/>
    <w:rsid w:val="00825D71"/>
    <w:rsid w:val="00825DF1"/>
    <w:rsid w:val="00825FB7"/>
    <w:rsid w:val="0082647E"/>
    <w:rsid w:val="0082670D"/>
    <w:rsid w:val="0082677C"/>
    <w:rsid w:val="008269D0"/>
    <w:rsid w:val="00826FF7"/>
    <w:rsid w:val="008273E7"/>
    <w:rsid w:val="00827625"/>
    <w:rsid w:val="008276EA"/>
    <w:rsid w:val="00827CEB"/>
    <w:rsid w:val="00827DC6"/>
    <w:rsid w:val="00827DF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352"/>
    <w:rsid w:val="008329DB"/>
    <w:rsid w:val="008332B4"/>
    <w:rsid w:val="008334B7"/>
    <w:rsid w:val="008336FF"/>
    <w:rsid w:val="00833DD1"/>
    <w:rsid w:val="00833F7B"/>
    <w:rsid w:val="008340B5"/>
    <w:rsid w:val="00834526"/>
    <w:rsid w:val="00834719"/>
    <w:rsid w:val="008352BE"/>
    <w:rsid w:val="0083594F"/>
    <w:rsid w:val="00835989"/>
    <w:rsid w:val="0083644E"/>
    <w:rsid w:val="00836702"/>
    <w:rsid w:val="00836A4F"/>
    <w:rsid w:val="00836CF0"/>
    <w:rsid w:val="00836DDA"/>
    <w:rsid w:val="00836EF0"/>
    <w:rsid w:val="0083775B"/>
    <w:rsid w:val="008403A8"/>
    <w:rsid w:val="00840584"/>
    <w:rsid w:val="0084064E"/>
    <w:rsid w:val="00840D81"/>
    <w:rsid w:val="00840DFB"/>
    <w:rsid w:val="00840EEC"/>
    <w:rsid w:val="0084101A"/>
    <w:rsid w:val="008411FB"/>
    <w:rsid w:val="00841202"/>
    <w:rsid w:val="008412AC"/>
    <w:rsid w:val="00841303"/>
    <w:rsid w:val="00841350"/>
    <w:rsid w:val="00841F95"/>
    <w:rsid w:val="00842269"/>
    <w:rsid w:val="008423CE"/>
    <w:rsid w:val="0084291E"/>
    <w:rsid w:val="00842C0B"/>
    <w:rsid w:val="00842D21"/>
    <w:rsid w:val="00842FC8"/>
    <w:rsid w:val="00843072"/>
    <w:rsid w:val="008432D3"/>
    <w:rsid w:val="008436A2"/>
    <w:rsid w:val="0084392D"/>
    <w:rsid w:val="00843A23"/>
    <w:rsid w:val="008445F6"/>
    <w:rsid w:val="008448E9"/>
    <w:rsid w:val="00844B28"/>
    <w:rsid w:val="00844B85"/>
    <w:rsid w:val="00845010"/>
    <w:rsid w:val="0084503F"/>
    <w:rsid w:val="0084589F"/>
    <w:rsid w:val="00845CB6"/>
    <w:rsid w:val="00845D96"/>
    <w:rsid w:val="0084608D"/>
    <w:rsid w:val="0084645D"/>
    <w:rsid w:val="0084654E"/>
    <w:rsid w:val="00846560"/>
    <w:rsid w:val="0084698F"/>
    <w:rsid w:val="00846CDC"/>
    <w:rsid w:val="00846F12"/>
    <w:rsid w:val="00846F26"/>
    <w:rsid w:val="00847067"/>
    <w:rsid w:val="00847A28"/>
    <w:rsid w:val="00847CA2"/>
    <w:rsid w:val="00850090"/>
    <w:rsid w:val="008500A9"/>
    <w:rsid w:val="00850830"/>
    <w:rsid w:val="0085096A"/>
    <w:rsid w:val="00850A6C"/>
    <w:rsid w:val="00850DE6"/>
    <w:rsid w:val="00851DB3"/>
    <w:rsid w:val="00851FD6"/>
    <w:rsid w:val="0085205A"/>
    <w:rsid w:val="0085232C"/>
    <w:rsid w:val="00852345"/>
    <w:rsid w:val="00852873"/>
    <w:rsid w:val="00852C4A"/>
    <w:rsid w:val="00852C8B"/>
    <w:rsid w:val="00853053"/>
    <w:rsid w:val="008531EC"/>
    <w:rsid w:val="0085362D"/>
    <w:rsid w:val="008536DA"/>
    <w:rsid w:val="008538DB"/>
    <w:rsid w:val="00853987"/>
    <w:rsid w:val="00853B92"/>
    <w:rsid w:val="008545E4"/>
    <w:rsid w:val="00854775"/>
    <w:rsid w:val="00854A92"/>
    <w:rsid w:val="00854AFC"/>
    <w:rsid w:val="00854E25"/>
    <w:rsid w:val="008555BA"/>
    <w:rsid w:val="00855D27"/>
    <w:rsid w:val="00856840"/>
    <w:rsid w:val="00856B69"/>
    <w:rsid w:val="00857628"/>
    <w:rsid w:val="008577AF"/>
    <w:rsid w:val="00857971"/>
    <w:rsid w:val="008579A6"/>
    <w:rsid w:val="00857EAB"/>
    <w:rsid w:val="0086000C"/>
    <w:rsid w:val="008601EB"/>
    <w:rsid w:val="008601F2"/>
    <w:rsid w:val="008602BB"/>
    <w:rsid w:val="0086031F"/>
    <w:rsid w:val="00860391"/>
    <w:rsid w:val="00860EA0"/>
    <w:rsid w:val="00860FAB"/>
    <w:rsid w:val="00861101"/>
    <w:rsid w:val="00861311"/>
    <w:rsid w:val="00861AF5"/>
    <w:rsid w:val="0086233C"/>
    <w:rsid w:val="00863259"/>
    <w:rsid w:val="008637EB"/>
    <w:rsid w:val="00863896"/>
    <w:rsid w:val="008638D3"/>
    <w:rsid w:val="00863AA4"/>
    <w:rsid w:val="00863B8B"/>
    <w:rsid w:val="00863BED"/>
    <w:rsid w:val="00863C49"/>
    <w:rsid w:val="008641E8"/>
    <w:rsid w:val="0086429F"/>
    <w:rsid w:val="00864302"/>
    <w:rsid w:val="00864309"/>
    <w:rsid w:val="0086436E"/>
    <w:rsid w:val="0086451D"/>
    <w:rsid w:val="0086483B"/>
    <w:rsid w:val="00864DAF"/>
    <w:rsid w:val="00864E4E"/>
    <w:rsid w:val="00865003"/>
    <w:rsid w:val="00865097"/>
    <w:rsid w:val="008652B7"/>
    <w:rsid w:val="00865535"/>
    <w:rsid w:val="008656E5"/>
    <w:rsid w:val="00865EE9"/>
    <w:rsid w:val="0086636C"/>
    <w:rsid w:val="00866511"/>
    <w:rsid w:val="008666A0"/>
    <w:rsid w:val="00866B22"/>
    <w:rsid w:val="0086706D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871"/>
    <w:rsid w:val="00873EB9"/>
    <w:rsid w:val="00873FD3"/>
    <w:rsid w:val="00874383"/>
    <w:rsid w:val="00874405"/>
    <w:rsid w:val="00874B42"/>
    <w:rsid w:val="00874D8C"/>
    <w:rsid w:val="0087563B"/>
    <w:rsid w:val="008759AC"/>
    <w:rsid w:val="00875CD3"/>
    <w:rsid w:val="008769D6"/>
    <w:rsid w:val="00876BC7"/>
    <w:rsid w:val="00876D70"/>
    <w:rsid w:val="00876EAC"/>
    <w:rsid w:val="0087751F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862"/>
    <w:rsid w:val="00882A32"/>
    <w:rsid w:val="008831E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5DE6"/>
    <w:rsid w:val="008861D3"/>
    <w:rsid w:val="00886BDE"/>
    <w:rsid w:val="00886E96"/>
    <w:rsid w:val="00887CC1"/>
    <w:rsid w:val="00887D0A"/>
    <w:rsid w:val="00890109"/>
    <w:rsid w:val="0089049E"/>
    <w:rsid w:val="0089070F"/>
    <w:rsid w:val="00890838"/>
    <w:rsid w:val="0089091A"/>
    <w:rsid w:val="00890ED9"/>
    <w:rsid w:val="0089141E"/>
    <w:rsid w:val="00891463"/>
    <w:rsid w:val="00891C4F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3F18"/>
    <w:rsid w:val="0089416C"/>
    <w:rsid w:val="008948B8"/>
    <w:rsid w:val="00894C05"/>
    <w:rsid w:val="00894CF7"/>
    <w:rsid w:val="00895015"/>
    <w:rsid w:val="0089550A"/>
    <w:rsid w:val="00895DD3"/>
    <w:rsid w:val="008962B1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3FD7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6D3"/>
    <w:rsid w:val="008A5898"/>
    <w:rsid w:val="008A5BEF"/>
    <w:rsid w:val="008A5C16"/>
    <w:rsid w:val="008A5F2F"/>
    <w:rsid w:val="008A615E"/>
    <w:rsid w:val="008A6926"/>
    <w:rsid w:val="008A6A68"/>
    <w:rsid w:val="008A6A80"/>
    <w:rsid w:val="008A6BC1"/>
    <w:rsid w:val="008A759D"/>
    <w:rsid w:val="008A79F0"/>
    <w:rsid w:val="008A7C31"/>
    <w:rsid w:val="008B0618"/>
    <w:rsid w:val="008B0A6B"/>
    <w:rsid w:val="008B0C16"/>
    <w:rsid w:val="008B12AF"/>
    <w:rsid w:val="008B140D"/>
    <w:rsid w:val="008B172F"/>
    <w:rsid w:val="008B1836"/>
    <w:rsid w:val="008B1A1D"/>
    <w:rsid w:val="008B1B28"/>
    <w:rsid w:val="008B1F69"/>
    <w:rsid w:val="008B1FC0"/>
    <w:rsid w:val="008B1FE2"/>
    <w:rsid w:val="008B2035"/>
    <w:rsid w:val="008B2488"/>
    <w:rsid w:val="008B290F"/>
    <w:rsid w:val="008B3D9C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D60"/>
    <w:rsid w:val="008B6F4B"/>
    <w:rsid w:val="008B7302"/>
    <w:rsid w:val="008B7EEF"/>
    <w:rsid w:val="008B7EFA"/>
    <w:rsid w:val="008C01E9"/>
    <w:rsid w:val="008C021A"/>
    <w:rsid w:val="008C06D4"/>
    <w:rsid w:val="008C07EB"/>
    <w:rsid w:val="008C0821"/>
    <w:rsid w:val="008C0A56"/>
    <w:rsid w:val="008C0DDC"/>
    <w:rsid w:val="008C0E2F"/>
    <w:rsid w:val="008C1732"/>
    <w:rsid w:val="008C17E1"/>
    <w:rsid w:val="008C18B2"/>
    <w:rsid w:val="008C20C8"/>
    <w:rsid w:val="008C27BC"/>
    <w:rsid w:val="008C2A5C"/>
    <w:rsid w:val="008C2B05"/>
    <w:rsid w:val="008C2B8E"/>
    <w:rsid w:val="008C2D6D"/>
    <w:rsid w:val="008C2E6A"/>
    <w:rsid w:val="008C30B8"/>
    <w:rsid w:val="008C3558"/>
    <w:rsid w:val="008C3942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1BF"/>
    <w:rsid w:val="008C650B"/>
    <w:rsid w:val="008C66C7"/>
    <w:rsid w:val="008C71E3"/>
    <w:rsid w:val="008C72CE"/>
    <w:rsid w:val="008C7B4F"/>
    <w:rsid w:val="008C7EC0"/>
    <w:rsid w:val="008C7F35"/>
    <w:rsid w:val="008C7FFC"/>
    <w:rsid w:val="008D0359"/>
    <w:rsid w:val="008D0497"/>
    <w:rsid w:val="008D0562"/>
    <w:rsid w:val="008D07B8"/>
    <w:rsid w:val="008D0A50"/>
    <w:rsid w:val="008D1098"/>
    <w:rsid w:val="008D137C"/>
    <w:rsid w:val="008D165F"/>
    <w:rsid w:val="008D19A7"/>
    <w:rsid w:val="008D1C99"/>
    <w:rsid w:val="008D1D0E"/>
    <w:rsid w:val="008D2349"/>
    <w:rsid w:val="008D26CC"/>
    <w:rsid w:val="008D2BC9"/>
    <w:rsid w:val="008D30FD"/>
    <w:rsid w:val="008D3196"/>
    <w:rsid w:val="008D3406"/>
    <w:rsid w:val="008D3726"/>
    <w:rsid w:val="008D3B78"/>
    <w:rsid w:val="008D3D69"/>
    <w:rsid w:val="008D3ECD"/>
    <w:rsid w:val="008D4368"/>
    <w:rsid w:val="008D4A26"/>
    <w:rsid w:val="008D53EE"/>
    <w:rsid w:val="008D545B"/>
    <w:rsid w:val="008D5511"/>
    <w:rsid w:val="008D5930"/>
    <w:rsid w:val="008D5CF7"/>
    <w:rsid w:val="008D6070"/>
    <w:rsid w:val="008D6084"/>
    <w:rsid w:val="008D6611"/>
    <w:rsid w:val="008D6740"/>
    <w:rsid w:val="008D6D9B"/>
    <w:rsid w:val="008D6E00"/>
    <w:rsid w:val="008D72E6"/>
    <w:rsid w:val="008D72F7"/>
    <w:rsid w:val="008D7544"/>
    <w:rsid w:val="008D7C5A"/>
    <w:rsid w:val="008D7E6D"/>
    <w:rsid w:val="008D7F16"/>
    <w:rsid w:val="008E00D0"/>
    <w:rsid w:val="008E023F"/>
    <w:rsid w:val="008E051A"/>
    <w:rsid w:val="008E155C"/>
    <w:rsid w:val="008E19E9"/>
    <w:rsid w:val="008E1A1F"/>
    <w:rsid w:val="008E1A29"/>
    <w:rsid w:val="008E1A64"/>
    <w:rsid w:val="008E1ED6"/>
    <w:rsid w:val="008E1FE4"/>
    <w:rsid w:val="008E2519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5FB"/>
    <w:rsid w:val="008E59A6"/>
    <w:rsid w:val="008E5BC6"/>
    <w:rsid w:val="008E6A3D"/>
    <w:rsid w:val="008E6D8A"/>
    <w:rsid w:val="008E77A1"/>
    <w:rsid w:val="008E7802"/>
    <w:rsid w:val="008E7837"/>
    <w:rsid w:val="008E78E9"/>
    <w:rsid w:val="008E7C9D"/>
    <w:rsid w:val="008F035C"/>
    <w:rsid w:val="008F0554"/>
    <w:rsid w:val="008F06A2"/>
    <w:rsid w:val="008F0B33"/>
    <w:rsid w:val="008F0CD7"/>
    <w:rsid w:val="008F0D5D"/>
    <w:rsid w:val="008F109D"/>
    <w:rsid w:val="008F10CE"/>
    <w:rsid w:val="008F15EA"/>
    <w:rsid w:val="008F16D5"/>
    <w:rsid w:val="008F216C"/>
    <w:rsid w:val="008F27C7"/>
    <w:rsid w:val="008F286B"/>
    <w:rsid w:val="008F3885"/>
    <w:rsid w:val="008F3DCC"/>
    <w:rsid w:val="008F44F0"/>
    <w:rsid w:val="008F475E"/>
    <w:rsid w:val="008F4787"/>
    <w:rsid w:val="008F48CE"/>
    <w:rsid w:val="008F4C6F"/>
    <w:rsid w:val="008F4D3D"/>
    <w:rsid w:val="008F4E79"/>
    <w:rsid w:val="008F4E88"/>
    <w:rsid w:val="008F5062"/>
    <w:rsid w:val="008F50A6"/>
    <w:rsid w:val="008F51FC"/>
    <w:rsid w:val="008F5280"/>
    <w:rsid w:val="008F577A"/>
    <w:rsid w:val="008F5A1D"/>
    <w:rsid w:val="008F5CA9"/>
    <w:rsid w:val="008F648E"/>
    <w:rsid w:val="008F64A9"/>
    <w:rsid w:val="008F677C"/>
    <w:rsid w:val="008F68C6"/>
    <w:rsid w:val="008F6979"/>
    <w:rsid w:val="008F6C65"/>
    <w:rsid w:val="008F6E57"/>
    <w:rsid w:val="008F71DC"/>
    <w:rsid w:val="008F7250"/>
    <w:rsid w:val="008F7297"/>
    <w:rsid w:val="008F759F"/>
    <w:rsid w:val="008F7A9E"/>
    <w:rsid w:val="008F7D2D"/>
    <w:rsid w:val="008F7FF9"/>
    <w:rsid w:val="0090003C"/>
    <w:rsid w:val="009001F7"/>
    <w:rsid w:val="0090044F"/>
    <w:rsid w:val="00900D1F"/>
    <w:rsid w:val="00900D9D"/>
    <w:rsid w:val="00901031"/>
    <w:rsid w:val="00901348"/>
    <w:rsid w:val="0090177D"/>
    <w:rsid w:val="0090194B"/>
    <w:rsid w:val="00901A42"/>
    <w:rsid w:val="00901AEE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912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74F"/>
    <w:rsid w:val="00911A16"/>
    <w:rsid w:val="00911B2D"/>
    <w:rsid w:val="00912881"/>
    <w:rsid w:val="00912AD2"/>
    <w:rsid w:val="00912B89"/>
    <w:rsid w:val="00912D2B"/>
    <w:rsid w:val="00912D89"/>
    <w:rsid w:val="00912FDF"/>
    <w:rsid w:val="0091301E"/>
    <w:rsid w:val="009131EE"/>
    <w:rsid w:val="009133EF"/>
    <w:rsid w:val="00913AD8"/>
    <w:rsid w:val="00913CE9"/>
    <w:rsid w:val="009152CB"/>
    <w:rsid w:val="009158DF"/>
    <w:rsid w:val="00915A10"/>
    <w:rsid w:val="00916379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17DAF"/>
    <w:rsid w:val="00920652"/>
    <w:rsid w:val="00920C96"/>
    <w:rsid w:val="00920F57"/>
    <w:rsid w:val="009211A4"/>
    <w:rsid w:val="00921411"/>
    <w:rsid w:val="00921449"/>
    <w:rsid w:val="00921B1C"/>
    <w:rsid w:val="00921E43"/>
    <w:rsid w:val="00921F13"/>
    <w:rsid w:val="00922379"/>
    <w:rsid w:val="009223AB"/>
    <w:rsid w:val="00922550"/>
    <w:rsid w:val="00922660"/>
    <w:rsid w:val="00922B08"/>
    <w:rsid w:val="0092328A"/>
    <w:rsid w:val="00923765"/>
    <w:rsid w:val="00923921"/>
    <w:rsid w:val="00923981"/>
    <w:rsid w:val="00923BC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4B9"/>
    <w:rsid w:val="00927A7F"/>
    <w:rsid w:val="00927C36"/>
    <w:rsid w:val="00930297"/>
    <w:rsid w:val="009304ED"/>
    <w:rsid w:val="0093052A"/>
    <w:rsid w:val="0093064D"/>
    <w:rsid w:val="00930CD3"/>
    <w:rsid w:val="00930EF9"/>
    <w:rsid w:val="0093122B"/>
    <w:rsid w:val="00931273"/>
    <w:rsid w:val="00931782"/>
    <w:rsid w:val="0093183F"/>
    <w:rsid w:val="00931850"/>
    <w:rsid w:val="00931BEE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14A"/>
    <w:rsid w:val="00935830"/>
    <w:rsid w:val="009358F5"/>
    <w:rsid w:val="00935A91"/>
    <w:rsid w:val="009363B5"/>
    <w:rsid w:val="0093658A"/>
    <w:rsid w:val="00936592"/>
    <w:rsid w:val="009366F7"/>
    <w:rsid w:val="009368A6"/>
    <w:rsid w:val="00936A0A"/>
    <w:rsid w:val="00936A6C"/>
    <w:rsid w:val="00936BF1"/>
    <w:rsid w:val="009372FC"/>
    <w:rsid w:val="0093741E"/>
    <w:rsid w:val="009376D1"/>
    <w:rsid w:val="00937A7F"/>
    <w:rsid w:val="009401D3"/>
    <w:rsid w:val="009404AB"/>
    <w:rsid w:val="00940702"/>
    <w:rsid w:val="009407C5"/>
    <w:rsid w:val="009409B8"/>
    <w:rsid w:val="00940A06"/>
    <w:rsid w:val="00940A91"/>
    <w:rsid w:val="00940AF7"/>
    <w:rsid w:val="0094155E"/>
    <w:rsid w:val="00941868"/>
    <w:rsid w:val="00941B9F"/>
    <w:rsid w:val="00942003"/>
    <w:rsid w:val="0094228A"/>
    <w:rsid w:val="0094266F"/>
    <w:rsid w:val="00942830"/>
    <w:rsid w:val="0094287B"/>
    <w:rsid w:val="00942CD8"/>
    <w:rsid w:val="00942F07"/>
    <w:rsid w:val="00943105"/>
    <w:rsid w:val="009437A0"/>
    <w:rsid w:val="00943A27"/>
    <w:rsid w:val="00944072"/>
    <w:rsid w:val="0094455C"/>
    <w:rsid w:val="009445E0"/>
    <w:rsid w:val="00944CF7"/>
    <w:rsid w:val="00944F33"/>
    <w:rsid w:val="00944FA0"/>
    <w:rsid w:val="0094513E"/>
    <w:rsid w:val="0094554E"/>
    <w:rsid w:val="00945E56"/>
    <w:rsid w:val="0094707D"/>
    <w:rsid w:val="009472D7"/>
    <w:rsid w:val="009478CB"/>
    <w:rsid w:val="00947B3D"/>
    <w:rsid w:val="00950345"/>
    <w:rsid w:val="009503B8"/>
    <w:rsid w:val="0095055C"/>
    <w:rsid w:val="009506F2"/>
    <w:rsid w:val="00950766"/>
    <w:rsid w:val="00950923"/>
    <w:rsid w:val="009509D2"/>
    <w:rsid w:val="00950BC6"/>
    <w:rsid w:val="009510E7"/>
    <w:rsid w:val="0095142B"/>
    <w:rsid w:val="00951434"/>
    <w:rsid w:val="00951494"/>
    <w:rsid w:val="00951782"/>
    <w:rsid w:val="009517F4"/>
    <w:rsid w:val="00951CE6"/>
    <w:rsid w:val="00951D98"/>
    <w:rsid w:val="009520F0"/>
    <w:rsid w:val="0095228E"/>
    <w:rsid w:val="009522DF"/>
    <w:rsid w:val="009523EA"/>
    <w:rsid w:val="0095266F"/>
    <w:rsid w:val="009536CB"/>
    <w:rsid w:val="00953763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36"/>
    <w:rsid w:val="00955B2B"/>
    <w:rsid w:val="00955C78"/>
    <w:rsid w:val="00955DFD"/>
    <w:rsid w:val="0095655D"/>
    <w:rsid w:val="009569CB"/>
    <w:rsid w:val="00956D8F"/>
    <w:rsid w:val="009570F3"/>
    <w:rsid w:val="00957483"/>
    <w:rsid w:val="0095761D"/>
    <w:rsid w:val="0095767B"/>
    <w:rsid w:val="00957C26"/>
    <w:rsid w:val="00957C63"/>
    <w:rsid w:val="00957C98"/>
    <w:rsid w:val="00957D10"/>
    <w:rsid w:val="00957E10"/>
    <w:rsid w:val="00957E7F"/>
    <w:rsid w:val="00957F6B"/>
    <w:rsid w:val="0096015E"/>
    <w:rsid w:val="009602AB"/>
    <w:rsid w:val="00960449"/>
    <w:rsid w:val="0096054E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DBE"/>
    <w:rsid w:val="00961E56"/>
    <w:rsid w:val="00961F57"/>
    <w:rsid w:val="00961F8C"/>
    <w:rsid w:val="009621A5"/>
    <w:rsid w:val="009623CA"/>
    <w:rsid w:val="0096242C"/>
    <w:rsid w:val="0096287B"/>
    <w:rsid w:val="009628F7"/>
    <w:rsid w:val="00963691"/>
    <w:rsid w:val="009637FD"/>
    <w:rsid w:val="00963D6E"/>
    <w:rsid w:val="00963DD1"/>
    <w:rsid w:val="0096411E"/>
    <w:rsid w:val="0096416C"/>
    <w:rsid w:val="00965124"/>
    <w:rsid w:val="0096535C"/>
    <w:rsid w:val="0096561B"/>
    <w:rsid w:val="009658AB"/>
    <w:rsid w:val="009659B8"/>
    <w:rsid w:val="00965BD5"/>
    <w:rsid w:val="00965C39"/>
    <w:rsid w:val="00965CE0"/>
    <w:rsid w:val="00965E31"/>
    <w:rsid w:val="009667E3"/>
    <w:rsid w:val="00966A50"/>
    <w:rsid w:val="00966CA6"/>
    <w:rsid w:val="00966ED7"/>
    <w:rsid w:val="00967327"/>
    <w:rsid w:val="00967A6D"/>
    <w:rsid w:val="00967ADB"/>
    <w:rsid w:val="00967C82"/>
    <w:rsid w:val="0097010A"/>
    <w:rsid w:val="009706D4"/>
    <w:rsid w:val="009707E5"/>
    <w:rsid w:val="00970B6A"/>
    <w:rsid w:val="00970CC4"/>
    <w:rsid w:val="00970D7B"/>
    <w:rsid w:val="009712B2"/>
    <w:rsid w:val="009717F0"/>
    <w:rsid w:val="00971E96"/>
    <w:rsid w:val="00972956"/>
    <w:rsid w:val="00972B1E"/>
    <w:rsid w:val="00972B93"/>
    <w:rsid w:val="00972C5B"/>
    <w:rsid w:val="00972F49"/>
    <w:rsid w:val="00973700"/>
    <w:rsid w:val="00973960"/>
    <w:rsid w:val="00973C50"/>
    <w:rsid w:val="00973DEA"/>
    <w:rsid w:val="00973E39"/>
    <w:rsid w:val="0097539B"/>
    <w:rsid w:val="00975C91"/>
    <w:rsid w:val="00975D72"/>
    <w:rsid w:val="00975ED3"/>
    <w:rsid w:val="00976B89"/>
    <w:rsid w:val="00977191"/>
    <w:rsid w:val="00977318"/>
    <w:rsid w:val="009774D4"/>
    <w:rsid w:val="0097757C"/>
    <w:rsid w:val="00977F58"/>
    <w:rsid w:val="0098053B"/>
    <w:rsid w:val="009807C6"/>
    <w:rsid w:val="00980ACA"/>
    <w:rsid w:val="00980F14"/>
    <w:rsid w:val="0098114F"/>
    <w:rsid w:val="0098117C"/>
    <w:rsid w:val="0098125C"/>
    <w:rsid w:val="0098146B"/>
    <w:rsid w:val="00981877"/>
    <w:rsid w:val="00981DB9"/>
    <w:rsid w:val="009828BD"/>
    <w:rsid w:val="009829FD"/>
    <w:rsid w:val="00982A6F"/>
    <w:rsid w:val="00982D58"/>
    <w:rsid w:val="00982E34"/>
    <w:rsid w:val="00982F90"/>
    <w:rsid w:val="009837D2"/>
    <w:rsid w:val="00983984"/>
    <w:rsid w:val="00983BA8"/>
    <w:rsid w:val="00983C3B"/>
    <w:rsid w:val="00983D92"/>
    <w:rsid w:val="0098469F"/>
    <w:rsid w:val="00984988"/>
    <w:rsid w:val="00984DFF"/>
    <w:rsid w:val="0098555E"/>
    <w:rsid w:val="009856E1"/>
    <w:rsid w:val="009857FB"/>
    <w:rsid w:val="00985987"/>
    <w:rsid w:val="00986423"/>
    <w:rsid w:val="00986476"/>
    <w:rsid w:val="009866B2"/>
    <w:rsid w:val="00986C21"/>
    <w:rsid w:val="00986C7E"/>
    <w:rsid w:val="00986D0E"/>
    <w:rsid w:val="00986E15"/>
    <w:rsid w:val="009871C5"/>
    <w:rsid w:val="0098742C"/>
    <w:rsid w:val="0098749D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1BF"/>
    <w:rsid w:val="0099147E"/>
    <w:rsid w:val="00991550"/>
    <w:rsid w:val="0099181B"/>
    <w:rsid w:val="00993521"/>
    <w:rsid w:val="00993756"/>
    <w:rsid w:val="00993ACA"/>
    <w:rsid w:val="00993DAE"/>
    <w:rsid w:val="009942BA"/>
    <w:rsid w:val="0099462D"/>
    <w:rsid w:val="00994D36"/>
    <w:rsid w:val="00994EAF"/>
    <w:rsid w:val="00995139"/>
    <w:rsid w:val="00995395"/>
    <w:rsid w:val="009953FE"/>
    <w:rsid w:val="009959E3"/>
    <w:rsid w:val="00995C0B"/>
    <w:rsid w:val="0099603B"/>
    <w:rsid w:val="00996446"/>
    <w:rsid w:val="00996B87"/>
    <w:rsid w:val="00997040"/>
    <w:rsid w:val="00997049"/>
    <w:rsid w:val="0099721E"/>
    <w:rsid w:val="00997271"/>
    <w:rsid w:val="00997461"/>
    <w:rsid w:val="00997A4A"/>
    <w:rsid w:val="009A0081"/>
    <w:rsid w:val="009A0B18"/>
    <w:rsid w:val="009A0B2D"/>
    <w:rsid w:val="009A0B30"/>
    <w:rsid w:val="009A0B77"/>
    <w:rsid w:val="009A0FBA"/>
    <w:rsid w:val="009A14B0"/>
    <w:rsid w:val="009A1781"/>
    <w:rsid w:val="009A1AA7"/>
    <w:rsid w:val="009A1DFB"/>
    <w:rsid w:val="009A1E37"/>
    <w:rsid w:val="009A1EAF"/>
    <w:rsid w:val="009A2131"/>
    <w:rsid w:val="009A2189"/>
    <w:rsid w:val="009A228A"/>
    <w:rsid w:val="009A22EA"/>
    <w:rsid w:val="009A253C"/>
    <w:rsid w:val="009A2627"/>
    <w:rsid w:val="009A28F9"/>
    <w:rsid w:val="009A28FB"/>
    <w:rsid w:val="009A2E7A"/>
    <w:rsid w:val="009A2F7F"/>
    <w:rsid w:val="009A347B"/>
    <w:rsid w:val="009A39B3"/>
    <w:rsid w:val="009A3A46"/>
    <w:rsid w:val="009A3E0E"/>
    <w:rsid w:val="009A4F39"/>
    <w:rsid w:val="009A5178"/>
    <w:rsid w:val="009A5D79"/>
    <w:rsid w:val="009A608A"/>
    <w:rsid w:val="009A62E0"/>
    <w:rsid w:val="009A6354"/>
    <w:rsid w:val="009A64BF"/>
    <w:rsid w:val="009A69D0"/>
    <w:rsid w:val="009A69F3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63"/>
    <w:rsid w:val="009B31D6"/>
    <w:rsid w:val="009B385E"/>
    <w:rsid w:val="009B3AE9"/>
    <w:rsid w:val="009B433A"/>
    <w:rsid w:val="009B4456"/>
    <w:rsid w:val="009B4E07"/>
    <w:rsid w:val="009B5BFE"/>
    <w:rsid w:val="009B5C61"/>
    <w:rsid w:val="009B5CA5"/>
    <w:rsid w:val="009B5EB0"/>
    <w:rsid w:val="009B5F86"/>
    <w:rsid w:val="009B649A"/>
    <w:rsid w:val="009B6747"/>
    <w:rsid w:val="009B68A3"/>
    <w:rsid w:val="009B69D6"/>
    <w:rsid w:val="009B6AAC"/>
    <w:rsid w:val="009B6AFE"/>
    <w:rsid w:val="009B6CD3"/>
    <w:rsid w:val="009B6F45"/>
    <w:rsid w:val="009B6F5B"/>
    <w:rsid w:val="009B702A"/>
    <w:rsid w:val="009B7972"/>
    <w:rsid w:val="009C01F0"/>
    <w:rsid w:val="009C0292"/>
    <w:rsid w:val="009C0303"/>
    <w:rsid w:val="009C0693"/>
    <w:rsid w:val="009C0E41"/>
    <w:rsid w:val="009C11BB"/>
    <w:rsid w:val="009C18BB"/>
    <w:rsid w:val="009C1904"/>
    <w:rsid w:val="009C1AD8"/>
    <w:rsid w:val="009C1DA9"/>
    <w:rsid w:val="009C1E7C"/>
    <w:rsid w:val="009C1FBF"/>
    <w:rsid w:val="009C1FD9"/>
    <w:rsid w:val="009C21E0"/>
    <w:rsid w:val="009C252D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DB9"/>
    <w:rsid w:val="009C4F42"/>
    <w:rsid w:val="009C51DE"/>
    <w:rsid w:val="009C5224"/>
    <w:rsid w:val="009C5419"/>
    <w:rsid w:val="009C5BEB"/>
    <w:rsid w:val="009C5CCF"/>
    <w:rsid w:val="009C5E27"/>
    <w:rsid w:val="009C5F34"/>
    <w:rsid w:val="009C6281"/>
    <w:rsid w:val="009C64FA"/>
    <w:rsid w:val="009C65E6"/>
    <w:rsid w:val="009C6C1D"/>
    <w:rsid w:val="009C6EDB"/>
    <w:rsid w:val="009C76E4"/>
    <w:rsid w:val="009C7B61"/>
    <w:rsid w:val="009C7BA4"/>
    <w:rsid w:val="009C7CE6"/>
    <w:rsid w:val="009D046D"/>
    <w:rsid w:val="009D0AFD"/>
    <w:rsid w:val="009D0E38"/>
    <w:rsid w:val="009D0E99"/>
    <w:rsid w:val="009D0F7A"/>
    <w:rsid w:val="009D1011"/>
    <w:rsid w:val="009D1640"/>
    <w:rsid w:val="009D1A2B"/>
    <w:rsid w:val="009D1DBF"/>
    <w:rsid w:val="009D244A"/>
    <w:rsid w:val="009D24C0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BD1"/>
    <w:rsid w:val="009E1CCF"/>
    <w:rsid w:val="009E1EAC"/>
    <w:rsid w:val="009E23BE"/>
    <w:rsid w:val="009E2F3B"/>
    <w:rsid w:val="009E3169"/>
    <w:rsid w:val="009E3528"/>
    <w:rsid w:val="009E3674"/>
    <w:rsid w:val="009E39DD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4F5"/>
    <w:rsid w:val="009E5513"/>
    <w:rsid w:val="009E5572"/>
    <w:rsid w:val="009E572E"/>
    <w:rsid w:val="009E5A1A"/>
    <w:rsid w:val="009E5D41"/>
    <w:rsid w:val="009E5D74"/>
    <w:rsid w:val="009E6606"/>
    <w:rsid w:val="009E681A"/>
    <w:rsid w:val="009E6F7C"/>
    <w:rsid w:val="009E7139"/>
    <w:rsid w:val="009E7637"/>
    <w:rsid w:val="009E765C"/>
    <w:rsid w:val="009E76AC"/>
    <w:rsid w:val="009E775C"/>
    <w:rsid w:val="009E77D2"/>
    <w:rsid w:val="009F08E5"/>
    <w:rsid w:val="009F0F39"/>
    <w:rsid w:val="009F11F0"/>
    <w:rsid w:val="009F12E1"/>
    <w:rsid w:val="009F1401"/>
    <w:rsid w:val="009F1416"/>
    <w:rsid w:val="009F1986"/>
    <w:rsid w:val="009F20AA"/>
    <w:rsid w:val="009F24FC"/>
    <w:rsid w:val="009F26D5"/>
    <w:rsid w:val="009F26F4"/>
    <w:rsid w:val="009F2702"/>
    <w:rsid w:val="009F283A"/>
    <w:rsid w:val="009F28C7"/>
    <w:rsid w:val="009F2912"/>
    <w:rsid w:val="009F2D8F"/>
    <w:rsid w:val="009F30F1"/>
    <w:rsid w:val="009F3538"/>
    <w:rsid w:val="009F3846"/>
    <w:rsid w:val="009F38F3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5C7"/>
    <w:rsid w:val="009F68BB"/>
    <w:rsid w:val="009F6CC4"/>
    <w:rsid w:val="009F6F55"/>
    <w:rsid w:val="009F70A5"/>
    <w:rsid w:val="009F71DE"/>
    <w:rsid w:val="009F7316"/>
    <w:rsid w:val="009F7423"/>
    <w:rsid w:val="009F7B97"/>
    <w:rsid w:val="00A00531"/>
    <w:rsid w:val="00A0071D"/>
    <w:rsid w:val="00A00F91"/>
    <w:rsid w:val="00A014C6"/>
    <w:rsid w:val="00A019F4"/>
    <w:rsid w:val="00A025B3"/>
    <w:rsid w:val="00A0276E"/>
    <w:rsid w:val="00A028C3"/>
    <w:rsid w:val="00A02B07"/>
    <w:rsid w:val="00A0310E"/>
    <w:rsid w:val="00A03652"/>
    <w:rsid w:val="00A03B12"/>
    <w:rsid w:val="00A04141"/>
    <w:rsid w:val="00A0424C"/>
    <w:rsid w:val="00A049CA"/>
    <w:rsid w:val="00A04A55"/>
    <w:rsid w:val="00A04CDC"/>
    <w:rsid w:val="00A05269"/>
    <w:rsid w:val="00A053CC"/>
    <w:rsid w:val="00A0540D"/>
    <w:rsid w:val="00A0573A"/>
    <w:rsid w:val="00A0575F"/>
    <w:rsid w:val="00A05DC0"/>
    <w:rsid w:val="00A05F57"/>
    <w:rsid w:val="00A0677E"/>
    <w:rsid w:val="00A06A21"/>
    <w:rsid w:val="00A06AB1"/>
    <w:rsid w:val="00A07034"/>
    <w:rsid w:val="00A07207"/>
    <w:rsid w:val="00A07899"/>
    <w:rsid w:val="00A07F76"/>
    <w:rsid w:val="00A10084"/>
    <w:rsid w:val="00A10656"/>
    <w:rsid w:val="00A10897"/>
    <w:rsid w:val="00A10C8A"/>
    <w:rsid w:val="00A11C70"/>
    <w:rsid w:val="00A11F87"/>
    <w:rsid w:val="00A120DC"/>
    <w:rsid w:val="00A124A0"/>
    <w:rsid w:val="00A128AF"/>
    <w:rsid w:val="00A12996"/>
    <w:rsid w:val="00A129CD"/>
    <w:rsid w:val="00A12A98"/>
    <w:rsid w:val="00A139AC"/>
    <w:rsid w:val="00A13A1F"/>
    <w:rsid w:val="00A13CE0"/>
    <w:rsid w:val="00A1416B"/>
    <w:rsid w:val="00A1431F"/>
    <w:rsid w:val="00A14B4E"/>
    <w:rsid w:val="00A14C73"/>
    <w:rsid w:val="00A15676"/>
    <w:rsid w:val="00A159CE"/>
    <w:rsid w:val="00A16070"/>
    <w:rsid w:val="00A16110"/>
    <w:rsid w:val="00A16714"/>
    <w:rsid w:val="00A167E2"/>
    <w:rsid w:val="00A16AB7"/>
    <w:rsid w:val="00A16B92"/>
    <w:rsid w:val="00A1747D"/>
    <w:rsid w:val="00A17AB7"/>
    <w:rsid w:val="00A17CDF"/>
    <w:rsid w:val="00A17DD5"/>
    <w:rsid w:val="00A204E9"/>
    <w:rsid w:val="00A205BF"/>
    <w:rsid w:val="00A208AA"/>
    <w:rsid w:val="00A209C4"/>
    <w:rsid w:val="00A20FFB"/>
    <w:rsid w:val="00A2103D"/>
    <w:rsid w:val="00A21346"/>
    <w:rsid w:val="00A2167F"/>
    <w:rsid w:val="00A219F9"/>
    <w:rsid w:val="00A21F9F"/>
    <w:rsid w:val="00A223EA"/>
    <w:rsid w:val="00A229D0"/>
    <w:rsid w:val="00A22B57"/>
    <w:rsid w:val="00A23187"/>
    <w:rsid w:val="00A232F4"/>
    <w:rsid w:val="00A23383"/>
    <w:rsid w:val="00A2342A"/>
    <w:rsid w:val="00A2344D"/>
    <w:rsid w:val="00A2376F"/>
    <w:rsid w:val="00A23964"/>
    <w:rsid w:val="00A2431B"/>
    <w:rsid w:val="00A24320"/>
    <w:rsid w:val="00A24537"/>
    <w:rsid w:val="00A246E5"/>
    <w:rsid w:val="00A2472D"/>
    <w:rsid w:val="00A247FD"/>
    <w:rsid w:val="00A24898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15"/>
    <w:rsid w:val="00A26E4A"/>
    <w:rsid w:val="00A275DF"/>
    <w:rsid w:val="00A278A4"/>
    <w:rsid w:val="00A27999"/>
    <w:rsid w:val="00A27A41"/>
    <w:rsid w:val="00A3009A"/>
    <w:rsid w:val="00A304B8"/>
    <w:rsid w:val="00A3084E"/>
    <w:rsid w:val="00A30995"/>
    <w:rsid w:val="00A30ABB"/>
    <w:rsid w:val="00A311E7"/>
    <w:rsid w:val="00A3137B"/>
    <w:rsid w:val="00A31534"/>
    <w:rsid w:val="00A31A74"/>
    <w:rsid w:val="00A31A78"/>
    <w:rsid w:val="00A31BA7"/>
    <w:rsid w:val="00A31FF7"/>
    <w:rsid w:val="00A32357"/>
    <w:rsid w:val="00A32457"/>
    <w:rsid w:val="00A324D5"/>
    <w:rsid w:val="00A3254C"/>
    <w:rsid w:val="00A32595"/>
    <w:rsid w:val="00A3277A"/>
    <w:rsid w:val="00A328F5"/>
    <w:rsid w:val="00A32FBA"/>
    <w:rsid w:val="00A33AF9"/>
    <w:rsid w:val="00A33B2D"/>
    <w:rsid w:val="00A33BC4"/>
    <w:rsid w:val="00A33C12"/>
    <w:rsid w:val="00A33F26"/>
    <w:rsid w:val="00A34154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DAC"/>
    <w:rsid w:val="00A36EC4"/>
    <w:rsid w:val="00A36FD3"/>
    <w:rsid w:val="00A37297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66A"/>
    <w:rsid w:val="00A42B8E"/>
    <w:rsid w:val="00A42DF0"/>
    <w:rsid w:val="00A4346B"/>
    <w:rsid w:val="00A43557"/>
    <w:rsid w:val="00A4361D"/>
    <w:rsid w:val="00A436C4"/>
    <w:rsid w:val="00A4379A"/>
    <w:rsid w:val="00A4399E"/>
    <w:rsid w:val="00A43AC9"/>
    <w:rsid w:val="00A44135"/>
    <w:rsid w:val="00A4454A"/>
    <w:rsid w:val="00A4469E"/>
    <w:rsid w:val="00A44B1D"/>
    <w:rsid w:val="00A44E9B"/>
    <w:rsid w:val="00A45099"/>
    <w:rsid w:val="00A4520E"/>
    <w:rsid w:val="00A45322"/>
    <w:rsid w:val="00A45858"/>
    <w:rsid w:val="00A45D29"/>
    <w:rsid w:val="00A45EA1"/>
    <w:rsid w:val="00A45FF5"/>
    <w:rsid w:val="00A4684E"/>
    <w:rsid w:val="00A46CCE"/>
    <w:rsid w:val="00A46D28"/>
    <w:rsid w:val="00A46D59"/>
    <w:rsid w:val="00A472EE"/>
    <w:rsid w:val="00A4778B"/>
    <w:rsid w:val="00A477B0"/>
    <w:rsid w:val="00A47860"/>
    <w:rsid w:val="00A479BA"/>
    <w:rsid w:val="00A47BB0"/>
    <w:rsid w:val="00A47E32"/>
    <w:rsid w:val="00A5011A"/>
    <w:rsid w:val="00A503C6"/>
    <w:rsid w:val="00A504F2"/>
    <w:rsid w:val="00A505EE"/>
    <w:rsid w:val="00A50BC8"/>
    <w:rsid w:val="00A50ED9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4F61"/>
    <w:rsid w:val="00A55099"/>
    <w:rsid w:val="00A551BD"/>
    <w:rsid w:val="00A553C8"/>
    <w:rsid w:val="00A5581C"/>
    <w:rsid w:val="00A55F09"/>
    <w:rsid w:val="00A562C4"/>
    <w:rsid w:val="00A564D7"/>
    <w:rsid w:val="00A56648"/>
    <w:rsid w:val="00A56B1E"/>
    <w:rsid w:val="00A56E27"/>
    <w:rsid w:val="00A56E85"/>
    <w:rsid w:val="00A57420"/>
    <w:rsid w:val="00A57791"/>
    <w:rsid w:val="00A577F3"/>
    <w:rsid w:val="00A57929"/>
    <w:rsid w:val="00A579D3"/>
    <w:rsid w:val="00A57B08"/>
    <w:rsid w:val="00A60436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253"/>
    <w:rsid w:val="00A62811"/>
    <w:rsid w:val="00A62990"/>
    <w:rsid w:val="00A631C8"/>
    <w:rsid w:val="00A63E8C"/>
    <w:rsid w:val="00A63EEE"/>
    <w:rsid w:val="00A640ED"/>
    <w:rsid w:val="00A64417"/>
    <w:rsid w:val="00A64893"/>
    <w:rsid w:val="00A64C9F"/>
    <w:rsid w:val="00A653F3"/>
    <w:rsid w:val="00A65A69"/>
    <w:rsid w:val="00A65CF2"/>
    <w:rsid w:val="00A665C7"/>
    <w:rsid w:val="00A66C93"/>
    <w:rsid w:val="00A66F00"/>
    <w:rsid w:val="00A673F4"/>
    <w:rsid w:val="00A67702"/>
    <w:rsid w:val="00A67E3F"/>
    <w:rsid w:val="00A70058"/>
    <w:rsid w:val="00A70ECB"/>
    <w:rsid w:val="00A70F74"/>
    <w:rsid w:val="00A712F7"/>
    <w:rsid w:val="00A71437"/>
    <w:rsid w:val="00A71E9B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4D2C"/>
    <w:rsid w:val="00A75345"/>
    <w:rsid w:val="00A7545C"/>
    <w:rsid w:val="00A754ED"/>
    <w:rsid w:val="00A756AD"/>
    <w:rsid w:val="00A75C7D"/>
    <w:rsid w:val="00A75D6A"/>
    <w:rsid w:val="00A7645D"/>
    <w:rsid w:val="00A7655A"/>
    <w:rsid w:val="00A76EC8"/>
    <w:rsid w:val="00A76FAC"/>
    <w:rsid w:val="00A774B8"/>
    <w:rsid w:val="00A775A3"/>
    <w:rsid w:val="00A775E0"/>
    <w:rsid w:val="00A77C0D"/>
    <w:rsid w:val="00A77FED"/>
    <w:rsid w:val="00A8050C"/>
    <w:rsid w:val="00A80817"/>
    <w:rsid w:val="00A809BE"/>
    <w:rsid w:val="00A80AB3"/>
    <w:rsid w:val="00A80B1C"/>
    <w:rsid w:val="00A80E34"/>
    <w:rsid w:val="00A80F81"/>
    <w:rsid w:val="00A81389"/>
    <w:rsid w:val="00A818C4"/>
    <w:rsid w:val="00A81BF1"/>
    <w:rsid w:val="00A822B2"/>
    <w:rsid w:val="00A8262B"/>
    <w:rsid w:val="00A82E32"/>
    <w:rsid w:val="00A82E84"/>
    <w:rsid w:val="00A83517"/>
    <w:rsid w:val="00A8379A"/>
    <w:rsid w:val="00A837D4"/>
    <w:rsid w:val="00A83EDA"/>
    <w:rsid w:val="00A842B9"/>
    <w:rsid w:val="00A84725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708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8A"/>
    <w:rsid w:val="00A949D2"/>
    <w:rsid w:val="00A94F16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83"/>
    <w:rsid w:val="00A977A0"/>
    <w:rsid w:val="00A97BB2"/>
    <w:rsid w:val="00A97C74"/>
    <w:rsid w:val="00A97CA5"/>
    <w:rsid w:val="00A97D4C"/>
    <w:rsid w:val="00AA06C5"/>
    <w:rsid w:val="00AA094A"/>
    <w:rsid w:val="00AA0AE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69"/>
    <w:rsid w:val="00AA2B8F"/>
    <w:rsid w:val="00AA2C1A"/>
    <w:rsid w:val="00AA2C74"/>
    <w:rsid w:val="00AA2D08"/>
    <w:rsid w:val="00AA303B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AE7"/>
    <w:rsid w:val="00AA4BE4"/>
    <w:rsid w:val="00AA4F7E"/>
    <w:rsid w:val="00AA58B9"/>
    <w:rsid w:val="00AA63C9"/>
    <w:rsid w:val="00AA68B3"/>
    <w:rsid w:val="00AA6991"/>
    <w:rsid w:val="00AA6C49"/>
    <w:rsid w:val="00AA6C65"/>
    <w:rsid w:val="00AA7277"/>
    <w:rsid w:val="00AA7384"/>
    <w:rsid w:val="00AA73CE"/>
    <w:rsid w:val="00AA741E"/>
    <w:rsid w:val="00AA7C65"/>
    <w:rsid w:val="00AB07D3"/>
    <w:rsid w:val="00AB14B9"/>
    <w:rsid w:val="00AB1E98"/>
    <w:rsid w:val="00AB225D"/>
    <w:rsid w:val="00AB2526"/>
    <w:rsid w:val="00AB2532"/>
    <w:rsid w:val="00AB275F"/>
    <w:rsid w:val="00AB27EA"/>
    <w:rsid w:val="00AB2EB2"/>
    <w:rsid w:val="00AB321D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24"/>
    <w:rsid w:val="00AB48D3"/>
    <w:rsid w:val="00AB4979"/>
    <w:rsid w:val="00AB4A5C"/>
    <w:rsid w:val="00AB4BFA"/>
    <w:rsid w:val="00AB4FE9"/>
    <w:rsid w:val="00AB52DB"/>
    <w:rsid w:val="00AB5365"/>
    <w:rsid w:val="00AB5AAB"/>
    <w:rsid w:val="00AB5C7E"/>
    <w:rsid w:val="00AB62DB"/>
    <w:rsid w:val="00AB644B"/>
    <w:rsid w:val="00AB6775"/>
    <w:rsid w:val="00AB74B8"/>
    <w:rsid w:val="00AB75FC"/>
    <w:rsid w:val="00AB780B"/>
    <w:rsid w:val="00AB784A"/>
    <w:rsid w:val="00AB7AA8"/>
    <w:rsid w:val="00AB7E44"/>
    <w:rsid w:val="00AB7F96"/>
    <w:rsid w:val="00AC0148"/>
    <w:rsid w:val="00AC0287"/>
    <w:rsid w:val="00AC0A16"/>
    <w:rsid w:val="00AC1234"/>
    <w:rsid w:val="00AC138D"/>
    <w:rsid w:val="00AC17A3"/>
    <w:rsid w:val="00AC1FFA"/>
    <w:rsid w:val="00AC22F9"/>
    <w:rsid w:val="00AC28FE"/>
    <w:rsid w:val="00AC297B"/>
    <w:rsid w:val="00AC304F"/>
    <w:rsid w:val="00AC372F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96"/>
    <w:rsid w:val="00AC6D0B"/>
    <w:rsid w:val="00AC6D19"/>
    <w:rsid w:val="00AC70C0"/>
    <w:rsid w:val="00AC7BC6"/>
    <w:rsid w:val="00AD0199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5A4"/>
    <w:rsid w:val="00AD49FA"/>
    <w:rsid w:val="00AD4C26"/>
    <w:rsid w:val="00AD50F7"/>
    <w:rsid w:val="00AD52BD"/>
    <w:rsid w:val="00AD5DB5"/>
    <w:rsid w:val="00AD67D6"/>
    <w:rsid w:val="00AD6B3E"/>
    <w:rsid w:val="00AD70E2"/>
    <w:rsid w:val="00AD7588"/>
    <w:rsid w:val="00AD75AE"/>
    <w:rsid w:val="00AD7C28"/>
    <w:rsid w:val="00AD7C88"/>
    <w:rsid w:val="00AD7DA0"/>
    <w:rsid w:val="00AE024C"/>
    <w:rsid w:val="00AE08D3"/>
    <w:rsid w:val="00AE0962"/>
    <w:rsid w:val="00AE0A91"/>
    <w:rsid w:val="00AE0FCB"/>
    <w:rsid w:val="00AE0FEF"/>
    <w:rsid w:val="00AE196D"/>
    <w:rsid w:val="00AE197A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4FB7"/>
    <w:rsid w:val="00AE53B1"/>
    <w:rsid w:val="00AE544D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568"/>
    <w:rsid w:val="00AE76F3"/>
    <w:rsid w:val="00AE77D6"/>
    <w:rsid w:val="00AE787B"/>
    <w:rsid w:val="00AE7AF6"/>
    <w:rsid w:val="00AF0002"/>
    <w:rsid w:val="00AF0481"/>
    <w:rsid w:val="00AF0AEB"/>
    <w:rsid w:val="00AF0C58"/>
    <w:rsid w:val="00AF1079"/>
    <w:rsid w:val="00AF1D5E"/>
    <w:rsid w:val="00AF203B"/>
    <w:rsid w:val="00AF231B"/>
    <w:rsid w:val="00AF2484"/>
    <w:rsid w:val="00AF2BC0"/>
    <w:rsid w:val="00AF38C2"/>
    <w:rsid w:val="00AF49EA"/>
    <w:rsid w:val="00AF4F20"/>
    <w:rsid w:val="00AF4F66"/>
    <w:rsid w:val="00AF5647"/>
    <w:rsid w:val="00AF56B7"/>
    <w:rsid w:val="00AF5AFE"/>
    <w:rsid w:val="00AF60DE"/>
    <w:rsid w:val="00AF666D"/>
    <w:rsid w:val="00AF6804"/>
    <w:rsid w:val="00AF6A08"/>
    <w:rsid w:val="00AF6AA5"/>
    <w:rsid w:val="00AF6AB0"/>
    <w:rsid w:val="00AF6DE2"/>
    <w:rsid w:val="00AF7210"/>
    <w:rsid w:val="00AF7582"/>
    <w:rsid w:val="00AF7868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19A"/>
    <w:rsid w:val="00B04A5E"/>
    <w:rsid w:val="00B04B50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283"/>
    <w:rsid w:val="00B075AD"/>
    <w:rsid w:val="00B07785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1F03"/>
    <w:rsid w:val="00B11F1D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CA3"/>
    <w:rsid w:val="00B13F63"/>
    <w:rsid w:val="00B140A9"/>
    <w:rsid w:val="00B14196"/>
    <w:rsid w:val="00B1487F"/>
    <w:rsid w:val="00B14921"/>
    <w:rsid w:val="00B14E80"/>
    <w:rsid w:val="00B1501A"/>
    <w:rsid w:val="00B15628"/>
    <w:rsid w:val="00B15683"/>
    <w:rsid w:val="00B158D7"/>
    <w:rsid w:val="00B15982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68E8"/>
    <w:rsid w:val="00B170CC"/>
    <w:rsid w:val="00B175E1"/>
    <w:rsid w:val="00B175E2"/>
    <w:rsid w:val="00B17868"/>
    <w:rsid w:val="00B17922"/>
    <w:rsid w:val="00B179BB"/>
    <w:rsid w:val="00B179EF"/>
    <w:rsid w:val="00B206CE"/>
    <w:rsid w:val="00B208D5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6C7"/>
    <w:rsid w:val="00B229BB"/>
    <w:rsid w:val="00B22C57"/>
    <w:rsid w:val="00B22E63"/>
    <w:rsid w:val="00B23142"/>
    <w:rsid w:val="00B2360C"/>
    <w:rsid w:val="00B23832"/>
    <w:rsid w:val="00B23EFF"/>
    <w:rsid w:val="00B241FC"/>
    <w:rsid w:val="00B245CF"/>
    <w:rsid w:val="00B246D9"/>
    <w:rsid w:val="00B24765"/>
    <w:rsid w:val="00B24FBC"/>
    <w:rsid w:val="00B25AB2"/>
    <w:rsid w:val="00B26004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99"/>
    <w:rsid w:val="00B314D1"/>
    <w:rsid w:val="00B31748"/>
    <w:rsid w:val="00B31C36"/>
    <w:rsid w:val="00B31D68"/>
    <w:rsid w:val="00B31F3C"/>
    <w:rsid w:val="00B323F2"/>
    <w:rsid w:val="00B32DDC"/>
    <w:rsid w:val="00B32E74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1DF"/>
    <w:rsid w:val="00B36423"/>
    <w:rsid w:val="00B3655F"/>
    <w:rsid w:val="00B36FC7"/>
    <w:rsid w:val="00B37033"/>
    <w:rsid w:val="00B370F3"/>
    <w:rsid w:val="00B37B74"/>
    <w:rsid w:val="00B37BA4"/>
    <w:rsid w:val="00B404B8"/>
    <w:rsid w:val="00B40527"/>
    <w:rsid w:val="00B4072C"/>
    <w:rsid w:val="00B4095A"/>
    <w:rsid w:val="00B40BBE"/>
    <w:rsid w:val="00B40CAF"/>
    <w:rsid w:val="00B40D2F"/>
    <w:rsid w:val="00B4139F"/>
    <w:rsid w:val="00B427FA"/>
    <w:rsid w:val="00B429BA"/>
    <w:rsid w:val="00B42D85"/>
    <w:rsid w:val="00B42E79"/>
    <w:rsid w:val="00B433DE"/>
    <w:rsid w:val="00B4369C"/>
    <w:rsid w:val="00B43723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245"/>
    <w:rsid w:val="00B4780B"/>
    <w:rsid w:val="00B47AF6"/>
    <w:rsid w:val="00B47EEB"/>
    <w:rsid w:val="00B500CF"/>
    <w:rsid w:val="00B50E38"/>
    <w:rsid w:val="00B50F32"/>
    <w:rsid w:val="00B512C9"/>
    <w:rsid w:val="00B52051"/>
    <w:rsid w:val="00B5210E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029"/>
    <w:rsid w:val="00B55189"/>
    <w:rsid w:val="00B55347"/>
    <w:rsid w:val="00B55530"/>
    <w:rsid w:val="00B5582B"/>
    <w:rsid w:val="00B55A37"/>
    <w:rsid w:val="00B55E1C"/>
    <w:rsid w:val="00B56013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248"/>
    <w:rsid w:val="00B63A8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8E4"/>
    <w:rsid w:val="00B65C8D"/>
    <w:rsid w:val="00B65DA8"/>
    <w:rsid w:val="00B65EFE"/>
    <w:rsid w:val="00B661D6"/>
    <w:rsid w:val="00B66B90"/>
    <w:rsid w:val="00B66E15"/>
    <w:rsid w:val="00B670BF"/>
    <w:rsid w:val="00B670E1"/>
    <w:rsid w:val="00B674B6"/>
    <w:rsid w:val="00B67809"/>
    <w:rsid w:val="00B67A58"/>
    <w:rsid w:val="00B7023B"/>
    <w:rsid w:val="00B702FF"/>
    <w:rsid w:val="00B70436"/>
    <w:rsid w:val="00B70562"/>
    <w:rsid w:val="00B705CB"/>
    <w:rsid w:val="00B70801"/>
    <w:rsid w:val="00B70D3B"/>
    <w:rsid w:val="00B70FEB"/>
    <w:rsid w:val="00B71320"/>
    <w:rsid w:val="00B715A2"/>
    <w:rsid w:val="00B718C8"/>
    <w:rsid w:val="00B71B3E"/>
    <w:rsid w:val="00B71BB3"/>
    <w:rsid w:val="00B7210F"/>
    <w:rsid w:val="00B72791"/>
    <w:rsid w:val="00B728B5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BC3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AD2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6BE"/>
    <w:rsid w:val="00B84996"/>
    <w:rsid w:val="00B8504C"/>
    <w:rsid w:val="00B862EF"/>
    <w:rsid w:val="00B86500"/>
    <w:rsid w:val="00B8691D"/>
    <w:rsid w:val="00B870F1"/>
    <w:rsid w:val="00B8751C"/>
    <w:rsid w:val="00B87538"/>
    <w:rsid w:val="00B876C1"/>
    <w:rsid w:val="00B876CB"/>
    <w:rsid w:val="00B8775E"/>
    <w:rsid w:val="00B902C1"/>
    <w:rsid w:val="00B90768"/>
    <w:rsid w:val="00B90893"/>
    <w:rsid w:val="00B9168D"/>
    <w:rsid w:val="00B9172A"/>
    <w:rsid w:val="00B91993"/>
    <w:rsid w:val="00B9279E"/>
    <w:rsid w:val="00B927B5"/>
    <w:rsid w:val="00B927C0"/>
    <w:rsid w:val="00B92A23"/>
    <w:rsid w:val="00B92BF0"/>
    <w:rsid w:val="00B92DE1"/>
    <w:rsid w:val="00B930D0"/>
    <w:rsid w:val="00B9359C"/>
    <w:rsid w:val="00B93856"/>
    <w:rsid w:val="00B93B79"/>
    <w:rsid w:val="00B93FEB"/>
    <w:rsid w:val="00B94256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6B0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5B4"/>
    <w:rsid w:val="00BA27CA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5D5F"/>
    <w:rsid w:val="00BA655E"/>
    <w:rsid w:val="00BA7373"/>
    <w:rsid w:val="00BA7507"/>
    <w:rsid w:val="00BA7812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2A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C0F"/>
    <w:rsid w:val="00BC0DC9"/>
    <w:rsid w:val="00BC0EF5"/>
    <w:rsid w:val="00BC0FB0"/>
    <w:rsid w:val="00BC15FC"/>
    <w:rsid w:val="00BC1BF9"/>
    <w:rsid w:val="00BC1C75"/>
    <w:rsid w:val="00BC1F14"/>
    <w:rsid w:val="00BC2134"/>
    <w:rsid w:val="00BC24C5"/>
    <w:rsid w:val="00BC2C8D"/>
    <w:rsid w:val="00BC2E7C"/>
    <w:rsid w:val="00BC3279"/>
    <w:rsid w:val="00BC3662"/>
    <w:rsid w:val="00BC3F46"/>
    <w:rsid w:val="00BC4020"/>
    <w:rsid w:val="00BC49CD"/>
    <w:rsid w:val="00BC4FF5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6C5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B5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3D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D52"/>
    <w:rsid w:val="00BD5F8E"/>
    <w:rsid w:val="00BD5FCA"/>
    <w:rsid w:val="00BD64F1"/>
    <w:rsid w:val="00BD6855"/>
    <w:rsid w:val="00BD68AA"/>
    <w:rsid w:val="00BD6A02"/>
    <w:rsid w:val="00BD6D85"/>
    <w:rsid w:val="00BD6DEA"/>
    <w:rsid w:val="00BD73B3"/>
    <w:rsid w:val="00BD7943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15D"/>
    <w:rsid w:val="00BE36CC"/>
    <w:rsid w:val="00BE3813"/>
    <w:rsid w:val="00BE393E"/>
    <w:rsid w:val="00BE3C19"/>
    <w:rsid w:val="00BE3C93"/>
    <w:rsid w:val="00BE3CD3"/>
    <w:rsid w:val="00BE426A"/>
    <w:rsid w:val="00BE4301"/>
    <w:rsid w:val="00BE520A"/>
    <w:rsid w:val="00BE5406"/>
    <w:rsid w:val="00BE546D"/>
    <w:rsid w:val="00BE58D8"/>
    <w:rsid w:val="00BE5BF2"/>
    <w:rsid w:val="00BE64AA"/>
    <w:rsid w:val="00BE6801"/>
    <w:rsid w:val="00BE69BB"/>
    <w:rsid w:val="00BE6DFC"/>
    <w:rsid w:val="00BE7094"/>
    <w:rsid w:val="00BE7160"/>
    <w:rsid w:val="00BE7260"/>
    <w:rsid w:val="00BE72A2"/>
    <w:rsid w:val="00BE7455"/>
    <w:rsid w:val="00BE780B"/>
    <w:rsid w:val="00BF01F9"/>
    <w:rsid w:val="00BF0757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A04"/>
    <w:rsid w:val="00BF2A9A"/>
    <w:rsid w:val="00BF2B62"/>
    <w:rsid w:val="00BF2BAA"/>
    <w:rsid w:val="00BF2CCE"/>
    <w:rsid w:val="00BF2D8C"/>
    <w:rsid w:val="00BF2E18"/>
    <w:rsid w:val="00BF2F5D"/>
    <w:rsid w:val="00BF3066"/>
    <w:rsid w:val="00BF35B1"/>
    <w:rsid w:val="00BF3903"/>
    <w:rsid w:val="00BF3A0B"/>
    <w:rsid w:val="00BF3BC0"/>
    <w:rsid w:val="00BF44D4"/>
    <w:rsid w:val="00BF47E1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87B"/>
    <w:rsid w:val="00C0090E"/>
    <w:rsid w:val="00C00A4F"/>
    <w:rsid w:val="00C01033"/>
    <w:rsid w:val="00C012F5"/>
    <w:rsid w:val="00C014C4"/>
    <w:rsid w:val="00C0225B"/>
    <w:rsid w:val="00C0287D"/>
    <w:rsid w:val="00C03113"/>
    <w:rsid w:val="00C03D86"/>
    <w:rsid w:val="00C03E6B"/>
    <w:rsid w:val="00C04078"/>
    <w:rsid w:val="00C04246"/>
    <w:rsid w:val="00C04388"/>
    <w:rsid w:val="00C045BF"/>
    <w:rsid w:val="00C047B0"/>
    <w:rsid w:val="00C0483E"/>
    <w:rsid w:val="00C04C37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6D84"/>
    <w:rsid w:val="00C070BF"/>
    <w:rsid w:val="00C07192"/>
    <w:rsid w:val="00C071FA"/>
    <w:rsid w:val="00C07245"/>
    <w:rsid w:val="00C07364"/>
    <w:rsid w:val="00C07BA7"/>
    <w:rsid w:val="00C07EB0"/>
    <w:rsid w:val="00C07EFB"/>
    <w:rsid w:val="00C101EC"/>
    <w:rsid w:val="00C106BF"/>
    <w:rsid w:val="00C1090A"/>
    <w:rsid w:val="00C109A6"/>
    <w:rsid w:val="00C11017"/>
    <w:rsid w:val="00C11023"/>
    <w:rsid w:val="00C11036"/>
    <w:rsid w:val="00C111ED"/>
    <w:rsid w:val="00C11813"/>
    <w:rsid w:val="00C12492"/>
    <w:rsid w:val="00C12DE9"/>
    <w:rsid w:val="00C13096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87B"/>
    <w:rsid w:val="00C15A13"/>
    <w:rsid w:val="00C15D91"/>
    <w:rsid w:val="00C15DF5"/>
    <w:rsid w:val="00C1611A"/>
    <w:rsid w:val="00C1622B"/>
    <w:rsid w:val="00C162AA"/>
    <w:rsid w:val="00C162BC"/>
    <w:rsid w:val="00C16533"/>
    <w:rsid w:val="00C165B5"/>
    <w:rsid w:val="00C165B7"/>
    <w:rsid w:val="00C1677A"/>
    <w:rsid w:val="00C167F8"/>
    <w:rsid w:val="00C16E29"/>
    <w:rsid w:val="00C170C0"/>
    <w:rsid w:val="00C173ED"/>
    <w:rsid w:val="00C17627"/>
    <w:rsid w:val="00C178AA"/>
    <w:rsid w:val="00C17BE6"/>
    <w:rsid w:val="00C17E34"/>
    <w:rsid w:val="00C203E7"/>
    <w:rsid w:val="00C2042F"/>
    <w:rsid w:val="00C20550"/>
    <w:rsid w:val="00C205D5"/>
    <w:rsid w:val="00C206A4"/>
    <w:rsid w:val="00C20842"/>
    <w:rsid w:val="00C20A13"/>
    <w:rsid w:val="00C20C40"/>
    <w:rsid w:val="00C20DE6"/>
    <w:rsid w:val="00C2103F"/>
    <w:rsid w:val="00C210A6"/>
    <w:rsid w:val="00C21545"/>
    <w:rsid w:val="00C216D9"/>
    <w:rsid w:val="00C21870"/>
    <w:rsid w:val="00C21915"/>
    <w:rsid w:val="00C219F9"/>
    <w:rsid w:val="00C21D84"/>
    <w:rsid w:val="00C21D9C"/>
    <w:rsid w:val="00C221D5"/>
    <w:rsid w:val="00C22490"/>
    <w:rsid w:val="00C226E8"/>
    <w:rsid w:val="00C22AD0"/>
    <w:rsid w:val="00C23789"/>
    <w:rsid w:val="00C23885"/>
    <w:rsid w:val="00C2413D"/>
    <w:rsid w:val="00C2419D"/>
    <w:rsid w:val="00C2477D"/>
    <w:rsid w:val="00C24841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C8E"/>
    <w:rsid w:val="00C26CE5"/>
    <w:rsid w:val="00C26FA8"/>
    <w:rsid w:val="00C270CC"/>
    <w:rsid w:val="00C2728B"/>
    <w:rsid w:val="00C272C4"/>
    <w:rsid w:val="00C27473"/>
    <w:rsid w:val="00C27D98"/>
    <w:rsid w:val="00C305B5"/>
    <w:rsid w:val="00C30843"/>
    <w:rsid w:val="00C30987"/>
    <w:rsid w:val="00C30AFA"/>
    <w:rsid w:val="00C30B58"/>
    <w:rsid w:val="00C30D8E"/>
    <w:rsid w:val="00C30DEB"/>
    <w:rsid w:val="00C30E89"/>
    <w:rsid w:val="00C31358"/>
    <w:rsid w:val="00C313BC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3F78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1F7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305"/>
    <w:rsid w:val="00C4097C"/>
    <w:rsid w:val="00C40BD7"/>
    <w:rsid w:val="00C40EFB"/>
    <w:rsid w:val="00C40FD6"/>
    <w:rsid w:val="00C41864"/>
    <w:rsid w:val="00C41CD3"/>
    <w:rsid w:val="00C4238C"/>
    <w:rsid w:val="00C428BE"/>
    <w:rsid w:val="00C42B7C"/>
    <w:rsid w:val="00C42CCE"/>
    <w:rsid w:val="00C42D07"/>
    <w:rsid w:val="00C434B3"/>
    <w:rsid w:val="00C4364B"/>
    <w:rsid w:val="00C43921"/>
    <w:rsid w:val="00C43C5C"/>
    <w:rsid w:val="00C43E12"/>
    <w:rsid w:val="00C442A2"/>
    <w:rsid w:val="00C443F2"/>
    <w:rsid w:val="00C448BB"/>
    <w:rsid w:val="00C44E9F"/>
    <w:rsid w:val="00C450A2"/>
    <w:rsid w:val="00C4516D"/>
    <w:rsid w:val="00C455E7"/>
    <w:rsid w:val="00C4577D"/>
    <w:rsid w:val="00C45EDF"/>
    <w:rsid w:val="00C4618E"/>
    <w:rsid w:val="00C46590"/>
    <w:rsid w:val="00C46A59"/>
    <w:rsid w:val="00C46DE1"/>
    <w:rsid w:val="00C46E40"/>
    <w:rsid w:val="00C46F79"/>
    <w:rsid w:val="00C46FC9"/>
    <w:rsid w:val="00C4716F"/>
    <w:rsid w:val="00C474A3"/>
    <w:rsid w:val="00C47879"/>
    <w:rsid w:val="00C509E0"/>
    <w:rsid w:val="00C51011"/>
    <w:rsid w:val="00C51174"/>
    <w:rsid w:val="00C515D3"/>
    <w:rsid w:val="00C51B84"/>
    <w:rsid w:val="00C5202F"/>
    <w:rsid w:val="00C52067"/>
    <w:rsid w:val="00C522E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5AD9"/>
    <w:rsid w:val="00C56020"/>
    <w:rsid w:val="00C565AE"/>
    <w:rsid w:val="00C565FD"/>
    <w:rsid w:val="00C572FA"/>
    <w:rsid w:val="00C575DC"/>
    <w:rsid w:val="00C579C8"/>
    <w:rsid w:val="00C57C36"/>
    <w:rsid w:val="00C60033"/>
    <w:rsid w:val="00C6039F"/>
    <w:rsid w:val="00C60451"/>
    <w:rsid w:val="00C60670"/>
    <w:rsid w:val="00C60737"/>
    <w:rsid w:val="00C60A49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8E2"/>
    <w:rsid w:val="00C64A33"/>
    <w:rsid w:val="00C64EA9"/>
    <w:rsid w:val="00C65140"/>
    <w:rsid w:val="00C652F1"/>
    <w:rsid w:val="00C65810"/>
    <w:rsid w:val="00C65D22"/>
    <w:rsid w:val="00C65DB3"/>
    <w:rsid w:val="00C65E23"/>
    <w:rsid w:val="00C6660B"/>
    <w:rsid w:val="00C666DD"/>
    <w:rsid w:val="00C66CF0"/>
    <w:rsid w:val="00C66EDF"/>
    <w:rsid w:val="00C67029"/>
    <w:rsid w:val="00C6714B"/>
    <w:rsid w:val="00C678DC"/>
    <w:rsid w:val="00C67BBD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012"/>
    <w:rsid w:val="00C745D4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0FBF"/>
    <w:rsid w:val="00C81CF9"/>
    <w:rsid w:val="00C828A1"/>
    <w:rsid w:val="00C83643"/>
    <w:rsid w:val="00C83B22"/>
    <w:rsid w:val="00C84544"/>
    <w:rsid w:val="00C8454F"/>
    <w:rsid w:val="00C845B7"/>
    <w:rsid w:val="00C858A1"/>
    <w:rsid w:val="00C8600E"/>
    <w:rsid w:val="00C862CF"/>
    <w:rsid w:val="00C86505"/>
    <w:rsid w:val="00C86F92"/>
    <w:rsid w:val="00C8742E"/>
    <w:rsid w:val="00C87484"/>
    <w:rsid w:val="00C874D1"/>
    <w:rsid w:val="00C876B5"/>
    <w:rsid w:val="00C87825"/>
    <w:rsid w:val="00C87C27"/>
    <w:rsid w:val="00C902AA"/>
    <w:rsid w:val="00C902C7"/>
    <w:rsid w:val="00C904DF"/>
    <w:rsid w:val="00C9058E"/>
    <w:rsid w:val="00C909AB"/>
    <w:rsid w:val="00C91467"/>
    <w:rsid w:val="00C91540"/>
    <w:rsid w:val="00C9158B"/>
    <w:rsid w:val="00C91703"/>
    <w:rsid w:val="00C91805"/>
    <w:rsid w:val="00C91B1E"/>
    <w:rsid w:val="00C91C4E"/>
    <w:rsid w:val="00C91CF5"/>
    <w:rsid w:val="00C920F6"/>
    <w:rsid w:val="00C923FF"/>
    <w:rsid w:val="00C92C19"/>
    <w:rsid w:val="00C92E54"/>
    <w:rsid w:val="00C9345A"/>
    <w:rsid w:val="00C93544"/>
    <w:rsid w:val="00C93AA0"/>
    <w:rsid w:val="00C94090"/>
    <w:rsid w:val="00C94874"/>
    <w:rsid w:val="00C949F5"/>
    <w:rsid w:val="00C94FBE"/>
    <w:rsid w:val="00C95433"/>
    <w:rsid w:val="00C955D1"/>
    <w:rsid w:val="00C95AB8"/>
    <w:rsid w:val="00C95F0C"/>
    <w:rsid w:val="00C9617F"/>
    <w:rsid w:val="00C96891"/>
    <w:rsid w:val="00C96993"/>
    <w:rsid w:val="00C96D6C"/>
    <w:rsid w:val="00C96EE5"/>
    <w:rsid w:val="00C97601"/>
    <w:rsid w:val="00C97657"/>
    <w:rsid w:val="00CA1166"/>
    <w:rsid w:val="00CA1296"/>
    <w:rsid w:val="00CA1566"/>
    <w:rsid w:val="00CA1759"/>
    <w:rsid w:val="00CA18A7"/>
    <w:rsid w:val="00CA1A2F"/>
    <w:rsid w:val="00CA1C75"/>
    <w:rsid w:val="00CA1D01"/>
    <w:rsid w:val="00CA1DB7"/>
    <w:rsid w:val="00CA1F0E"/>
    <w:rsid w:val="00CA2288"/>
    <w:rsid w:val="00CA2A66"/>
    <w:rsid w:val="00CA2AD6"/>
    <w:rsid w:val="00CA2FBC"/>
    <w:rsid w:val="00CA31EC"/>
    <w:rsid w:val="00CA3229"/>
    <w:rsid w:val="00CA34F9"/>
    <w:rsid w:val="00CA40A6"/>
    <w:rsid w:val="00CA4545"/>
    <w:rsid w:val="00CA4884"/>
    <w:rsid w:val="00CA4B14"/>
    <w:rsid w:val="00CA59B8"/>
    <w:rsid w:val="00CA6653"/>
    <w:rsid w:val="00CA6CF5"/>
    <w:rsid w:val="00CA6EE9"/>
    <w:rsid w:val="00CA72BF"/>
    <w:rsid w:val="00CA77E7"/>
    <w:rsid w:val="00CA7FBB"/>
    <w:rsid w:val="00CB0597"/>
    <w:rsid w:val="00CB0687"/>
    <w:rsid w:val="00CB08DC"/>
    <w:rsid w:val="00CB103B"/>
    <w:rsid w:val="00CB1C0C"/>
    <w:rsid w:val="00CB1C2D"/>
    <w:rsid w:val="00CB1CA5"/>
    <w:rsid w:val="00CB1CC6"/>
    <w:rsid w:val="00CB1FB7"/>
    <w:rsid w:val="00CB2443"/>
    <w:rsid w:val="00CB2579"/>
    <w:rsid w:val="00CB28E4"/>
    <w:rsid w:val="00CB2D0D"/>
    <w:rsid w:val="00CB33B9"/>
    <w:rsid w:val="00CB395E"/>
    <w:rsid w:val="00CB3A8F"/>
    <w:rsid w:val="00CB4229"/>
    <w:rsid w:val="00CB43FE"/>
    <w:rsid w:val="00CB45F8"/>
    <w:rsid w:val="00CB488A"/>
    <w:rsid w:val="00CB4A05"/>
    <w:rsid w:val="00CB5131"/>
    <w:rsid w:val="00CB5179"/>
    <w:rsid w:val="00CB5196"/>
    <w:rsid w:val="00CB5418"/>
    <w:rsid w:val="00CB568D"/>
    <w:rsid w:val="00CB5968"/>
    <w:rsid w:val="00CB6136"/>
    <w:rsid w:val="00CB6144"/>
    <w:rsid w:val="00CB658D"/>
    <w:rsid w:val="00CB6961"/>
    <w:rsid w:val="00CB6ACB"/>
    <w:rsid w:val="00CB6AFC"/>
    <w:rsid w:val="00CB77DC"/>
    <w:rsid w:val="00CB79CB"/>
    <w:rsid w:val="00CB7AF4"/>
    <w:rsid w:val="00CB7E6A"/>
    <w:rsid w:val="00CB7ECA"/>
    <w:rsid w:val="00CB7F5E"/>
    <w:rsid w:val="00CC0119"/>
    <w:rsid w:val="00CC05A1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3F57"/>
    <w:rsid w:val="00CC43B2"/>
    <w:rsid w:val="00CC475D"/>
    <w:rsid w:val="00CC54F6"/>
    <w:rsid w:val="00CC571D"/>
    <w:rsid w:val="00CC5A45"/>
    <w:rsid w:val="00CC5BE8"/>
    <w:rsid w:val="00CC5E2F"/>
    <w:rsid w:val="00CC5FE6"/>
    <w:rsid w:val="00CC610B"/>
    <w:rsid w:val="00CC64CD"/>
    <w:rsid w:val="00CC65DB"/>
    <w:rsid w:val="00CC673D"/>
    <w:rsid w:val="00CC67D4"/>
    <w:rsid w:val="00CC6E76"/>
    <w:rsid w:val="00CC70D9"/>
    <w:rsid w:val="00CC731B"/>
    <w:rsid w:val="00CC7676"/>
    <w:rsid w:val="00CC7832"/>
    <w:rsid w:val="00CC7B75"/>
    <w:rsid w:val="00CC7BC7"/>
    <w:rsid w:val="00CC7E21"/>
    <w:rsid w:val="00CC7FEC"/>
    <w:rsid w:val="00CC7FEF"/>
    <w:rsid w:val="00CD02E6"/>
    <w:rsid w:val="00CD0D8A"/>
    <w:rsid w:val="00CD1021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4C11"/>
    <w:rsid w:val="00CD5284"/>
    <w:rsid w:val="00CD5946"/>
    <w:rsid w:val="00CD5BD2"/>
    <w:rsid w:val="00CD6222"/>
    <w:rsid w:val="00CD6279"/>
    <w:rsid w:val="00CD63DA"/>
    <w:rsid w:val="00CD6A39"/>
    <w:rsid w:val="00CD6B96"/>
    <w:rsid w:val="00CD6C37"/>
    <w:rsid w:val="00CD6CA0"/>
    <w:rsid w:val="00CD7156"/>
    <w:rsid w:val="00CD71C6"/>
    <w:rsid w:val="00CE035E"/>
    <w:rsid w:val="00CE0C01"/>
    <w:rsid w:val="00CE0D7B"/>
    <w:rsid w:val="00CE0F1A"/>
    <w:rsid w:val="00CE1328"/>
    <w:rsid w:val="00CE15F5"/>
    <w:rsid w:val="00CE1BBC"/>
    <w:rsid w:val="00CE1CBE"/>
    <w:rsid w:val="00CE1D3C"/>
    <w:rsid w:val="00CE1F5A"/>
    <w:rsid w:val="00CE209D"/>
    <w:rsid w:val="00CE2233"/>
    <w:rsid w:val="00CE272F"/>
    <w:rsid w:val="00CE277A"/>
    <w:rsid w:val="00CE2D7F"/>
    <w:rsid w:val="00CE316F"/>
    <w:rsid w:val="00CE3400"/>
    <w:rsid w:val="00CE3C63"/>
    <w:rsid w:val="00CE4184"/>
    <w:rsid w:val="00CE44DC"/>
    <w:rsid w:val="00CE453E"/>
    <w:rsid w:val="00CE4A76"/>
    <w:rsid w:val="00CE4A97"/>
    <w:rsid w:val="00CE53A8"/>
    <w:rsid w:val="00CE5D42"/>
    <w:rsid w:val="00CE5F7A"/>
    <w:rsid w:val="00CE5FE9"/>
    <w:rsid w:val="00CE61A8"/>
    <w:rsid w:val="00CE6E54"/>
    <w:rsid w:val="00CE6F2A"/>
    <w:rsid w:val="00CE713D"/>
    <w:rsid w:val="00CE778B"/>
    <w:rsid w:val="00CE7812"/>
    <w:rsid w:val="00CE7BD0"/>
    <w:rsid w:val="00CE7CD2"/>
    <w:rsid w:val="00CE7D57"/>
    <w:rsid w:val="00CE7E48"/>
    <w:rsid w:val="00CF0247"/>
    <w:rsid w:val="00CF036F"/>
    <w:rsid w:val="00CF063E"/>
    <w:rsid w:val="00CF065E"/>
    <w:rsid w:val="00CF1127"/>
    <w:rsid w:val="00CF12E0"/>
    <w:rsid w:val="00CF1F26"/>
    <w:rsid w:val="00CF1F40"/>
    <w:rsid w:val="00CF23A9"/>
    <w:rsid w:val="00CF26A1"/>
    <w:rsid w:val="00CF2886"/>
    <w:rsid w:val="00CF2ABF"/>
    <w:rsid w:val="00CF2EBB"/>
    <w:rsid w:val="00CF3444"/>
    <w:rsid w:val="00CF3659"/>
    <w:rsid w:val="00CF3F6E"/>
    <w:rsid w:val="00CF4C20"/>
    <w:rsid w:val="00CF4C43"/>
    <w:rsid w:val="00CF5159"/>
    <w:rsid w:val="00CF54C9"/>
    <w:rsid w:val="00CF56E9"/>
    <w:rsid w:val="00CF5794"/>
    <w:rsid w:val="00CF57B2"/>
    <w:rsid w:val="00CF5C7A"/>
    <w:rsid w:val="00CF603F"/>
    <w:rsid w:val="00CF654D"/>
    <w:rsid w:val="00CF67DF"/>
    <w:rsid w:val="00CF68B1"/>
    <w:rsid w:val="00CF6922"/>
    <w:rsid w:val="00CF6C84"/>
    <w:rsid w:val="00CF6D76"/>
    <w:rsid w:val="00CF73A4"/>
    <w:rsid w:val="00CF7747"/>
    <w:rsid w:val="00CF7A36"/>
    <w:rsid w:val="00D0004B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46B"/>
    <w:rsid w:val="00D039FC"/>
    <w:rsid w:val="00D03D23"/>
    <w:rsid w:val="00D04315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0C4"/>
    <w:rsid w:val="00D06131"/>
    <w:rsid w:val="00D06172"/>
    <w:rsid w:val="00D07346"/>
    <w:rsid w:val="00D07793"/>
    <w:rsid w:val="00D078B3"/>
    <w:rsid w:val="00D079ED"/>
    <w:rsid w:val="00D07A1D"/>
    <w:rsid w:val="00D07F22"/>
    <w:rsid w:val="00D101A8"/>
    <w:rsid w:val="00D10310"/>
    <w:rsid w:val="00D10397"/>
    <w:rsid w:val="00D10855"/>
    <w:rsid w:val="00D10A3A"/>
    <w:rsid w:val="00D10BA1"/>
    <w:rsid w:val="00D10CAE"/>
    <w:rsid w:val="00D110A1"/>
    <w:rsid w:val="00D1112F"/>
    <w:rsid w:val="00D1131C"/>
    <w:rsid w:val="00D11669"/>
    <w:rsid w:val="00D1183D"/>
    <w:rsid w:val="00D1184C"/>
    <w:rsid w:val="00D11856"/>
    <w:rsid w:val="00D11A2C"/>
    <w:rsid w:val="00D11B5D"/>
    <w:rsid w:val="00D11BDF"/>
    <w:rsid w:val="00D11CC1"/>
    <w:rsid w:val="00D124E5"/>
    <w:rsid w:val="00D12757"/>
    <w:rsid w:val="00D12937"/>
    <w:rsid w:val="00D12ACC"/>
    <w:rsid w:val="00D13044"/>
    <w:rsid w:val="00D134E4"/>
    <w:rsid w:val="00D13526"/>
    <w:rsid w:val="00D13655"/>
    <w:rsid w:val="00D13749"/>
    <w:rsid w:val="00D13974"/>
    <w:rsid w:val="00D13E1E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18"/>
    <w:rsid w:val="00D16A40"/>
    <w:rsid w:val="00D16DEC"/>
    <w:rsid w:val="00D16E03"/>
    <w:rsid w:val="00D1715D"/>
    <w:rsid w:val="00D175A9"/>
    <w:rsid w:val="00D17F9A"/>
    <w:rsid w:val="00D2011A"/>
    <w:rsid w:val="00D20494"/>
    <w:rsid w:val="00D20502"/>
    <w:rsid w:val="00D20BB8"/>
    <w:rsid w:val="00D214E7"/>
    <w:rsid w:val="00D21CA0"/>
    <w:rsid w:val="00D21CD3"/>
    <w:rsid w:val="00D21E8A"/>
    <w:rsid w:val="00D221C7"/>
    <w:rsid w:val="00D2221E"/>
    <w:rsid w:val="00D2267C"/>
    <w:rsid w:val="00D22895"/>
    <w:rsid w:val="00D23005"/>
    <w:rsid w:val="00D2333E"/>
    <w:rsid w:val="00D23AE9"/>
    <w:rsid w:val="00D23D0E"/>
    <w:rsid w:val="00D24166"/>
    <w:rsid w:val="00D241ED"/>
    <w:rsid w:val="00D24D9F"/>
    <w:rsid w:val="00D25604"/>
    <w:rsid w:val="00D25B8C"/>
    <w:rsid w:val="00D26FC2"/>
    <w:rsid w:val="00D270B3"/>
    <w:rsid w:val="00D27135"/>
    <w:rsid w:val="00D2725B"/>
    <w:rsid w:val="00D27B09"/>
    <w:rsid w:val="00D30DFC"/>
    <w:rsid w:val="00D311DC"/>
    <w:rsid w:val="00D31D2C"/>
    <w:rsid w:val="00D31E5D"/>
    <w:rsid w:val="00D32206"/>
    <w:rsid w:val="00D3264A"/>
    <w:rsid w:val="00D32A6E"/>
    <w:rsid w:val="00D32E8E"/>
    <w:rsid w:val="00D33354"/>
    <w:rsid w:val="00D33377"/>
    <w:rsid w:val="00D33742"/>
    <w:rsid w:val="00D33F14"/>
    <w:rsid w:val="00D34079"/>
    <w:rsid w:val="00D3409C"/>
    <w:rsid w:val="00D34502"/>
    <w:rsid w:val="00D345C6"/>
    <w:rsid w:val="00D34734"/>
    <w:rsid w:val="00D34820"/>
    <w:rsid w:val="00D3542A"/>
    <w:rsid w:val="00D35677"/>
    <w:rsid w:val="00D35820"/>
    <w:rsid w:val="00D35F5A"/>
    <w:rsid w:val="00D3614C"/>
    <w:rsid w:val="00D3659C"/>
    <w:rsid w:val="00D3697A"/>
    <w:rsid w:val="00D370E5"/>
    <w:rsid w:val="00D37164"/>
    <w:rsid w:val="00D3735E"/>
    <w:rsid w:val="00D37659"/>
    <w:rsid w:val="00D37D9C"/>
    <w:rsid w:val="00D40641"/>
    <w:rsid w:val="00D40820"/>
    <w:rsid w:val="00D40DF5"/>
    <w:rsid w:val="00D41403"/>
    <w:rsid w:val="00D414F7"/>
    <w:rsid w:val="00D41628"/>
    <w:rsid w:val="00D41678"/>
    <w:rsid w:val="00D41FB8"/>
    <w:rsid w:val="00D42003"/>
    <w:rsid w:val="00D42E52"/>
    <w:rsid w:val="00D43AC8"/>
    <w:rsid w:val="00D43C10"/>
    <w:rsid w:val="00D43D05"/>
    <w:rsid w:val="00D441E2"/>
    <w:rsid w:val="00D44334"/>
    <w:rsid w:val="00D4447C"/>
    <w:rsid w:val="00D44859"/>
    <w:rsid w:val="00D44C91"/>
    <w:rsid w:val="00D456E2"/>
    <w:rsid w:val="00D45A41"/>
    <w:rsid w:val="00D45ADC"/>
    <w:rsid w:val="00D460A7"/>
    <w:rsid w:val="00D460F1"/>
    <w:rsid w:val="00D46251"/>
    <w:rsid w:val="00D46696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40F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451D"/>
    <w:rsid w:val="00D54DBF"/>
    <w:rsid w:val="00D54E89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697"/>
    <w:rsid w:val="00D6183E"/>
    <w:rsid w:val="00D619CF"/>
    <w:rsid w:val="00D61ABC"/>
    <w:rsid w:val="00D61BDD"/>
    <w:rsid w:val="00D61CA4"/>
    <w:rsid w:val="00D61DE6"/>
    <w:rsid w:val="00D6241C"/>
    <w:rsid w:val="00D6249A"/>
    <w:rsid w:val="00D62C04"/>
    <w:rsid w:val="00D62F96"/>
    <w:rsid w:val="00D6301D"/>
    <w:rsid w:val="00D632E4"/>
    <w:rsid w:val="00D63416"/>
    <w:rsid w:val="00D63796"/>
    <w:rsid w:val="00D639B5"/>
    <w:rsid w:val="00D63A6C"/>
    <w:rsid w:val="00D63CE0"/>
    <w:rsid w:val="00D63D48"/>
    <w:rsid w:val="00D63F84"/>
    <w:rsid w:val="00D63FE5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0CD"/>
    <w:rsid w:val="00D66196"/>
    <w:rsid w:val="00D66B01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0D1E"/>
    <w:rsid w:val="00D70E70"/>
    <w:rsid w:val="00D710A9"/>
    <w:rsid w:val="00D71424"/>
    <w:rsid w:val="00D7153E"/>
    <w:rsid w:val="00D71935"/>
    <w:rsid w:val="00D721FA"/>
    <w:rsid w:val="00D727DF"/>
    <w:rsid w:val="00D72A3E"/>
    <w:rsid w:val="00D72BC8"/>
    <w:rsid w:val="00D72D57"/>
    <w:rsid w:val="00D7356A"/>
    <w:rsid w:val="00D736CE"/>
    <w:rsid w:val="00D73B6C"/>
    <w:rsid w:val="00D73C62"/>
    <w:rsid w:val="00D73DC7"/>
    <w:rsid w:val="00D73E90"/>
    <w:rsid w:val="00D747A7"/>
    <w:rsid w:val="00D7498B"/>
    <w:rsid w:val="00D74A67"/>
    <w:rsid w:val="00D74FCA"/>
    <w:rsid w:val="00D751EB"/>
    <w:rsid w:val="00D7587C"/>
    <w:rsid w:val="00D7591E"/>
    <w:rsid w:val="00D75FF5"/>
    <w:rsid w:val="00D765B1"/>
    <w:rsid w:val="00D769DF"/>
    <w:rsid w:val="00D76EF0"/>
    <w:rsid w:val="00D7760D"/>
    <w:rsid w:val="00D7771C"/>
    <w:rsid w:val="00D779E9"/>
    <w:rsid w:val="00D77C22"/>
    <w:rsid w:val="00D77C6E"/>
    <w:rsid w:val="00D77C87"/>
    <w:rsid w:val="00D77DA6"/>
    <w:rsid w:val="00D800C8"/>
    <w:rsid w:val="00D80222"/>
    <w:rsid w:val="00D80648"/>
    <w:rsid w:val="00D809C1"/>
    <w:rsid w:val="00D80ABA"/>
    <w:rsid w:val="00D80B5C"/>
    <w:rsid w:val="00D80C7F"/>
    <w:rsid w:val="00D80D2C"/>
    <w:rsid w:val="00D80DD3"/>
    <w:rsid w:val="00D81894"/>
    <w:rsid w:val="00D82181"/>
    <w:rsid w:val="00D821FE"/>
    <w:rsid w:val="00D824B1"/>
    <w:rsid w:val="00D824DF"/>
    <w:rsid w:val="00D82A76"/>
    <w:rsid w:val="00D82C6F"/>
    <w:rsid w:val="00D82D4F"/>
    <w:rsid w:val="00D83191"/>
    <w:rsid w:val="00D831F1"/>
    <w:rsid w:val="00D8326C"/>
    <w:rsid w:val="00D8336B"/>
    <w:rsid w:val="00D835C6"/>
    <w:rsid w:val="00D835CD"/>
    <w:rsid w:val="00D83BD4"/>
    <w:rsid w:val="00D83BFB"/>
    <w:rsid w:val="00D83F1B"/>
    <w:rsid w:val="00D841D6"/>
    <w:rsid w:val="00D84DD7"/>
    <w:rsid w:val="00D84FEE"/>
    <w:rsid w:val="00D854F7"/>
    <w:rsid w:val="00D86022"/>
    <w:rsid w:val="00D8613A"/>
    <w:rsid w:val="00D862B0"/>
    <w:rsid w:val="00D86AA8"/>
    <w:rsid w:val="00D86B2E"/>
    <w:rsid w:val="00D86BBA"/>
    <w:rsid w:val="00D86DB1"/>
    <w:rsid w:val="00D872C1"/>
    <w:rsid w:val="00D874AE"/>
    <w:rsid w:val="00D87762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6F0"/>
    <w:rsid w:val="00D907A0"/>
    <w:rsid w:val="00D907D7"/>
    <w:rsid w:val="00D90BFB"/>
    <w:rsid w:val="00D910FE"/>
    <w:rsid w:val="00D9150D"/>
    <w:rsid w:val="00D91CEB"/>
    <w:rsid w:val="00D91E93"/>
    <w:rsid w:val="00D91F7E"/>
    <w:rsid w:val="00D9209C"/>
    <w:rsid w:val="00D92719"/>
    <w:rsid w:val="00D92B1C"/>
    <w:rsid w:val="00D931C3"/>
    <w:rsid w:val="00D93E1C"/>
    <w:rsid w:val="00D943AD"/>
    <w:rsid w:val="00D94BF5"/>
    <w:rsid w:val="00D94F01"/>
    <w:rsid w:val="00D94F7E"/>
    <w:rsid w:val="00D9517F"/>
    <w:rsid w:val="00D95260"/>
    <w:rsid w:val="00D954AB"/>
    <w:rsid w:val="00D95B90"/>
    <w:rsid w:val="00D972DF"/>
    <w:rsid w:val="00D9746A"/>
    <w:rsid w:val="00D97B01"/>
    <w:rsid w:val="00D97C41"/>
    <w:rsid w:val="00DA0680"/>
    <w:rsid w:val="00DA09FE"/>
    <w:rsid w:val="00DA0D82"/>
    <w:rsid w:val="00DA113B"/>
    <w:rsid w:val="00DA12E6"/>
    <w:rsid w:val="00DA1542"/>
    <w:rsid w:val="00DA172A"/>
    <w:rsid w:val="00DA1753"/>
    <w:rsid w:val="00DA1770"/>
    <w:rsid w:val="00DA1F6B"/>
    <w:rsid w:val="00DA1F8E"/>
    <w:rsid w:val="00DA2A2F"/>
    <w:rsid w:val="00DA2BA1"/>
    <w:rsid w:val="00DA2E79"/>
    <w:rsid w:val="00DA2F55"/>
    <w:rsid w:val="00DA34D1"/>
    <w:rsid w:val="00DA41DF"/>
    <w:rsid w:val="00DA42A8"/>
    <w:rsid w:val="00DA49C5"/>
    <w:rsid w:val="00DA4A20"/>
    <w:rsid w:val="00DA4D53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A7EDC"/>
    <w:rsid w:val="00DB0160"/>
    <w:rsid w:val="00DB01BB"/>
    <w:rsid w:val="00DB0632"/>
    <w:rsid w:val="00DB0F93"/>
    <w:rsid w:val="00DB1721"/>
    <w:rsid w:val="00DB17F5"/>
    <w:rsid w:val="00DB19B1"/>
    <w:rsid w:val="00DB1BC6"/>
    <w:rsid w:val="00DB230F"/>
    <w:rsid w:val="00DB278D"/>
    <w:rsid w:val="00DB2A8D"/>
    <w:rsid w:val="00DB2AD1"/>
    <w:rsid w:val="00DB2DC3"/>
    <w:rsid w:val="00DB2F5C"/>
    <w:rsid w:val="00DB329D"/>
    <w:rsid w:val="00DB3728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5DD3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57"/>
    <w:rsid w:val="00DC3078"/>
    <w:rsid w:val="00DC3086"/>
    <w:rsid w:val="00DC34EA"/>
    <w:rsid w:val="00DC37BD"/>
    <w:rsid w:val="00DC3889"/>
    <w:rsid w:val="00DC3AEA"/>
    <w:rsid w:val="00DC3C99"/>
    <w:rsid w:val="00DC3F93"/>
    <w:rsid w:val="00DC4118"/>
    <w:rsid w:val="00DC42AF"/>
    <w:rsid w:val="00DC4361"/>
    <w:rsid w:val="00DC455B"/>
    <w:rsid w:val="00DC4B81"/>
    <w:rsid w:val="00DC4B93"/>
    <w:rsid w:val="00DC5F11"/>
    <w:rsid w:val="00DC5FAE"/>
    <w:rsid w:val="00DC6148"/>
    <w:rsid w:val="00DC62BC"/>
    <w:rsid w:val="00DC62C6"/>
    <w:rsid w:val="00DC6901"/>
    <w:rsid w:val="00DC6BD0"/>
    <w:rsid w:val="00DC6C10"/>
    <w:rsid w:val="00DC71F7"/>
    <w:rsid w:val="00DC7231"/>
    <w:rsid w:val="00DC7671"/>
    <w:rsid w:val="00DC787B"/>
    <w:rsid w:val="00DC78B2"/>
    <w:rsid w:val="00DC7E09"/>
    <w:rsid w:val="00DD0949"/>
    <w:rsid w:val="00DD09DC"/>
    <w:rsid w:val="00DD12E2"/>
    <w:rsid w:val="00DD14EC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4898"/>
    <w:rsid w:val="00DD4BAC"/>
    <w:rsid w:val="00DD4D82"/>
    <w:rsid w:val="00DD51C6"/>
    <w:rsid w:val="00DD54FD"/>
    <w:rsid w:val="00DD550F"/>
    <w:rsid w:val="00DD573A"/>
    <w:rsid w:val="00DD57C1"/>
    <w:rsid w:val="00DD5A6E"/>
    <w:rsid w:val="00DD5C06"/>
    <w:rsid w:val="00DD5D1D"/>
    <w:rsid w:val="00DD5DD0"/>
    <w:rsid w:val="00DD5E2D"/>
    <w:rsid w:val="00DD63FD"/>
    <w:rsid w:val="00DD67A8"/>
    <w:rsid w:val="00DD6ACB"/>
    <w:rsid w:val="00DD6E3B"/>
    <w:rsid w:val="00DD70A7"/>
    <w:rsid w:val="00DD7238"/>
    <w:rsid w:val="00DD735B"/>
    <w:rsid w:val="00DD744F"/>
    <w:rsid w:val="00DD75DF"/>
    <w:rsid w:val="00DD7638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A84"/>
    <w:rsid w:val="00DE1BB0"/>
    <w:rsid w:val="00DE20CE"/>
    <w:rsid w:val="00DE27B9"/>
    <w:rsid w:val="00DE291C"/>
    <w:rsid w:val="00DE2971"/>
    <w:rsid w:val="00DE3281"/>
    <w:rsid w:val="00DE32BD"/>
    <w:rsid w:val="00DE3463"/>
    <w:rsid w:val="00DE4C6A"/>
    <w:rsid w:val="00DE4F04"/>
    <w:rsid w:val="00DE522B"/>
    <w:rsid w:val="00DE5C5D"/>
    <w:rsid w:val="00DE5FBC"/>
    <w:rsid w:val="00DE68CC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3E"/>
    <w:rsid w:val="00DF2161"/>
    <w:rsid w:val="00DF21D2"/>
    <w:rsid w:val="00DF2488"/>
    <w:rsid w:val="00DF254F"/>
    <w:rsid w:val="00DF26F1"/>
    <w:rsid w:val="00DF27D5"/>
    <w:rsid w:val="00DF2D87"/>
    <w:rsid w:val="00DF2DA3"/>
    <w:rsid w:val="00DF2EF3"/>
    <w:rsid w:val="00DF3864"/>
    <w:rsid w:val="00DF3CCC"/>
    <w:rsid w:val="00DF413F"/>
    <w:rsid w:val="00DF41F4"/>
    <w:rsid w:val="00DF439C"/>
    <w:rsid w:val="00DF43B4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7419"/>
    <w:rsid w:val="00DF7628"/>
    <w:rsid w:val="00DF7FED"/>
    <w:rsid w:val="00E00414"/>
    <w:rsid w:val="00E00725"/>
    <w:rsid w:val="00E008B2"/>
    <w:rsid w:val="00E00ADC"/>
    <w:rsid w:val="00E00B08"/>
    <w:rsid w:val="00E00D33"/>
    <w:rsid w:val="00E00D8B"/>
    <w:rsid w:val="00E011D4"/>
    <w:rsid w:val="00E01342"/>
    <w:rsid w:val="00E017B4"/>
    <w:rsid w:val="00E01D9F"/>
    <w:rsid w:val="00E02965"/>
    <w:rsid w:val="00E02AB8"/>
    <w:rsid w:val="00E02E6F"/>
    <w:rsid w:val="00E03055"/>
    <w:rsid w:val="00E03063"/>
    <w:rsid w:val="00E031AA"/>
    <w:rsid w:val="00E03382"/>
    <w:rsid w:val="00E03599"/>
    <w:rsid w:val="00E03B69"/>
    <w:rsid w:val="00E03CC2"/>
    <w:rsid w:val="00E03F4A"/>
    <w:rsid w:val="00E0438E"/>
    <w:rsid w:val="00E04631"/>
    <w:rsid w:val="00E0490B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10D"/>
    <w:rsid w:val="00E07792"/>
    <w:rsid w:val="00E0783E"/>
    <w:rsid w:val="00E07915"/>
    <w:rsid w:val="00E10B17"/>
    <w:rsid w:val="00E10B2C"/>
    <w:rsid w:val="00E10F3E"/>
    <w:rsid w:val="00E11351"/>
    <w:rsid w:val="00E11BCD"/>
    <w:rsid w:val="00E11EEE"/>
    <w:rsid w:val="00E11F35"/>
    <w:rsid w:val="00E12115"/>
    <w:rsid w:val="00E122D6"/>
    <w:rsid w:val="00E12340"/>
    <w:rsid w:val="00E1279C"/>
    <w:rsid w:val="00E12E8A"/>
    <w:rsid w:val="00E132A2"/>
    <w:rsid w:val="00E135E3"/>
    <w:rsid w:val="00E13F98"/>
    <w:rsid w:val="00E140DB"/>
    <w:rsid w:val="00E142E2"/>
    <w:rsid w:val="00E14410"/>
    <w:rsid w:val="00E153B7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B88"/>
    <w:rsid w:val="00E22CB9"/>
    <w:rsid w:val="00E22F11"/>
    <w:rsid w:val="00E2367C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56B"/>
    <w:rsid w:val="00E25896"/>
    <w:rsid w:val="00E25BCE"/>
    <w:rsid w:val="00E25F3B"/>
    <w:rsid w:val="00E26338"/>
    <w:rsid w:val="00E269D3"/>
    <w:rsid w:val="00E26A34"/>
    <w:rsid w:val="00E26E66"/>
    <w:rsid w:val="00E27290"/>
    <w:rsid w:val="00E27A00"/>
    <w:rsid w:val="00E27A19"/>
    <w:rsid w:val="00E27CF0"/>
    <w:rsid w:val="00E27F2C"/>
    <w:rsid w:val="00E301D1"/>
    <w:rsid w:val="00E30711"/>
    <w:rsid w:val="00E30EAD"/>
    <w:rsid w:val="00E30EE0"/>
    <w:rsid w:val="00E30F72"/>
    <w:rsid w:val="00E31092"/>
    <w:rsid w:val="00E31B8A"/>
    <w:rsid w:val="00E3206C"/>
    <w:rsid w:val="00E3215F"/>
    <w:rsid w:val="00E32A05"/>
    <w:rsid w:val="00E32BE3"/>
    <w:rsid w:val="00E32E70"/>
    <w:rsid w:val="00E3371C"/>
    <w:rsid w:val="00E34147"/>
    <w:rsid w:val="00E34534"/>
    <w:rsid w:val="00E34CB6"/>
    <w:rsid w:val="00E34D35"/>
    <w:rsid w:val="00E3515A"/>
    <w:rsid w:val="00E3585C"/>
    <w:rsid w:val="00E35F9D"/>
    <w:rsid w:val="00E3606E"/>
    <w:rsid w:val="00E361E2"/>
    <w:rsid w:val="00E368B6"/>
    <w:rsid w:val="00E36E2C"/>
    <w:rsid w:val="00E36ECB"/>
    <w:rsid w:val="00E3707E"/>
    <w:rsid w:val="00E37271"/>
    <w:rsid w:val="00E37291"/>
    <w:rsid w:val="00E37602"/>
    <w:rsid w:val="00E37C0C"/>
    <w:rsid w:val="00E4061B"/>
    <w:rsid w:val="00E40C05"/>
    <w:rsid w:val="00E40C6C"/>
    <w:rsid w:val="00E410D6"/>
    <w:rsid w:val="00E413D3"/>
    <w:rsid w:val="00E417BC"/>
    <w:rsid w:val="00E41A79"/>
    <w:rsid w:val="00E41E93"/>
    <w:rsid w:val="00E426DA"/>
    <w:rsid w:val="00E4281C"/>
    <w:rsid w:val="00E42B3B"/>
    <w:rsid w:val="00E42C94"/>
    <w:rsid w:val="00E43398"/>
    <w:rsid w:val="00E433BE"/>
    <w:rsid w:val="00E436CF"/>
    <w:rsid w:val="00E437BC"/>
    <w:rsid w:val="00E43837"/>
    <w:rsid w:val="00E43977"/>
    <w:rsid w:val="00E43A2B"/>
    <w:rsid w:val="00E43CD5"/>
    <w:rsid w:val="00E4522B"/>
    <w:rsid w:val="00E452B9"/>
    <w:rsid w:val="00E457AD"/>
    <w:rsid w:val="00E4591C"/>
    <w:rsid w:val="00E45AFA"/>
    <w:rsid w:val="00E4630A"/>
    <w:rsid w:val="00E46901"/>
    <w:rsid w:val="00E469DD"/>
    <w:rsid w:val="00E46C23"/>
    <w:rsid w:val="00E473E7"/>
    <w:rsid w:val="00E47A98"/>
    <w:rsid w:val="00E47D1E"/>
    <w:rsid w:val="00E50111"/>
    <w:rsid w:val="00E5097A"/>
    <w:rsid w:val="00E509DA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2E08"/>
    <w:rsid w:val="00E53239"/>
    <w:rsid w:val="00E53717"/>
    <w:rsid w:val="00E5396F"/>
    <w:rsid w:val="00E53C6F"/>
    <w:rsid w:val="00E542B6"/>
    <w:rsid w:val="00E5473C"/>
    <w:rsid w:val="00E54971"/>
    <w:rsid w:val="00E549B0"/>
    <w:rsid w:val="00E54A1D"/>
    <w:rsid w:val="00E54CA9"/>
    <w:rsid w:val="00E54CB3"/>
    <w:rsid w:val="00E550C7"/>
    <w:rsid w:val="00E55516"/>
    <w:rsid w:val="00E55AB0"/>
    <w:rsid w:val="00E55F2B"/>
    <w:rsid w:val="00E55F48"/>
    <w:rsid w:val="00E562E6"/>
    <w:rsid w:val="00E56586"/>
    <w:rsid w:val="00E5662B"/>
    <w:rsid w:val="00E568FE"/>
    <w:rsid w:val="00E56F24"/>
    <w:rsid w:val="00E5721E"/>
    <w:rsid w:val="00E5734B"/>
    <w:rsid w:val="00E57739"/>
    <w:rsid w:val="00E57BBE"/>
    <w:rsid w:val="00E57DCD"/>
    <w:rsid w:val="00E60528"/>
    <w:rsid w:val="00E605ED"/>
    <w:rsid w:val="00E60BE7"/>
    <w:rsid w:val="00E60C0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2EBE"/>
    <w:rsid w:val="00E62F73"/>
    <w:rsid w:val="00E63761"/>
    <w:rsid w:val="00E63879"/>
    <w:rsid w:val="00E63EF1"/>
    <w:rsid w:val="00E63F97"/>
    <w:rsid w:val="00E6422A"/>
    <w:rsid w:val="00E644BF"/>
    <w:rsid w:val="00E644C4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9CF"/>
    <w:rsid w:val="00E70A71"/>
    <w:rsid w:val="00E70EFC"/>
    <w:rsid w:val="00E70F61"/>
    <w:rsid w:val="00E712F5"/>
    <w:rsid w:val="00E71560"/>
    <w:rsid w:val="00E71D0B"/>
    <w:rsid w:val="00E72054"/>
    <w:rsid w:val="00E7246B"/>
    <w:rsid w:val="00E72DAB"/>
    <w:rsid w:val="00E72FBA"/>
    <w:rsid w:val="00E73199"/>
    <w:rsid w:val="00E73266"/>
    <w:rsid w:val="00E7362F"/>
    <w:rsid w:val="00E739B0"/>
    <w:rsid w:val="00E73C1F"/>
    <w:rsid w:val="00E74013"/>
    <w:rsid w:val="00E741AB"/>
    <w:rsid w:val="00E743A9"/>
    <w:rsid w:val="00E74A3E"/>
    <w:rsid w:val="00E74CBF"/>
    <w:rsid w:val="00E74FC7"/>
    <w:rsid w:val="00E75283"/>
    <w:rsid w:val="00E75A19"/>
    <w:rsid w:val="00E75FFA"/>
    <w:rsid w:val="00E76018"/>
    <w:rsid w:val="00E764C6"/>
    <w:rsid w:val="00E776DD"/>
    <w:rsid w:val="00E77CAE"/>
    <w:rsid w:val="00E77DDD"/>
    <w:rsid w:val="00E8018B"/>
    <w:rsid w:val="00E80430"/>
    <w:rsid w:val="00E80494"/>
    <w:rsid w:val="00E807E2"/>
    <w:rsid w:val="00E8088E"/>
    <w:rsid w:val="00E80B5C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56DD"/>
    <w:rsid w:val="00E85974"/>
    <w:rsid w:val="00E85A14"/>
    <w:rsid w:val="00E85D3D"/>
    <w:rsid w:val="00E864BC"/>
    <w:rsid w:val="00E8667F"/>
    <w:rsid w:val="00E86D91"/>
    <w:rsid w:val="00E86F02"/>
    <w:rsid w:val="00E86F16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758"/>
    <w:rsid w:val="00E92BD6"/>
    <w:rsid w:val="00E92DEA"/>
    <w:rsid w:val="00E93029"/>
    <w:rsid w:val="00E9381A"/>
    <w:rsid w:val="00E93D98"/>
    <w:rsid w:val="00E93E2C"/>
    <w:rsid w:val="00E9404C"/>
    <w:rsid w:val="00E95021"/>
    <w:rsid w:val="00E95025"/>
    <w:rsid w:val="00E950FC"/>
    <w:rsid w:val="00E95227"/>
    <w:rsid w:val="00E95576"/>
    <w:rsid w:val="00E962AA"/>
    <w:rsid w:val="00E9636B"/>
    <w:rsid w:val="00E96576"/>
    <w:rsid w:val="00E96D09"/>
    <w:rsid w:val="00E96E6F"/>
    <w:rsid w:val="00E96FED"/>
    <w:rsid w:val="00E97294"/>
    <w:rsid w:val="00E97776"/>
    <w:rsid w:val="00E9788D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899"/>
    <w:rsid w:val="00EA19E3"/>
    <w:rsid w:val="00EA1BEA"/>
    <w:rsid w:val="00EA1D08"/>
    <w:rsid w:val="00EA1D3B"/>
    <w:rsid w:val="00EA2415"/>
    <w:rsid w:val="00EA28ED"/>
    <w:rsid w:val="00EA29DF"/>
    <w:rsid w:val="00EA2EBC"/>
    <w:rsid w:val="00EA3073"/>
    <w:rsid w:val="00EA3163"/>
    <w:rsid w:val="00EA3433"/>
    <w:rsid w:val="00EA3498"/>
    <w:rsid w:val="00EA3669"/>
    <w:rsid w:val="00EA367C"/>
    <w:rsid w:val="00EA397A"/>
    <w:rsid w:val="00EA3AF9"/>
    <w:rsid w:val="00EA3F5A"/>
    <w:rsid w:val="00EA4107"/>
    <w:rsid w:val="00EA42B0"/>
    <w:rsid w:val="00EA4C44"/>
    <w:rsid w:val="00EA4D19"/>
    <w:rsid w:val="00EA4F8A"/>
    <w:rsid w:val="00EA57A3"/>
    <w:rsid w:val="00EA5A7F"/>
    <w:rsid w:val="00EA5C9A"/>
    <w:rsid w:val="00EA5E69"/>
    <w:rsid w:val="00EA62FD"/>
    <w:rsid w:val="00EA6412"/>
    <w:rsid w:val="00EA660E"/>
    <w:rsid w:val="00EA6C70"/>
    <w:rsid w:val="00EA7530"/>
    <w:rsid w:val="00EA7BF6"/>
    <w:rsid w:val="00EA7C61"/>
    <w:rsid w:val="00EB0092"/>
    <w:rsid w:val="00EB042B"/>
    <w:rsid w:val="00EB0DF4"/>
    <w:rsid w:val="00EB11E5"/>
    <w:rsid w:val="00EB1712"/>
    <w:rsid w:val="00EB1E86"/>
    <w:rsid w:val="00EB2307"/>
    <w:rsid w:val="00EB2DE6"/>
    <w:rsid w:val="00EB3226"/>
    <w:rsid w:val="00EB3564"/>
    <w:rsid w:val="00EB38F4"/>
    <w:rsid w:val="00EB3A4B"/>
    <w:rsid w:val="00EB3C9C"/>
    <w:rsid w:val="00EB3DBF"/>
    <w:rsid w:val="00EB3EAC"/>
    <w:rsid w:val="00EB3EB1"/>
    <w:rsid w:val="00EB3F8C"/>
    <w:rsid w:val="00EB4036"/>
    <w:rsid w:val="00EB4B1A"/>
    <w:rsid w:val="00EB52AF"/>
    <w:rsid w:val="00EB5537"/>
    <w:rsid w:val="00EB5578"/>
    <w:rsid w:val="00EB5940"/>
    <w:rsid w:val="00EB5C78"/>
    <w:rsid w:val="00EB5F11"/>
    <w:rsid w:val="00EB61ED"/>
    <w:rsid w:val="00EB65AC"/>
    <w:rsid w:val="00EB65C8"/>
    <w:rsid w:val="00EB6AA8"/>
    <w:rsid w:val="00EB6BC8"/>
    <w:rsid w:val="00EB74D6"/>
    <w:rsid w:val="00EB7608"/>
    <w:rsid w:val="00EB760C"/>
    <w:rsid w:val="00EC00AD"/>
    <w:rsid w:val="00EC014B"/>
    <w:rsid w:val="00EC07D1"/>
    <w:rsid w:val="00EC08F4"/>
    <w:rsid w:val="00EC0A69"/>
    <w:rsid w:val="00EC0D4A"/>
    <w:rsid w:val="00EC0F21"/>
    <w:rsid w:val="00EC18DA"/>
    <w:rsid w:val="00EC1A00"/>
    <w:rsid w:val="00EC1C96"/>
    <w:rsid w:val="00EC3628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3AF"/>
    <w:rsid w:val="00EC6615"/>
    <w:rsid w:val="00EC686D"/>
    <w:rsid w:val="00EC6AA7"/>
    <w:rsid w:val="00EC6B9F"/>
    <w:rsid w:val="00EC6DF5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881"/>
    <w:rsid w:val="00ED3911"/>
    <w:rsid w:val="00ED3B44"/>
    <w:rsid w:val="00ED3DA0"/>
    <w:rsid w:val="00ED3EAC"/>
    <w:rsid w:val="00ED42F0"/>
    <w:rsid w:val="00ED437B"/>
    <w:rsid w:val="00ED43DF"/>
    <w:rsid w:val="00ED477D"/>
    <w:rsid w:val="00ED47B6"/>
    <w:rsid w:val="00ED4CAD"/>
    <w:rsid w:val="00ED4E4B"/>
    <w:rsid w:val="00ED4FDF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3E8"/>
    <w:rsid w:val="00ED644A"/>
    <w:rsid w:val="00ED657F"/>
    <w:rsid w:val="00ED6A0C"/>
    <w:rsid w:val="00ED6D45"/>
    <w:rsid w:val="00ED6F6F"/>
    <w:rsid w:val="00ED744E"/>
    <w:rsid w:val="00ED750B"/>
    <w:rsid w:val="00ED75C6"/>
    <w:rsid w:val="00ED7CF4"/>
    <w:rsid w:val="00ED7D94"/>
    <w:rsid w:val="00EE081C"/>
    <w:rsid w:val="00EE0BDC"/>
    <w:rsid w:val="00EE0CC9"/>
    <w:rsid w:val="00EE0DE1"/>
    <w:rsid w:val="00EE10E5"/>
    <w:rsid w:val="00EE1603"/>
    <w:rsid w:val="00EE1A55"/>
    <w:rsid w:val="00EE2153"/>
    <w:rsid w:val="00EE2440"/>
    <w:rsid w:val="00EE2531"/>
    <w:rsid w:val="00EE36B2"/>
    <w:rsid w:val="00EE3A69"/>
    <w:rsid w:val="00EE3D13"/>
    <w:rsid w:val="00EE3D35"/>
    <w:rsid w:val="00EE3EBB"/>
    <w:rsid w:val="00EE4997"/>
    <w:rsid w:val="00EE4AFC"/>
    <w:rsid w:val="00EE5715"/>
    <w:rsid w:val="00EE5A8B"/>
    <w:rsid w:val="00EE60F1"/>
    <w:rsid w:val="00EE61AD"/>
    <w:rsid w:val="00EE629A"/>
    <w:rsid w:val="00EE64F0"/>
    <w:rsid w:val="00EE697E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E34"/>
    <w:rsid w:val="00EF0F35"/>
    <w:rsid w:val="00EF110A"/>
    <w:rsid w:val="00EF123C"/>
    <w:rsid w:val="00EF14F8"/>
    <w:rsid w:val="00EF1538"/>
    <w:rsid w:val="00EF1BF6"/>
    <w:rsid w:val="00EF202A"/>
    <w:rsid w:val="00EF3458"/>
    <w:rsid w:val="00EF371D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05C"/>
    <w:rsid w:val="00F03856"/>
    <w:rsid w:val="00F038E2"/>
    <w:rsid w:val="00F038F7"/>
    <w:rsid w:val="00F03ADF"/>
    <w:rsid w:val="00F04172"/>
    <w:rsid w:val="00F041AE"/>
    <w:rsid w:val="00F041BD"/>
    <w:rsid w:val="00F04535"/>
    <w:rsid w:val="00F04600"/>
    <w:rsid w:val="00F048BD"/>
    <w:rsid w:val="00F04D17"/>
    <w:rsid w:val="00F056C8"/>
    <w:rsid w:val="00F05758"/>
    <w:rsid w:val="00F05A31"/>
    <w:rsid w:val="00F05C62"/>
    <w:rsid w:val="00F05EE8"/>
    <w:rsid w:val="00F06508"/>
    <w:rsid w:val="00F0669A"/>
    <w:rsid w:val="00F06887"/>
    <w:rsid w:val="00F068E6"/>
    <w:rsid w:val="00F0701C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349"/>
    <w:rsid w:val="00F115E4"/>
    <w:rsid w:val="00F11738"/>
    <w:rsid w:val="00F11892"/>
    <w:rsid w:val="00F11CCD"/>
    <w:rsid w:val="00F11D77"/>
    <w:rsid w:val="00F11EF1"/>
    <w:rsid w:val="00F12070"/>
    <w:rsid w:val="00F124C4"/>
    <w:rsid w:val="00F125E4"/>
    <w:rsid w:val="00F12898"/>
    <w:rsid w:val="00F128E3"/>
    <w:rsid w:val="00F12951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14"/>
    <w:rsid w:val="00F16698"/>
    <w:rsid w:val="00F169D7"/>
    <w:rsid w:val="00F16A26"/>
    <w:rsid w:val="00F173BE"/>
    <w:rsid w:val="00F1756F"/>
    <w:rsid w:val="00F204AA"/>
    <w:rsid w:val="00F20B12"/>
    <w:rsid w:val="00F20DF0"/>
    <w:rsid w:val="00F210A1"/>
    <w:rsid w:val="00F21378"/>
    <w:rsid w:val="00F215EA"/>
    <w:rsid w:val="00F21940"/>
    <w:rsid w:val="00F21A36"/>
    <w:rsid w:val="00F21E4C"/>
    <w:rsid w:val="00F21F1B"/>
    <w:rsid w:val="00F22384"/>
    <w:rsid w:val="00F2284B"/>
    <w:rsid w:val="00F22851"/>
    <w:rsid w:val="00F229EB"/>
    <w:rsid w:val="00F233FC"/>
    <w:rsid w:val="00F23E78"/>
    <w:rsid w:val="00F23EA0"/>
    <w:rsid w:val="00F240EE"/>
    <w:rsid w:val="00F242D6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70"/>
    <w:rsid w:val="00F269A3"/>
    <w:rsid w:val="00F26C7E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1DF7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73"/>
    <w:rsid w:val="00F35FDF"/>
    <w:rsid w:val="00F3622B"/>
    <w:rsid w:val="00F36621"/>
    <w:rsid w:val="00F368D7"/>
    <w:rsid w:val="00F36C78"/>
    <w:rsid w:val="00F375AE"/>
    <w:rsid w:val="00F3797B"/>
    <w:rsid w:val="00F40364"/>
    <w:rsid w:val="00F40403"/>
    <w:rsid w:val="00F40AB4"/>
    <w:rsid w:val="00F40D62"/>
    <w:rsid w:val="00F41112"/>
    <w:rsid w:val="00F411B4"/>
    <w:rsid w:val="00F41594"/>
    <w:rsid w:val="00F4185B"/>
    <w:rsid w:val="00F418D3"/>
    <w:rsid w:val="00F419C8"/>
    <w:rsid w:val="00F41B29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652B"/>
    <w:rsid w:val="00F47012"/>
    <w:rsid w:val="00F47307"/>
    <w:rsid w:val="00F4763B"/>
    <w:rsid w:val="00F47747"/>
    <w:rsid w:val="00F47BB9"/>
    <w:rsid w:val="00F47E7E"/>
    <w:rsid w:val="00F501F3"/>
    <w:rsid w:val="00F5023D"/>
    <w:rsid w:val="00F50A03"/>
    <w:rsid w:val="00F50C6C"/>
    <w:rsid w:val="00F50E80"/>
    <w:rsid w:val="00F50F92"/>
    <w:rsid w:val="00F51056"/>
    <w:rsid w:val="00F5134C"/>
    <w:rsid w:val="00F51676"/>
    <w:rsid w:val="00F516E1"/>
    <w:rsid w:val="00F51AEF"/>
    <w:rsid w:val="00F51C01"/>
    <w:rsid w:val="00F529C3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3FCF"/>
    <w:rsid w:val="00F54144"/>
    <w:rsid w:val="00F54320"/>
    <w:rsid w:val="00F54471"/>
    <w:rsid w:val="00F546D3"/>
    <w:rsid w:val="00F549BC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59B"/>
    <w:rsid w:val="00F57931"/>
    <w:rsid w:val="00F57E80"/>
    <w:rsid w:val="00F60202"/>
    <w:rsid w:val="00F60818"/>
    <w:rsid w:val="00F6092F"/>
    <w:rsid w:val="00F60A57"/>
    <w:rsid w:val="00F60AB8"/>
    <w:rsid w:val="00F60BCE"/>
    <w:rsid w:val="00F6141B"/>
    <w:rsid w:val="00F6158A"/>
    <w:rsid w:val="00F617CF"/>
    <w:rsid w:val="00F619F6"/>
    <w:rsid w:val="00F61ADE"/>
    <w:rsid w:val="00F62154"/>
    <w:rsid w:val="00F6248B"/>
    <w:rsid w:val="00F62629"/>
    <w:rsid w:val="00F62FAC"/>
    <w:rsid w:val="00F630AA"/>
    <w:rsid w:val="00F63B1A"/>
    <w:rsid w:val="00F63E68"/>
    <w:rsid w:val="00F63EC8"/>
    <w:rsid w:val="00F6440A"/>
    <w:rsid w:val="00F64D45"/>
    <w:rsid w:val="00F64D52"/>
    <w:rsid w:val="00F64F51"/>
    <w:rsid w:val="00F650D5"/>
    <w:rsid w:val="00F652DA"/>
    <w:rsid w:val="00F65345"/>
    <w:rsid w:val="00F6545C"/>
    <w:rsid w:val="00F655CD"/>
    <w:rsid w:val="00F658E4"/>
    <w:rsid w:val="00F65936"/>
    <w:rsid w:val="00F65AB4"/>
    <w:rsid w:val="00F65C86"/>
    <w:rsid w:val="00F65E66"/>
    <w:rsid w:val="00F66384"/>
    <w:rsid w:val="00F663C4"/>
    <w:rsid w:val="00F6666A"/>
    <w:rsid w:val="00F667EF"/>
    <w:rsid w:val="00F66991"/>
    <w:rsid w:val="00F66C58"/>
    <w:rsid w:val="00F67155"/>
    <w:rsid w:val="00F672D7"/>
    <w:rsid w:val="00F674E3"/>
    <w:rsid w:val="00F67C55"/>
    <w:rsid w:val="00F67C84"/>
    <w:rsid w:val="00F67E18"/>
    <w:rsid w:val="00F700B6"/>
    <w:rsid w:val="00F7012D"/>
    <w:rsid w:val="00F7061C"/>
    <w:rsid w:val="00F70890"/>
    <w:rsid w:val="00F71D8F"/>
    <w:rsid w:val="00F720B9"/>
    <w:rsid w:val="00F7215C"/>
    <w:rsid w:val="00F725B7"/>
    <w:rsid w:val="00F72873"/>
    <w:rsid w:val="00F72A89"/>
    <w:rsid w:val="00F72CD7"/>
    <w:rsid w:val="00F72DC1"/>
    <w:rsid w:val="00F72E6C"/>
    <w:rsid w:val="00F731FF"/>
    <w:rsid w:val="00F733F4"/>
    <w:rsid w:val="00F7369F"/>
    <w:rsid w:val="00F739F3"/>
    <w:rsid w:val="00F73B13"/>
    <w:rsid w:val="00F73B4C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294"/>
    <w:rsid w:val="00F767FC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D"/>
    <w:rsid w:val="00F82E22"/>
    <w:rsid w:val="00F83203"/>
    <w:rsid w:val="00F836D5"/>
    <w:rsid w:val="00F83F67"/>
    <w:rsid w:val="00F84461"/>
    <w:rsid w:val="00F84CB6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0B63"/>
    <w:rsid w:val="00F9198D"/>
    <w:rsid w:val="00F91B15"/>
    <w:rsid w:val="00F91B7E"/>
    <w:rsid w:val="00F92016"/>
    <w:rsid w:val="00F925B4"/>
    <w:rsid w:val="00F925F6"/>
    <w:rsid w:val="00F92E52"/>
    <w:rsid w:val="00F93154"/>
    <w:rsid w:val="00F93AA3"/>
    <w:rsid w:val="00F93BB8"/>
    <w:rsid w:val="00F94191"/>
    <w:rsid w:val="00F9443B"/>
    <w:rsid w:val="00F94CA5"/>
    <w:rsid w:val="00F952C5"/>
    <w:rsid w:val="00F953FE"/>
    <w:rsid w:val="00F9610A"/>
    <w:rsid w:val="00F96B75"/>
    <w:rsid w:val="00F97540"/>
    <w:rsid w:val="00F9777B"/>
    <w:rsid w:val="00F979B0"/>
    <w:rsid w:val="00F97E1F"/>
    <w:rsid w:val="00F97FB0"/>
    <w:rsid w:val="00FA02EA"/>
    <w:rsid w:val="00FA0A0E"/>
    <w:rsid w:val="00FA0BCC"/>
    <w:rsid w:val="00FA0FB6"/>
    <w:rsid w:val="00FA1070"/>
    <w:rsid w:val="00FA164F"/>
    <w:rsid w:val="00FA165E"/>
    <w:rsid w:val="00FA1A50"/>
    <w:rsid w:val="00FA1ACB"/>
    <w:rsid w:val="00FA1BB5"/>
    <w:rsid w:val="00FA1FDF"/>
    <w:rsid w:val="00FA21F4"/>
    <w:rsid w:val="00FA2DCB"/>
    <w:rsid w:val="00FA2F3A"/>
    <w:rsid w:val="00FA304B"/>
    <w:rsid w:val="00FA3214"/>
    <w:rsid w:val="00FA38B1"/>
    <w:rsid w:val="00FA397C"/>
    <w:rsid w:val="00FA3D5B"/>
    <w:rsid w:val="00FA4333"/>
    <w:rsid w:val="00FA4435"/>
    <w:rsid w:val="00FA44B1"/>
    <w:rsid w:val="00FA4C7D"/>
    <w:rsid w:val="00FA4ED6"/>
    <w:rsid w:val="00FA4FD7"/>
    <w:rsid w:val="00FA5357"/>
    <w:rsid w:val="00FA5750"/>
    <w:rsid w:val="00FA5874"/>
    <w:rsid w:val="00FA5CB0"/>
    <w:rsid w:val="00FA6476"/>
    <w:rsid w:val="00FA6A95"/>
    <w:rsid w:val="00FA6C0C"/>
    <w:rsid w:val="00FA6E13"/>
    <w:rsid w:val="00FA70CC"/>
    <w:rsid w:val="00FA7316"/>
    <w:rsid w:val="00FA7367"/>
    <w:rsid w:val="00FA77D4"/>
    <w:rsid w:val="00FA798A"/>
    <w:rsid w:val="00FA7E20"/>
    <w:rsid w:val="00FB0FF2"/>
    <w:rsid w:val="00FB18B5"/>
    <w:rsid w:val="00FB18DB"/>
    <w:rsid w:val="00FB197F"/>
    <w:rsid w:val="00FB1AF5"/>
    <w:rsid w:val="00FB23DD"/>
    <w:rsid w:val="00FB2830"/>
    <w:rsid w:val="00FB2E3B"/>
    <w:rsid w:val="00FB312F"/>
    <w:rsid w:val="00FB35C3"/>
    <w:rsid w:val="00FB409D"/>
    <w:rsid w:val="00FB4272"/>
    <w:rsid w:val="00FB50D5"/>
    <w:rsid w:val="00FB5131"/>
    <w:rsid w:val="00FB546C"/>
    <w:rsid w:val="00FB569E"/>
    <w:rsid w:val="00FB580C"/>
    <w:rsid w:val="00FB584F"/>
    <w:rsid w:val="00FB5D61"/>
    <w:rsid w:val="00FB6343"/>
    <w:rsid w:val="00FB6A75"/>
    <w:rsid w:val="00FB6AA0"/>
    <w:rsid w:val="00FB6BF7"/>
    <w:rsid w:val="00FB6F77"/>
    <w:rsid w:val="00FB746B"/>
    <w:rsid w:val="00FB74A0"/>
    <w:rsid w:val="00FB74FE"/>
    <w:rsid w:val="00FB7D96"/>
    <w:rsid w:val="00FB7DFE"/>
    <w:rsid w:val="00FC0142"/>
    <w:rsid w:val="00FC03A1"/>
    <w:rsid w:val="00FC0623"/>
    <w:rsid w:val="00FC1D06"/>
    <w:rsid w:val="00FC1F16"/>
    <w:rsid w:val="00FC1FB3"/>
    <w:rsid w:val="00FC266C"/>
    <w:rsid w:val="00FC2855"/>
    <w:rsid w:val="00FC289F"/>
    <w:rsid w:val="00FC2977"/>
    <w:rsid w:val="00FC2E7A"/>
    <w:rsid w:val="00FC317B"/>
    <w:rsid w:val="00FC3636"/>
    <w:rsid w:val="00FC363D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694"/>
    <w:rsid w:val="00FC5DF3"/>
    <w:rsid w:val="00FC5F6D"/>
    <w:rsid w:val="00FC63A3"/>
    <w:rsid w:val="00FC6457"/>
    <w:rsid w:val="00FC66C1"/>
    <w:rsid w:val="00FC6703"/>
    <w:rsid w:val="00FC691E"/>
    <w:rsid w:val="00FC6BA8"/>
    <w:rsid w:val="00FC6DCD"/>
    <w:rsid w:val="00FC703A"/>
    <w:rsid w:val="00FC7248"/>
    <w:rsid w:val="00FC75F1"/>
    <w:rsid w:val="00FD0F80"/>
    <w:rsid w:val="00FD1149"/>
    <w:rsid w:val="00FD1959"/>
    <w:rsid w:val="00FD19A1"/>
    <w:rsid w:val="00FD1AE4"/>
    <w:rsid w:val="00FD2043"/>
    <w:rsid w:val="00FD20F4"/>
    <w:rsid w:val="00FD245D"/>
    <w:rsid w:val="00FD296C"/>
    <w:rsid w:val="00FD315A"/>
    <w:rsid w:val="00FD31A5"/>
    <w:rsid w:val="00FD3406"/>
    <w:rsid w:val="00FD3499"/>
    <w:rsid w:val="00FD3515"/>
    <w:rsid w:val="00FD370A"/>
    <w:rsid w:val="00FD376D"/>
    <w:rsid w:val="00FD3BEE"/>
    <w:rsid w:val="00FD3D3D"/>
    <w:rsid w:val="00FD49B4"/>
    <w:rsid w:val="00FD4B84"/>
    <w:rsid w:val="00FD519C"/>
    <w:rsid w:val="00FD5DA1"/>
    <w:rsid w:val="00FD5F8B"/>
    <w:rsid w:val="00FD61E3"/>
    <w:rsid w:val="00FD633A"/>
    <w:rsid w:val="00FD6436"/>
    <w:rsid w:val="00FD6751"/>
    <w:rsid w:val="00FD6D64"/>
    <w:rsid w:val="00FD701C"/>
    <w:rsid w:val="00FD762F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0CBC"/>
    <w:rsid w:val="00FE1448"/>
    <w:rsid w:val="00FE14A7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3B03"/>
    <w:rsid w:val="00FE449C"/>
    <w:rsid w:val="00FE4949"/>
    <w:rsid w:val="00FE4B78"/>
    <w:rsid w:val="00FE4B9D"/>
    <w:rsid w:val="00FE55DF"/>
    <w:rsid w:val="00FE5641"/>
    <w:rsid w:val="00FE5A58"/>
    <w:rsid w:val="00FE5A9B"/>
    <w:rsid w:val="00FE5B3A"/>
    <w:rsid w:val="00FE5CAA"/>
    <w:rsid w:val="00FE6915"/>
    <w:rsid w:val="00FE6E29"/>
    <w:rsid w:val="00FE72AE"/>
    <w:rsid w:val="00FE7A1C"/>
    <w:rsid w:val="00FE7BC4"/>
    <w:rsid w:val="00FF0A09"/>
    <w:rsid w:val="00FF0BE3"/>
    <w:rsid w:val="00FF0BF3"/>
    <w:rsid w:val="00FF11C6"/>
    <w:rsid w:val="00FF1384"/>
    <w:rsid w:val="00FF13A0"/>
    <w:rsid w:val="00FF1595"/>
    <w:rsid w:val="00FF1619"/>
    <w:rsid w:val="00FF1A76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6E4F"/>
    <w:rsid w:val="00FF74EF"/>
    <w:rsid w:val="00FF75FD"/>
    <w:rsid w:val="00FF786F"/>
    <w:rsid w:val="2D53A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,"/>
  <w14:docId w14:val="754771CA"/>
  <w15:docId w15:val="{934DDD50-5938-4D2C-9EC2-FB70B0B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uiPriority w:val="9"/>
    <w:qFormat/>
    <w:rsid w:val="00796EF2"/>
    <w:pPr>
      <w:keepNext/>
      <w:keepLines/>
      <w:numPr>
        <w:numId w:val="7"/>
      </w:numPr>
      <w:tabs>
        <w:tab w:val="left" w:pos="851"/>
        <w:tab w:val="left" w:pos="992"/>
      </w:tabs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F215EA"/>
    <w:pPr>
      <w:keepNext/>
      <w:keepLines/>
      <w:numPr>
        <w:ilvl w:val="1"/>
        <w:numId w:val="7"/>
      </w:numPr>
      <w:tabs>
        <w:tab w:val="left" w:pos="567"/>
        <w:tab w:val="left" w:pos="1418"/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A97BB2"/>
    <w:pPr>
      <w:widowControl w:val="0"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808080" w:themeColor="background1" w:themeShade="80"/>
      <w:sz w:val="21"/>
      <w:szCs w:val="21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HC"/>
    <w:next w:val="BodyText"/>
    <w:link w:val="Heading5Char"/>
    <w:qFormat/>
    <w:rsid w:val="00996B87"/>
    <w:pPr>
      <w:spacing w:after="160"/>
      <w:outlineLvl w:val="4"/>
    </w:p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5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D751EB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EA7200" w:themeColor="text2"/>
    </w:rPr>
  </w:style>
  <w:style w:type="character" w:customStyle="1" w:styleId="Bold">
    <w:name w:val="Bold"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996B87"/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96EF2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215EA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97BB2"/>
    <w:rPr>
      <w:b/>
      <w:color w:val="808080" w:themeColor="background1" w:themeShade="80"/>
      <w:sz w:val="21"/>
      <w:szCs w:val="21"/>
    </w:rPr>
  </w:style>
  <w:style w:type="paragraph" w:customStyle="1" w:styleId="Body">
    <w:name w:val="_Body"/>
    <w:link w:val="BodyChar"/>
    <w:qFormat/>
    <w:rsid w:val="005F1F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20" w:after="113"/>
    </w:pPr>
    <w:rPr>
      <w:rFonts w:ascii="Arial" w:hAnsi="Arial"/>
      <w:color w:val="auto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Char">
    <w:name w:val="_Body Char"/>
    <w:basedOn w:val="DefaultParagraphFont"/>
    <w:link w:val="Body"/>
    <w:locked/>
    <w:rsid w:val="00F4652B"/>
    <w:rPr>
      <w:rFonts w:ascii="Arial" w:hAnsi="Arial"/>
      <w:color w:val="auto"/>
      <w:lang w:eastAsia="en-US"/>
    </w:rPr>
  </w:style>
  <w:style w:type="paragraph" w:customStyle="1" w:styleId="Bullet">
    <w:name w:val="_Bullet"/>
    <w:basedOn w:val="Normal"/>
    <w:link w:val="BulletChar"/>
    <w:qFormat/>
    <w:rsid w:val="00CF1127"/>
    <w:pPr>
      <w:numPr>
        <w:numId w:val="15"/>
      </w:numPr>
      <w:tabs>
        <w:tab w:val="left" w:pos="284"/>
      </w:tabs>
      <w:spacing w:after="113"/>
    </w:pPr>
    <w:rPr>
      <w:rFonts w:ascii="Arial" w:hAnsi="Arial"/>
      <w:color w:val="419997"/>
      <w:sz w:val="23"/>
      <w:szCs w:val="23"/>
      <w:lang w:eastAsia="en-US"/>
    </w:rPr>
  </w:style>
  <w:style w:type="character" w:customStyle="1" w:styleId="BulletChar">
    <w:name w:val="_Bullet Char"/>
    <w:link w:val="Bullet"/>
    <w:rsid w:val="00CF1127"/>
    <w:rPr>
      <w:rFonts w:ascii="Arial" w:hAnsi="Arial"/>
      <w:color w:val="419997"/>
      <w:sz w:val="23"/>
      <w:szCs w:val="23"/>
      <w:lang w:eastAsia="en-US"/>
    </w:rPr>
  </w:style>
  <w:style w:type="paragraph" w:customStyle="1" w:styleId="Default">
    <w:name w:val="Default"/>
    <w:rsid w:val="0084101A"/>
    <w:pPr>
      <w:autoSpaceDE w:val="0"/>
      <w:autoSpaceDN w:val="0"/>
      <w:adjustRightInd w:val="0"/>
      <w:spacing w:line="240" w:lineRule="auto"/>
    </w:pPr>
    <w:rPr>
      <w:rFonts w:ascii="Arial" w:eastAsiaTheme="minorHAnsi" w:hAnsi="Arial"/>
      <w:color w:val="000000"/>
      <w:sz w:val="24"/>
      <w:szCs w:val="24"/>
      <w:lang w:eastAsia="en-US"/>
    </w:rPr>
  </w:style>
  <w:style w:type="paragraph" w:customStyle="1" w:styleId="HC">
    <w:name w:val="_HC"/>
    <w:next w:val="Body"/>
    <w:uiPriority w:val="2"/>
    <w:qFormat/>
    <w:rsid w:val="000F6D1A"/>
    <w:pPr>
      <w:spacing w:before="140" w:after="80" w:line="220" w:lineRule="atLeast"/>
    </w:pPr>
    <w:rPr>
      <w:rFonts w:ascii="Arial Bold" w:hAnsi="Arial Bold" w:cstheme="minorBidi"/>
      <w:b/>
      <w:color w:val="7D7B79" w:themeColor="text1" w:themeTint="A6"/>
      <w:sz w:val="22"/>
      <w:szCs w:val="24"/>
      <w:lang w:eastAsia="en-US"/>
    </w:rPr>
  </w:style>
  <w:style w:type="table" w:customStyle="1" w:styleId="DSETable">
    <w:name w:val="DSE_Table"/>
    <w:basedOn w:val="TableGrid"/>
    <w:rsid w:val="00E93E2C"/>
    <w:pPr>
      <w:spacing w:before="0" w:after="0" w:line="240" w:lineRule="auto"/>
      <w:ind w:left="0" w:right="0"/>
    </w:pPr>
    <w:rPr>
      <w:rFonts w:ascii="Times New Roman" w:hAnsi="Times New Roman"/>
      <w:color w:val="auto"/>
      <w:sz w:val="20"/>
    </w:rPr>
    <w:tblPr>
      <w:tblStyleRowBandSize w:val="1"/>
      <w:tblInd w:w="108" w:type="dxa"/>
      <w:tblBorders>
        <w:top w:val="single" w:sz="4" w:space="0" w:color="3BBEB4"/>
        <w:left w:val="single" w:sz="4" w:space="0" w:color="3BBEB4"/>
        <w:bottom w:val="single" w:sz="4" w:space="0" w:color="3BBEB4"/>
        <w:right w:val="single" w:sz="4" w:space="0" w:color="3BBEB4"/>
        <w:insideH w:val="single" w:sz="4" w:space="0" w:color="3BBEB4"/>
        <w:insideV w:val="single" w:sz="4" w:space="0" w:color="3BBEB4"/>
      </w:tblBorders>
      <w:tblCellMar>
        <w:left w:w="108" w:type="dxa"/>
        <w:right w:w="108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 w:themeColor="text1"/>
        <w:sz w:val="18"/>
      </w:rPr>
      <w:tblPr/>
      <w:tcPr>
        <w:shd w:val="clear" w:color="auto" w:fill="A5DBD6"/>
      </w:tcPr>
    </w:tblStylePr>
    <w:tblStylePr w:type="lastRow">
      <w:rPr>
        <w:b w:val="0"/>
      </w:rPr>
      <w:tblPr/>
      <w:tcPr>
        <w:tcBorders>
          <w:bottom w:val="single" w:sz="4" w:space="0" w:color="3BBEB4"/>
        </w:tcBorders>
      </w:tcPr>
    </w:tblStylePr>
    <w:tblStylePr w:type="firstCol">
      <w:tblPr/>
      <w:tcPr>
        <w:shd w:val="clear" w:color="auto" w:fill="ECF7F6"/>
      </w:tc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band2Vert">
      <w:tblPr/>
      <w:tcPr>
        <w:shd w:val="clear" w:color="auto" w:fill="ECF7F6"/>
      </w:tcPr>
    </w:tblStylePr>
    <w:tblStylePr w:type="band1Horz">
      <w:tblPr/>
      <w:tcPr>
        <w:tcBorders>
          <w:bottom w:val="single" w:sz="4" w:space="0" w:color="3BBEB4"/>
          <w:insideH w:val="nil"/>
        </w:tcBorders>
      </w:tcPr>
    </w:tblStylePr>
    <w:tblStylePr w:type="band2Horz">
      <w:tblPr/>
      <w:tcPr>
        <w:tcBorders>
          <w:bottom w:val="single" w:sz="4" w:space="0" w:color="3BBEB4"/>
          <w:insideH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TblHd">
    <w:name w:val="_TblHd"/>
    <w:rsid w:val="00E93E2C"/>
    <w:pPr>
      <w:spacing w:before="60" w:after="60" w:line="230" w:lineRule="atLeast"/>
    </w:pPr>
    <w:rPr>
      <w:rFonts w:ascii="Arial" w:hAnsi="Arial"/>
      <w:b/>
      <w:color w:val="auto"/>
      <w:sz w:val="19"/>
      <w:szCs w:val="24"/>
      <w:lang w:eastAsia="en-US"/>
    </w:rPr>
  </w:style>
  <w:style w:type="paragraph" w:customStyle="1" w:styleId="keystagestext">
    <w:name w:val="key stages text"/>
    <w:basedOn w:val="Normal"/>
    <w:uiPriority w:val="9"/>
    <w:rsid w:val="00E93E2C"/>
    <w:pPr>
      <w:spacing w:before="160" w:after="60" w:line="300" w:lineRule="atLeast"/>
      <w:jc w:val="center"/>
      <w:outlineLvl w:val="0"/>
    </w:pPr>
    <w:rPr>
      <w:rFonts w:ascii="Arial" w:hAnsi="Arial"/>
      <w:b/>
      <w:color w:val="auto"/>
      <w:sz w:val="32"/>
      <w:szCs w:val="32"/>
      <w:lang w:eastAsia="en-US"/>
    </w:rPr>
  </w:style>
  <w:style w:type="character" w:customStyle="1" w:styleId="UnresolvedMention2">
    <w:name w:val="Unresolved Mention2"/>
    <w:basedOn w:val="DefaultParagraphFont"/>
    <w:rsid w:val="00AA2C1A"/>
    <w:rPr>
      <w:color w:val="605E5C"/>
      <w:shd w:val="clear" w:color="auto" w:fill="E1DFDD"/>
    </w:rPr>
  </w:style>
  <w:style w:type="paragraph" w:customStyle="1" w:styleId="DEPINormal">
    <w:name w:val="DEPINormal"/>
    <w:basedOn w:val="Normal"/>
    <w:link w:val="DEPINormalChar"/>
    <w:rsid w:val="006B7768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customStyle="1" w:styleId="DEPINormalChar">
    <w:name w:val="DEPINormal Char"/>
    <w:link w:val="DEPINormal"/>
    <w:rsid w:val="006B7768"/>
    <w:rPr>
      <w:rFonts w:ascii="Frutiger-Light" w:hAnsi="Frutiger-Light" w:cs="Frutiger-Light"/>
      <w:color w:val="1C1E1F"/>
      <w:sz w:val="17"/>
      <w:szCs w:val="17"/>
      <w:lang w:val="en-GB" w:eastAsia="en-US"/>
    </w:rPr>
  </w:style>
  <w:style w:type="character" w:styleId="UnresolvedMention">
    <w:name w:val="Unresolved Mention"/>
    <w:basedOn w:val="DefaultParagraphFont"/>
    <w:rsid w:val="002D7762"/>
    <w:rPr>
      <w:color w:val="605E5C"/>
      <w:shd w:val="clear" w:color="auto" w:fill="E1DFDD"/>
    </w:rPr>
  </w:style>
  <w:style w:type="character" w:customStyle="1" w:styleId="Emphasis-Bold">
    <w:name w:val="Emphasis - Bold"/>
    <w:unhideWhenUsed/>
    <w:rsid w:val="0090194B"/>
    <w:rPr>
      <w:rFonts w:ascii="Arial" w:hAnsi="Arial" w:cs="Arial"/>
      <w:b/>
      <w:color w:val="000000"/>
    </w:rPr>
  </w:style>
  <w:style w:type="character" w:customStyle="1" w:styleId="Emphasis-Italics">
    <w:name w:val="Emphasis - Italics"/>
    <w:unhideWhenUsed/>
    <w:rsid w:val="0090194B"/>
    <w:rPr>
      <w:i/>
    </w:rPr>
  </w:style>
  <w:style w:type="paragraph" w:customStyle="1" w:styleId="TableBodyText">
    <w:name w:val="Table Body Text"/>
    <w:basedOn w:val="Normal"/>
    <w:unhideWhenUsed/>
    <w:qFormat/>
    <w:rsid w:val="0090194B"/>
    <w:pPr>
      <w:spacing w:line="240" w:lineRule="auto"/>
      <w:ind w:left="57" w:right="57"/>
    </w:pPr>
    <w:rPr>
      <w:rFonts w:ascii="Arial" w:hAnsi="Arial" w:cs="Times New Roman"/>
      <w:color w:val="1C1C1C"/>
      <w:sz w:val="18"/>
      <w:szCs w:val="18"/>
    </w:rPr>
  </w:style>
  <w:style w:type="paragraph" w:customStyle="1" w:styleId="TableHeadingGreen">
    <w:name w:val="Table Heading Green"/>
    <w:basedOn w:val="TableBodyText"/>
    <w:qFormat/>
    <w:rsid w:val="0090194B"/>
    <w:pPr>
      <w:spacing w:before="50" w:after="50"/>
      <w:jc w:val="center"/>
    </w:pPr>
    <w:rPr>
      <w:color w:val="798D28"/>
      <w:spacing w:val="-2"/>
      <w:sz w:val="32"/>
      <w:szCs w:val="32"/>
    </w:rPr>
  </w:style>
  <w:style w:type="character" w:customStyle="1" w:styleId="TableBodyText-Italics">
    <w:name w:val="Table Body Text - Italics"/>
    <w:unhideWhenUsed/>
    <w:qFormat/>
    <w:rsid w:val="0090194B"/>
    <w:rPr>
      <w:rFonts w:ascii="Arial" w:hAnsi="Arial"/>
      <w:i/>
      <w:sz w:val="18"/>
    </w:rPr>
  </w:style>
  <w:style w:type="paragraph" w:styleId="Revision">
    <w:name w:val="Revision"/>
    <w:hidden/>
    <w:uiPriority w:val="99"/>
    <w:semiHidden/>
    <w:rsid w:val="005A489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vpsc.vic.gov.au/resources/code-of-conduct-for-directors/" TargetMode="External"/><Relationship Id="rId26" Type="http://schemas.openxmlformats.org/officeDocument/2006/relationships/hyperlink" Target="https://vpsc.vic.gov.au/resources/welcome-to-the-board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delwp.vic.gov.au/communities-and-regions/regions-and-locations" TargetMode="Externa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delwp.vic.gov.au/committees" TargetMode="External"/><Relationship Id="rId25" Type="http://schemas.openxmlformats.org/officeDocument/2006/relationships/hyperlink" Target="https://vpsc.vic.gov.au/html-resources/welcome-to-the-board/5-how-your-board-operates/" TargetMode="External"/><Relationship Id="rId33" Type="http://schemas.openxmlformats.org/officeDocument/2006/relationships/header" Target="header2.xm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delwp.vic.gov.au/onboard" TargetMode="External"/><Relationship Id="rId20" Type="http://schemas.openxmlformats.org/officeDocument/2006/relationships/hyperlink" Target="https://www2.delwp.vic.gov.au/communities-and-regions/regions-and-locations" TargetMode="External"/><Relationship Id="rId29" Type="http://schemas.openxmlformats.org/officeDocument/2006/relationships/hyperlink" Target="http://www.delwp.vic.gov.au/committee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vpsc.vic.gov.au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delwp.vic.gov.au/boards-and-governance/meetings-and-decisions" TargetMode="External"/><Relationship Id="rId23" Type="http://schemas.openxmlformats.org/officeDocument/2006/relationships/hyperlink" Target="http://www.delwp.vic.gov.au/committees" TargetMode="External"/><Relationship Id="rId28" Type="http://schemas.openxmlformats.org/officeDocument/2006/relationships/hyperlink" Target="http://www.delwp.vic.gov.au/committees" TargetMode="External"/><Relationship Id="rId36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http://www.delwp.vic.gov.au/committees" TargetMode="External"/><Relationship Id="rId31" Type="http://schemas.openxmlformats.org/officeDocument/2006/relationships/hyperlink" Target="http://www.delwp.vic.gov.au/committee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delwp.vic.gov.au/committees" TargetMode="External"/><Relationship Id="rId22" Type="http://schemas.openxmlformats.org/officeDocument/2006/relationships/hyperlink" Target="http://www.delwp.vic.gov.au/committees" TargetMode="External"/><Relationship Id="rId27" Type="http://schemas.openxmlformats.org/officeDocument/2006/relationships/hyperlink" Target="https://www2.delwp.vic.gov.au/communities-and-regions/regions-and-locations" TargetMode="External"/><Relationship Id="rId30" Type="http://schemas.openxmlformats.org/officeDocument/2006/relationships/hyperlink" Target="http://www.delwp.vic.gov.au/committees" TargetMode="External"/><Relationship Id="rId35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DOCID589-1193700953-498</_dlc_DocId>
    <_dlc_DocIdUrl xmlns="a5f32de4-e402-4188-b034-e71ca7d22e54">
      <Url>https://delwpvicgovau.sharepoint.com/sites/ecm_589/_layouts/15/DocIdRedir.aspx?ID=DOCID589-1193700953-498</Url>
      <Description>DOCID589-1193700953-498</Description>
    </_dlc_DocIdUrl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21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mlns:xsi="http://www.w3.org/2001/XMLSchema-instance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51D0-AD97-42BC-93C7-53CDEA5B019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7D65BC-2B4A-46CD-96B8-26EFEBE5412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08135BC-FBF6-4275-BFB4-38AE907ADE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8EDB55-D8E4-4936-94F9-E464853CF8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6a94b143-faab-4153-939e-68c446c3d199"/>
    <ds:schemaRef ds:uri="c9aadbac-82ff-4dd2-bad7-8dc66b4413f5"/>
    <ds:schemaRef ds:uri="http://schemas.microsoft.com/sharepoint/v3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4ED3329-BE8C-46C9-B8B3-9FEB90C8E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805EE2D-F624-499F-AC36-A32E3FB0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5542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04 - Meetings</vt:lpstr>
    </vt:vector>
  </TitlesOfParts>
  <Company/>
  <LinksUpToDate>false</LinksUpToDate>
  <CharactersWithSpaces>35335</CharactersWithSpaces>
  <SharedDoc>false</SharedDoc>
  <HLinks>
    <vt:vector size="108" baseType="variant">
      <vt:variant>
        <vt:i4>7929961</vt:i4>
      </vt:variant>
      <vt:variant>
        <vt:i4>51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48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45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42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3997757</vt:i4>
      </vt:variant>
      <vt:variant>
        <vt:i4>39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2424940</vt:i4>
      </vt:variant>
      <vt:variant>
        <vt:i4>36</vt:i4>
      </vt:variant>
      <vt:variant>
        <vt:i4>0</vt:i4>
      </vt:variant>
      <vt:variant>
        <vt:i4>5</vt:i4>
      </vt:variant>
      <vt:variant>
        <vt:lpwstr>https://vpsc.vic.gov.au/resources/welcome-to-the-board/</vt:lpwstr>
      </vt:variant>
      <vt:variant>
        <vt:lpwstr/>
      </vt:variant>
      <vt:variant>
        <vt:i4>4128867</vt:i4>
      </vt:variant>
      <vt:variant>
        <vt:i4>33</vt:i4>
      </vt:variant>
      <vt:variant>
        <vt:i4>0</vt:i4>
      </vt:variant>
      <vt:variant>
        <vt:i4>5</vt:i4>
      </vt:variant>
      <vt:variant>
        <vt:lpwstr>https://vpsc.vic.gov.au/html-resources/welcome-to-the-board/5-how-your-board-operates/</vt:lpwstr>
      </vt:variant>
      <vt:variant>
        <vt:lpwstr/>
      </vt:variant>
      <vt:variant>
        <vt:i4>4718616</vt:i4>
      </vt:variant>
      <vt:variant>
        <vt:i4>30</vt:i4>
      </vt:variant>
      <vt:variant>
        <vt:i4>0</vt:i4>
      </vt:variant>
      <vt:variant>
        <vt:i4>5</vt:i4>
      </vt:variant>
      <vt:variant>
        <vt:lpwstr>https://vpsc.vic.gov.au/</vt:lpwstr>
      </vt:variant>
      <vt:variant>
        <vt:lpwstr/>
      </vt:variant>
      <vt:variant>
        <vt:i4>7929961</vt:i4>
      </vt:variant>
      <vt:variant>
        <vt:i4>27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7929961</vt:i4>
      </vt:variant>
      <vt:variant>
        <vt:i4>24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3997757</vt:i4>
      </vt:variant>
      <vt:variant>
        <vt:i4>21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18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7929961</vt:i4>
      </vt:variant>
      <vt:variant>
        <vt:i4>15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1048641</vt:i4>
      </vt:variant>
      <vt:variant>
        <vt:i4>12</vt:i4>
      </vt:variant>
      <vt:variant>
        <vt:i4>0</vt:i4>
      </vt:variant>
      <vt:variant>
        <vt:i4>5</vt:i4>
      </vt:variant>
      <vt:variant>
        <vt:lpwstr>https://vpsc.vic.gov.au/resources/code-of-conduct-for-directors/</vt:lpwstr>
      </vt:variant>
      <vt:variant>
        <vt:lpwstr/>
      </vt:variant>
      <vt:variant>
        <vt:i4>7929961</vt:i4>
      </vt:variant>
      <vt:variant>
        <vt:i4>9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6946931</vt:i4>
      </vt:variant>
      <vt:variant>
        <vt:i4>6</vt:i4>
      </vt:variant>
      <vt:variant>
        <vt:i4>0</vt:i4>
      </vt:variant>
      <vt:variant>
        <vt:i4>5</vt:i4>
      </vt:variant>
      <vt:variant>
        <vt:lpwstr>http://www.delwp.vic.gov.au/onboard</vt:lpwstr>
      </vt:variant>
      <vt:variant>
        <vt:lpwstr/>
      </vt:variant>
      <vt:variant>
        <vt:i4>2228260</vt:i4>
      </vt:variant>
      <vt:variant>
        <vt:i4>3</vt:i4>
      </vt:variant>
      <vt:variant>
        <vt:i4>0</vt:i4>
      </vt:variant>
      <vt:variant>
        <vt:i4>5</vt:i4>
      </vt:variant>
      <vt:variant>
        <vt:lpwstr>https://www2.delwp.vic.gov.au/boards-and-governance/meetings-and-decisions</vt:lpwstr>
      </vt:variant>
      <vt:variant>
        <vt:lpwstr/>
      </vt:variant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Meetings</dc:title>
  <dc:subject/>
  <dc:creator>Jen Bright (DELWP)</dc:creator>
  <cp:keywords/>
  <dc:description/>
  <cp:lastModifiedBy>Jen Bright (DELWP)</cp:lastModifiedBy>
  <cp:revision>15</cp:revision>
  <cp:lastPrinted>2019-12-16T06:53:00Z</cp:lastPrinted>
  <dcterms:created xsi:type="dcterms:W3CDTF">2019-12-13T09:53:00Z</dcterms:created>
  <dcterms:modified xsi:type="dcterms:W3CDTF">2019-12-16T06:56:00Z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5fc26a76-d164-4fa2-b210-83fd1383aaf8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21;#Environment and Climate Change|b90772f5-2afa-408f-b8b8-93ad6baba774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29700</vt:r8>
  </property>
</Properties>
</file>