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521"/>
        <w:tblW w:w="9904" w:type="dxa"/>
        <w:tblLook w:val="01E0" w:firstRow="1" w:lastRow="1" w:firstColumn="1" w:lastColumn="1" w:noHBand="0" w:noVBand="0"/>
      </w:tblPr>
      <w:tblGrid>
        <w:gridCol w:w="9904"/>
      </w:tblGrid>
      <w:tr w:rsidR="00AC7E2E" w:rsidRPr="00F74678" w:rsidTr="00AC7E2E">
        <w:trPr>
          <w:trHeight w:hRule="exact" w:val="2410"/>
        </w:trPr>
        <w:tc>
          <w:tcPr>
            <w:tcW w:w="9904" w:type="dxa"/>
            <w:shd w:val="clear" w:color="auto" w:fill="auto"/>
          </w:tcPr>
          <w:p w:rsidR="00AC7E2E" w:rsidRPr="00BE3E75" w:rsidRDefault="00AC7E2E" w:rsidP="00AC7E2E">
            <w:pPr>
              <w:pStyle w:val="CertHBWhite"/>
            </w:pPr>
            <w:r w:rsidRPr="00BE3E75">
              <w:rPr>
                <w:noProof/>
                <w:sz w:val="56"/>
                <w:lang w:eastAsia="en-AU"/>
              </w:rPr>
              <mc:AlternateContent>
                <mc:Choice Requires="wps">
                  <w:drawing>
                    <wp:anchor distT="0" distB="0" distL="114300" distR="114300" simplePos="0" relativeHeight="251673088" behindDoc="0" locked="0" layoutInCell="1" allowOverlap="1" wp14:anchorId="6581094D" wp14:editId="224EAA9D">
                      <wp:simplePos x="0" y="0"/>
                      <wp:positionH relativeFrom="column">
                        <wp:posOffset>-51125</wp:posOffset>
                      </wp:positionH>
                      <wp:positionV relativeFrom="paragraph">
                        <wp:posOffset>826549</wp:posOffset>
                      </wp:positionV>
                      <wp:extent cx="5588000" cy="3721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E2E" w:rsidRPr="00887805" w:rsidRDefault="00AC7E2E" w:rsidP="00AC7E2E">
                                  <w:pPr>
                                    <w:pStyle w:val="CertHDWhite"/>
                                  </w:pPr>
                                  <w:r>
                                    <w:t>Edition 8 – March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pt;margin-top:65.1pt;width:440pt;height:29.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TbugIAALk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" filled="f" stroked="f">
                      <v:textbox>
                        <w:txbxContent>
                          <w:p w:rsidR="00AC7E2E" w:rsidRPr="00887805" w:rsidRDefault="00AC7E2E" w:rsidP="00AC7E2E">
                            <w:pPr>
                              <w:pStyle w:val="CertHDWhite"/>
                            </w:pPr>
                            <w:r>
                              <w:t>Edition 8 – March 2015</w:t>
                            </w:r>
                          </w:p>
                        </w:txbxContent>
                      </v:textbox>
                    </v:shape>
                  </w:pict>
                </mc:Fallback>
              </mc:AlternateContent>
            </w:r>
            <w:r w:rsidRPr="00BE3E75">
              <w:rPr>
                <w:sz w:val="56"/>
              </w:rPr>
              <w:t>Voluntary Committees of Management Newsletter</w:t>
            </w:r>
          </w:p>
        </w:tc>
      </w:tr>
    </w:tbl>
    <w:p w:rsidR="00644C88" w:rsidRDefault="00CB1B33" w:rsidP="00091E87">
      <w:pPr>
        <w:pStyle w:val="HA"/>
      </w:pPr>
      <w:r>
        <w:t>Foreword</w:t>
      </w:r>
    </w:p>
    <w:p w:rsidR="004D6329" w:rsidRPr="004D6329" w:rsidRDefault="004D6329" w:rsidP="004D6329">
      <w:pPr>
        <w:spacing w:after="200" w:line="276" w:lineRule="auto"/>
        <w:rPr>
          <w:rFonts w:asciiTheme="minorHAnsi" w:eastAsiaTheme="minorHAnsi" w:hAnsiTheme="minorHAnsi" w:cstheme="minorBidi"/>
          <w:szCs w:val="22"/>
        </w:rPr>
      </w:pPr>
      <w:bookmarkStart w:id="0" w:name="Here"/>
      <w:bookmarkEnd w:id="0"/>
      <w:r w:rsidRPr="004D6329">
        <w:rPr>
          <w:rFonts w:asciiTheme="minorHAnsi" w:eastAsiaTheme="minorHAnsi" w:hAnsiTheme="minorHAnsi" w:cstheme="minorBidi"/>
          <w:szCs w:val="22"/>
        </w:rPr>
        <w:t>Welcome to the eighth edition of the Voluntary Commit</w:t>
      </w:r>
      <w:r w:rsidR="008061F2">
        <w:rPr>
          <w:rFonts w:asciiTheme="minorHAnsi" w:eastAsiaTheme="minorHAnsi" w:hAnsiTheme="minorHAnsi" w:cstheme="minorBidi"/>
          <w:szCs w:val="22"/>
        </w:rPr>
        <w:t xml:space="preserve">tees of Management Newsletter. </w:t>
      </w:r>
    </w:p>
    <w:p w:rsidR="004D6329" w:rsidRPr="004D6329" w:rsidRDefault="004D6329" w:rsidP="004D6329">
      <w:pPr>
        <w:spacing w:after="200" w:line="276" w:lineRule="auto"/>
        <w:rPr>
          <w:rFonts w:asciiTheme="minorHAnsi" w:eastAsiaTheme="minorHAnsi" w:hAnsiTheme="minorHAnsi" w:cstheme="minorBidi"/>
          <w:szCs w:val="22"/>
        </w:rPr>
      </w:pPr>
      <w:r w:rsidRPr="004D6329">
        <w:rPr>
          <w:rFonts w:asciiTheme="minorHAnsi" w:eastAsiaTheme="minorHAnsi" w:hAnsiTheme="minorHAnsi" w:cstheme="minorBidi"/>
          <w:szCs w:val="22"/>
        </w:rPr>
        <w:t xml:space="preserve">In honour of those committee members who have made outstanding contributions to management of Crown land reserves over the last 12 months, we are seeking nominations from committees for the inaugural </w:t>
      </w:r>
      <w:r w:rsidRPr="004D6329">
        <w:rPr>
          <w:rFonts w:asciiTheme="minorHAnsi" w:eastAsiaTheme="minorHAnsi" w:hAnsiTheme="minorHAnsi" w:cstheme="minorBidi"/>
          <w:i/>
          <w:szCs w:val="22"/>
        </w:rPr>
        <w:t>Committee of Management Volunteer Week Awards,</w:t>
      </w:r>
      <w:r w:rsidRPr="004D6329">
        <w:rPr>
          <w:rFonts w:asciiTheme="minorHAnsi" w:eastAsiaTheme="minorHAnsi" w:hAnsiTheme="minorHAnsi" w:cstheme="minorBidi"/>
          <w:szCs w:val="22"/>
        </w:rPr>
        <w:t xml:space="preserve"> to be presented during National Volunteer Week 11- 15 May 2015.  A nomination form is included with this edition.</w:t>
      </w:r>
    </w:p>
    <w:p w:rsidR="004D6329" w:rsidRPr="004D6329" w:rsidRDefault="004D6329" w:rsidP="004D6329">
      <w:pPr>
        <w:spacing w:after="200" w:line="276" w:lineRule="auto"/>
        <w:rPr>
          <w:rFonts w:asciiTheme="minorHAnsi" w:eastAsiaTheme="minorHAnsi" w:hAnsiTheme="minorHAnsi" w:cstheme="minorBidi"/>
          <w:szCs w:val="22"/>
        </w:rPr>
      </w:pPr>
      <w:r w:rsidRPr="004D6329">
        <w:rPr>
          <w:rFonts w:asciiTheme="minorHAnsi" w:eastAsiaTheme="minorHAnsi" w:hAnsiTheme="minorHAnsi" w:cstheme="minorBidi"/>
          <w:szCs w:val="22"/>
        </w:rPr>
        <w:t xml:space="preserve">This is a great opportunity to recognise the achievements of an individual member, a group of committee members or even the entire committee.  Nominations are now open until 31 March 2015.  </w:t>
      </w:r>
    </w:p>
    <w:p w:rsidR="004D6329" w:rsidRPr="004D6329" w:rsidRDefault="004D6329" w:rsidP="004D6329">
      <w:pPr>
        <w:spacing w:after="200" w:line="276" w:lineRule="auto"/>
        <w:rPr>
          <w:rFonts w:asciiTheme="minorHAnsi" w:eastAsiaTheme="minorHAnsi" w:hAnsiTheme="minorHAnsi" w:cstheme="minorBidi"/>
          <w:szCs w:val="22"/>
        </w:rPr>
      </w:pPr>
      <w:r w:rsidRPr="004D6329">
        <w:rPr>
          <w:rFonts w:asciiTheme="minorHAnsi" w:eastAsiaTheme="minorHAnsi" w:hAnsiTheme="minorHAnsi" w:cstheme="minorBidi"/>
          <w:szCs w:val="22"/>
        </w:rPr>
        <w:t>The Department of Environment, Land, Water and Planning is extremely appreciative of the  work Committees of Management do on behalf of the community and I thank you all for your continued commitment to managing Victoria’s valuable public land.</w:t>
      </w:r>
    </w:p>
    <w:p w:rsidR="005227EE" w:rsidRPr="005227EE" w:rsidRDefault="005227EE" w:rsidP="007429A1">
      <w:pPr>
        <w:pStyle w:val="Body"/>
      </w:pPr>
    </w:p>
    <w:p w:rsidR="005227EE" w:rsidRPr="005227EE" w:rsidRDefault="005227EE" w:rsidP="005227EE">
      <w:pPr>
        <w:rPr>
          <w:rFonts w:ascii="Arial" w:hAnsi="Arial" w:cs="Arial"/>
          <w:b/>
          <w:sz w:val="24"/>
        </w:rPr>
      </w:pPr>
      <w:r w:rsidRPr="005227EE">
        <w:rPr>
          <w:rFonts w:ascii="Arial" w:hAnsi="Arial" w:cs="Arial"/>
          <w:b/>
          <w:sz w:val="24"/>
        </w:rPr>
        <w:t xml:space="preserve">Peter Beaumont   </w:t>
      </w:r>
    </w:p>
    <w:p w:rsidR="005227EE" w:rsidRDefault="005227EE" w:rsidP="005227EE">
      <w:pPr>
        <w:rPr>
          <w:rFonts w:ascii="Arial" w:hAnsi="Arial" w:cs="Arial"/>
          <w:sz w:val="24"/>
        </w:rPr>
      </w:pPr>
      <w:r w:rsidRPr="005227EE">
        <w:rPr>
          <w:rFonts w:ascii="Arial" w:hAnsi="Arial" w:cs="Arial"/>
          <w:sz w:val="24"/>
        </w:rPr>
        <w:t xml:space="preserve">Executive Director                               </w:t>
      </w:r>
    </w:p>
    <w:p w:rsidR="005227EE" w:rsidRPr="005227EE" w:rsidRDefault="005227EE" w:rsidP="005227EE">
      <w:pPr>
        <w:rPr>
          <w:rFonts w:ascii="Arial" w:hAnsi="Arial" w:cs="Arial"/>
          <w:b/>
          <w:i/>
          <w:sz w:val="24"/>
        </w:rPr>
      </w:pPr>
      <w:r w:rsidRPr="005227EE">
        <w:rPr>
          <w:rFonts w:ascii="Arial" w:hAnsi="Arial" w:cs="Arial"/>
          <w:sz w:val="24"/>
        </w:rPr>
        <w:t>Land Management Policy</w:t>
      </w:r>
    </w:p>
    <w:p w:rsidR="005227EE" w:rsidRPr="00644C88" w:rsidRDefault="005227EE" w:rsidP="007429A1">
      <w:pPr>
        <w:pStyle w:val="Body"/>
      </w:pPr>
    </w:p>
    <w:p w:rsidR="00B4687D" w:rsidRDefault="00B4687D" w:rsidP="004D6329">
      <w:pPr>
        <w:pStyle w:val="HB"/>
      </w:pPr>
    </w:p>
    <w:p w:rsidR="004D6329" w:rsidRPr="004D6329" w:rsidRDefault="00B4687D" w:rsidP="004D6329">
      <w:pPr>
        <w:pStyle w:val="HB"/>
      </w:pPr>
      <w:r w:rsidRPr="00512368">
        <w:rPr>
          <w:rFonts w:asciiTheme="minorHAnsi" w:eastAsiaTheme="minorHAnsi" w:hAnsiTheme="minorHAnsi" w:cstheme="minorBidi"/>
          <w:noProof/>
          <w:szCs w:val="22"/>
          <w:lang w:eastAsia="en-AU"/>
        </w:rPr>
        <mc:AlternateContent>
          <mc:Choice Requires="wpg">
            <w:drawing>
              <wp:anchor distT="0" distB="0" distL="114300" distR="114300" simplePos="0" relativeHeight="251659776" behindDoc="0" locked="0" layoutInCell="1" allowOverlap="1" wp14:anchorId="1313A8EC" wp14:editId="74442426">
                <wp:simplePos x="0" y="0"/>
                <wp:positionH relativeFrom="column">
                  <wp:posOffset>2540</wp:posOffset>
                </wp:positionH>
                <wp:positionV relativeFrom="paragraph">
                  <wp:posOffset>163830</wp:posOffset>
                </wp:positionV>
                <wp:extent cx="6581140" cy="1203960"/>
                <wp:effectExtent l="0" t="0" r="0" b="34290"/>
                <wp:wrapTight wrapText="bothSides">
                  <wp:wrapPolygon edited="0">
                    <wp:start x="0" y="0"/>
                    <wp:lineTo x="0" y="21873"/>
                    <wp:lineTo x="21508" y="21873"/>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1203960"/>
                          <a:chOff x="0" y="0"/>
                          <a:chExt cx="6166884" cy="1203960"/>
                        </a:xfrm>
                      </wpg:grpSpPr>
                      <wps:wsp>
                        <wps:cNvPr id="63" name="Text Box 2"/>
                        <wps:cNvSpPr txBox="1">
                          <a:spLocks noChangeArrowheads="1"/>
                        </wps:cNvSpPr>
                        <wps:spPr bwMode="auto">
                          <a:xfrm>
                            <a:off x="0" y="0"/>
                            <a:ext cx="6166884" cy="1203960"/>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512368" w:rsidRPr="00436576" w:rsidRDefault="00512368" w:rsidP="00512368">
                              <w:pPr>
                                <w:ind w:left="1440" w:right="-153"/>
                                <w:rPr>
                                  <w:rFonts w:ascii="Arial" w:hAnsi="Arial" w:cs="Arial"/>
                                  <w:color w:val="FFFFFF" w:themeColor="background1"/>
                                </w:rPr>
                              </w:pPr>
                              <w:r w:rsidRPr="008822C9">
                                <w:rPr>
                                  <w:rFonts w:ascii="Arial" w:hAnsi="Arial" w:cs="Arial"/>
                                  <w:b/>
                                  <w:color w:val="FFFFFF" w:themeColor="background1"/>
                                  <w:sz w:val="20"/>
                                </w:rPr>
                                <w:t>Port Phillip:</w:t>
                              </w:r>
                              <w:r w:rsidRPr="008822C9">
                                <w:rPr>
                                  <w:rFonts w:ascii="Arial" w:hAnsi="Arial" w:cs="Arial"/>
                                  <w:b/>
                                  <w:color w:val="FFFFFF" w:themeColor="background1"/>
                                  <w:sz w:val="20"/>
                                </w:rPr>
                                <w:tab/>
                              </w:r>
                              <w:r w:rsidRPr="0061426E">
                                <w:rPr>
                                  <w:rFonts w:ascii="Arial" w:hAnsi="Arial" w:cs="Arial"/>
                                  <w:b/>
                                  <w:color w:val="FFFFFF" w:themeColor="background1"/>
                                  <w:sz w:val="20"/>
                                </w:rPr>
                                <w:tab/>
                              </w:r>
                              <w:hyperlink r:id="rId9" w:history="1">
                                <w:r w:rsidR="0061426E" w:rsidRPr="0061426E">
                                  <w:rPr>
                                    <w:rStyle w:val="Hyperlink"/>
                                    <w:rFonts w:ascii="Arial" w:hAnsi="Arial" w:cs="Arial"/>
                                    <w:color w:val="FFFFFF" w:themeColor="background1"/>
                                    <w:sz w:val="18"/>
                                  </w:rPr>
                                  <w:t>https://www.facebook.com/DELWPPortPhillip</w:t>
                                </w:r>
                              </w:hyperlink>
                              <w:r w:rsidRPr="0061426E">
                                <w:rPr>
                                  <w:rStyle w:val="Hyperlink"/>
                                  <w:rFonts w:ascii="Arial" w:hAnsi="Arial" w:cs="Arial"/>
                                  <w:color w:val="FFFFFF" w:themeColor="background1"/>
                                  <w:sz w:val="18"/>
                                </w:rPr>
                                <w:t xml:space="preserve">                                              </w:t>
                              </w:r>
                              <w:r w:rsidRPr="0061426E">
                                <w:rPr>
                                  <w:rFonts w:ascii="Arial" w:hAnsi="Arial" w:cs="Arial"/>
                                  <w:b/>
                                  <w:color w:val="FFFFFF" w:themeColor="background1"/>
                                  <w:sz w:val="20"/>
                                </w:rPr>
                                <w:t>Gippsland:</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0" w:history="1">
                                <w:r w:rsidR="0061426E" w:rsidRPr="0061426E">
                                  <w:rPr>
                                    <w:rStyle w:val="Hyperlink"/>
                                    <w:rFonts w:ascii="Arial" w:hAnsi="Arial" w:cs="Arial"/>
                                    <w:color w:val="FFFFFF" w:themeColor="background1"/>
                                    <w:sz w:val="18"/>
                                  </w:rPr>
                                  <w:t>https://www.facebook.com/DELWPGippsland</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Barwon South West:</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11" w:history="1">
                                <w:r w:rsidR="0061426E" w:rsidRPr="0061426E">
                                  <w:rPr>
                                    <w:rStyle w:val="Hyperlink"/>
                                    <w:rFonts w:ascii="Arial" w:hAnsi="Arial" w:cs="Arial"/>
                                    <w:color w:val="FFFFFF" w:themeColor="background1"/>
                                    <w:sz w:val="18"/>
                                  </w:rPr>
                                  <w:t>https://www.facebook.com/DELWPBarwonSouthWest</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Grampians:</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2" w:history="1">
                                <w:r w:rsidR="0061426E" w:rsidRPr="0061426E">
                                  <w:rPr>
                                    <w:rStyle w:val="Hyperlink"/>
                                    <w:rFonts w:ascii="Arial" w:hAnsi="Arial" w:cs="Arial"/>
                                    <w:color w:val="FFFFFF" w:themeColor="background1"/>
                                    <w:sz w:val="18"/>
                                  </w:rPr>
                                  <w:t>https://www.facebook.com/DELWPGrampians</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Hume: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3" w:history="1">
                                <w:r w:rsidR="0061426E" w:rsidRPr="0061426E">
                                  <w:rPr>
                                    <w:rStyle w:val="Hyperlink"/>
                                    <w:rFonts w:ascii="Arial" w:hAnsi="Arial" w:cs="Arial"/>
                                    <w:color w:val="FFFFFF" w:themeColor="background1"/>
                                    <w:sz w:val="18"/>
                                  </w:rPr>
                                  <w:t>https://www.facebook.com/DELWPHume</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Loddon Mallee: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14" w:history="1">
                                <w:r w:rsidR="0061426E" w:rsidRPr="0061426E">
                                  <w:rPr>
                                    <w:rStyle w:val="Hyperlink"/>
                                    <w:rFonts w:ascii="Arial" w:hAnsi="Arial" w:cs="Arial"/>
                                    <w:color w:val="FFFFFF" w:themeColor="background1"/>
                                    <w:sz w:val="18"/>
                                  </w:rPr>
                                  <w:t>https://www.facebook.com/DELWPLoddonMallee</w:t>
                                </w:r>
                              </w:hyperlink>
                              <w:r w:rsidRPr="00436576">
                                <w:rPr>
                                  <w:rFonts w:ascii="Arial" w:hAnsi="Arial" w:cs="Arial"/>
                                  <w:color w:val="FFFFFF" w:themeColor="background1"/>
                                  <w:sz w:val="18"/>
                                </w:rPr>
                                <w:t xml:space="preserve"> </w:t>
                              </w:r>
                              <w:r>
                                <w:rPr>
                                  <w:rFonts w:ascii="Arial" w:hAnsi="Arial" w:cs="Arial"/>
                                  <w:sz w:val="18"/>
                                </w:rPr>
                                <w:t xml:space="preserve">                                                                        </w:t>
                              </w:r>
                            </w:p>
                            <w:p w:rsidR="00512368" w:rsidRDefault="00512368" w:rsidP="00512368"/>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0" y="85725"/>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anchor>
            </w:drawing>
          </mc:Choice>
          <mc:Fallback>
            <w:pict>
              <v:group id="Group 1" o:spid="_x0000_s1027" style="position:absolute;margin-left:.2pt;margin-top:12.9pt;width:518.2pt;height:94.8pt;z-index:251659776;mso-width-relative:margin" coordsize="61668,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">
                <v:shape id="_x0000_s1028" style="position:absolute;width:61668;height:12039;visibility:visible;mso-wrap-style:square;v-text-anchor:top" coordsize="6166884,1203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yzMQA&#10;AADbAAAADwAAAGRycy9kb3ducmV2LnhtbESPQWvCQBSE74L/YXmCt7qxltRGVxGLJTdpKu31mX0m&#10;wezbkF2T9N93hYLHYWa+YdbbwdSio9ZVlhXMZxEI4tzqigsFp6/D0xKE88gaa8uk4JccbDfj0RoT&#10;bXv+pC7zhQgQdgkqKL1vEildXpJBN7MNcfAutjXog2wLqVvsA9zU8jmKYmmw4rBQYkP7kvJrdjMK&#10;XvP34zm7FYv9z+Vlefq29vz2kSo1nQy7FQhPg3+E/9upVhAv4P4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sszEAAAA2wAAAA8AAAAAAAAAAAAAAAAAmAIAAGRycy9k&#10;b3ducmV2LnhtbFBLBQYAAAAABAAEAPUAAACJAwAAAAA=&#10;" adj="-11796480,,5400" path="m,l6166884,r,l6166884,1203960,,1203960,,xe" fillcolor="#a6a6a6" stroked="f" strokeweight="4.5pt">
                  <v:stroke joinstyle="miter"/>
                  <v:formulas/>
                  <v:path o:connecttype="custom" o:connectlocs="0,0;6166884,0;6166884,0;6166884,1203960;0,1203960;0,0" o:connectangles="0,0,0,0,0,0" textboxrect="0,0,6166884,1203960"/>
                  <v:textbox>
                    <w:txbxContent>
                      <w:p w:rsidR="00512368" w:rsidRPr="00436576" w:rsidRDefault="00512368" w:rsidP="00512368">
                        <w:pPr>
                          <w:ind w:left="1440" w:right="-153"/>
                          <w:rPr>
                            <w:rFonts w:ascii="Arial" w:hAnsi="Arial" w:cs="Arial"/>
                            <w:color w:val="FFFFFF" w:themeColor="background1"/>
                          </w:rPr>
                        </w:pPr>
                        <w:r w:rsidRPr="008822C9">
                          <w:rPr>
                            <w:rFonts w:ascii="Arial" w:hAnsi="Arial" w:cs="Arial"/>
                            <w:b/>
                            <w:color w:val="FFFFFF" w:themeColor="background1"/>
                            <w:sz w:val="20"/>
                          </w:rPr>
                          <w:t>Port Phillip:</w:t>
                        </w:r>
                        <w:r w:rsidRPr="008822C9">
                          <w:rPr>
                            <w:rFonts w:ascii="Arial" w:hAnsi="Arial" w:cs="Arial"/>
                            <w:b/>
                            <w:color w:val="FFFFFF" w:themeColor="background1"/>
                            <w:sz w:val="20"/>
                          </w:rPr>
                          <w:tab/>
                        </w:r>
                        <w:r w:rsidRPr="0061426E">
                          <w:rPr>
                            <w:rFonts w:ascii="Arial" w:hAnsi="Arial" w:cs="Arial"/>
                            <w:b/>
                            <w:color w:val="FFFFFF" w:themeColor="background1"/>
                            <w:sz w:val="20"/>
                          </w:rPr>
                          <w:tab/>
                        </w:r>
                        <w:hyperlink r:id="rId16" w:history="1">
                          <w:r w:rsidR="0061426E" w:rsidRPr="0061426E">
                            <w:rPr>
                              <w:rStyle w:val="Hyperlink"/>
                              <w:rFonts w:ascii="Arial" w:hAnsi="Arial" w:cs="Arial"/>
                              <w:color w:val="FFFFFF" w:themeColor="background1"/>
                              <w:sz w:val="18"/>
                            </w:rPr>
                            <w:t>https://www.facebook.com/DELWPPortPhillip</w:t>
                          </w:r>
                        </w:hyperlink>
                        <w:r w:rsidRPr="0061426E">
                          <w:rPr>
                            <w:rStyle w:val="Hyperlink"/>
                            <w:rFonts w:ascii="Arial" w:hAnsi="Arial" w:cs="Arial"/>
                            <w:color w:val="FFFFFF" w:themeColor="background1"/>
                            <w:sz w:val="18"/>
                          </w:rPr>
                          <w:t xml:space="preserve">                                              </w:t>
                        </w:r>
                        <w:r w:rsidRPr="0061426E">
                          <w:rPr>
                            <w:rFonts w:ascii="Arial" w:hAnsi="Arial" w:cs="Arial"/>
                            <w:b/>
                            <w:color w:val="FFFFFF" w:themeColor="background1"/>
                            <w:sz w:val="20"/>
                          </w:rPr>
                          <w:t>Gippsland:</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7" w:history="1">
                          <w:r w:rsidR="0061426E" w:rsidRPr="0061426E">
                            <w:rPr>
                              <w:rStyle w:val="Hyperlink"/>
                              <w:rFonts w:ascii="Arial" w:hAnsi="Arial" w:cs="Arial"/>
                              <w:color w:val="FFFFFF" w:themeColor="background1"/>
                              <w:sz w:val="18"/>
                            </w:rPr>
                            <w:t>https://www.facebook.com/DELWPGippsland</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Barwon South West:</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18" w:history="1">
                          <w:r w:rsidR="0061426E" w:rsidRPr="0061426E">
                            <w:rPr>
                              <w:rStyle w:val="Hyperlink"/>
                              <w:rFonts w:ascii="Arial" w:hAnsi="Arial" w:cs="Arial"/>
                              <w:color w:val="FFFFFF" w:themeColor="background1"/>
                              <w:sz w:val="18"/>
                            </w:rPr>
                            <w:t>https://www.facebook.com/DELWPBarwonSouthWest</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Grampians:</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9" w:history="1">
                          <w:r w:rsidR="0061426E" w:rsidRPr="0061426E">
                            <w:rPr>
                              <w:rStyle w:val="Hyperlink"/>
                              <w:rFonts w:ascii="Arial" w:hAnsi="Arial" w:cs="Arial"/>
                              <w:color w:val="FFFFFF" w:themeColor="background1"/>
                              <w:sz w:val="18"/>
                            </w:rPr>
                            <w:t>https://www.facebook.com/DELWPGrampians</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Hume: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20" w:history="1">
                          <w:r w:rsidR="0061426E" w:rsidRPr="0061426E">
                            <w:rPr>
                              <w:rStyle w:val="Hyperlink"/>
                              <w:rFonts w:ascii="Arial" w:hAnsi="Arial" w:cs="Arial"/>
                              <w:color w:val="FFFFFF" w:themeColor="background1"/>
                              <w:sz w:val="18"/>
                            </w:rPr>
                            <w:t>https://www.facebook.com/DELWPHume</w:t>
                          </w:r>
                        </w:hyperlink>
                        <w:r w:rsidRPr="0061426E">
                          <w:rPr>
                            <w:rFonts w:ascii="Arial" w:hAnsi="Arial" w:cs="Arial"/>
                            <w:color w:val="FFFFFF" w:themeColor="background1"/>
                            <w:sz w:val="18"/>
                          </w:rPr>
                          <w:t xml:space="preserve">                                                                               </w:t>
                        </w:r>
                        <w:r w:rsidRPr="0061426E">
                          <w:rPr>
                            <w:rFonts w:ascii="Arial" w:hAnsi="Arial" w:cs="Arial"/>
                            <w:b/>
                            <w:color w:val="FFFFFF" w:themeColor="background1"/>
                            <w:sz w:val="20"/>
                          </w:rPr>
                          <w:t>Loddon Mallee: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21" w:history="1">
                          <w:r w:rsidR="0061426E" w:rsidRPr="0061426E">
                            <w:rPr>
                              <w:rStyle w:val="Hyperlink"/>
                              <w:rFonts w:ascii="Arial" w:hAnsi="Arial" w:cs="Arial"/>
                              <w:color w:val="FFFFFF" w:themeColor="background1"/>
                              <w:sz w:val="18"/>
                            </w:rPr>
                            <w:t>https://www.facebook.com/DELWPLoddonMallee</w:t>
                          </w:r>
                        </w:hyperlink>
                        <w:r w:rsidRPr="00436576">
                          <w:rPr>
                            <w:rFonts w:ascii="Arial" w:hAnsi="Arial" w:cs="Arial"/>
                            <w:color w:val="FFFFFF" w:themeColor="background1"/>
                            <w:sz w:val="18"/>
                          </w:rPr>
                          <w:t xml:space="preserve"> </w:t>
                        </w:r>
                        <w:r>
                          <w:rPr>
                            <w:rFonts w:ascii="Arial" w:hAnsi="Arial" w:cs="Arial"/>
                            <w:sz w:val="18"/>
                          </w:rPr>
                          <w:t xml:space="preserve">                                                                        </w:t>
                        </w:r>
                      </w:p>
                      <w:p w:rsidR="00512368" w:rsidRDefault="00512368" w:rsidP="0051236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left:952;top:857;width:809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OozAAAAA2wAAAA8AAABkcnMvZG93bnJldi54bWxET0uLwjAQvgv7H8Is7E1TexCtRhFhF2EX&#10;xAeCt6EZ22Iz6Taj1n9vDoLHj+89W3SuVjdqQ+XZwHCQgCLOva24MHDYf/fHoIIgW6w9k4EHBVjM&#10;P3ozzKy/85ZuOylUDOGQoYFSpMm0DnlJDsPAN8SRO/vWoUTYFtq2eI/hrtZpkoy0w4pjQ4kNrUrK&#10;L7urM3D8X/9c/zqR30NKyeS0Om5wmBrz9dktp6CEOnmLX+61NTCK6+OX+AP0/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o6jMAAAADbAAAADwAAAAAAAAAAAAAAAACfAgAA&#10;ZHJzL2Rvd25yZXYueG1sUEsFBgAAAAAEAAQA9wAAAIwDAAAAAA==&#10;" adj="1856" filled="t" fillcolor="#ededed">
                  <v:imagedata r:id="rId22" o:title=""/>
                  <v:path arrowok="t"/>
                </v:shape>
                <w10:wrap type="tight"/>
              </v:group>
            </w:pict>
          </mc:Fallback>
        </mc:AlternateContent>
      </w:r>
      <w:r w:rsidR="00BA6431">
        <w:t>Call</w:t>
      </w:r>
      <w:r w:rsidR="004D6329">
        <w:t xml:space="preserve"> for nominations </w:t>
      </w:r>
    </w:p>
    <w:p w:rsidR="004D6329" w:rsidRDefault="004D6329" w:rsidP="004D6329">
      <w:pPr>
        <w:pStyle w:val="Body"/>
      </w:pPr>
      <w:r>
        <w:t>Committee</w:t>
      </w:r>
      <w:r w:rsidR="003F6617">
        <w:t>s</w:t>
      </w:r>
      <w:r>
        <w:t xml:space="preserve"> of Management Volunteer Week Awards</w:t>
      </w:r>
      <w:r w:rsidR="00E732FD">
        <w:t xml:space="preserve"> will be</w:t>
      </w:r>
      <w:r>
        <w:t xml:space="preserve"> presented 11- 15 May</w:t>
      </w:r>
      <w:r w:rsidR="00E732FD">
        <w:t>,</w:t>
      </w:r>
      <w:r>
        <w:t xml:space="preserve"> 2015</w:t>
      </w:r>
      <w:r w:rsidR="00E732FD">
        <w:t>.</w:t>
      </w:r>
    </w:p>
    <w:p w:rsidR="004D6329" w:rsidRDefault="004D6329" w:rsidP="004D6329">
      <w:pPr>
        <w:pStyle w:val="Body"/>
      </w:pPr>
      <w:r>
        <w:t xml:space="preserve">It is important to recognise and highlight all the great work </w:t>
      </w:r>
      <w:r w:rsidR="00E732FD">
        <w:t xml:space="preserve">by </w:t>
      </w:r>
      <w:r>
        <w:t>committee</w:t>
      </w:r>
      <w:r w:rsidR="00E732FD">
        <w:t>s of management do across</w:t>
      </w:r>
      <w:r>
        <w:t xml:space="preserve"> Victoria. </w:t>
      </w:r>
    </w:p>
    <w:p w:rsidR="004D6329" w:rsidRDefault="004D6329" w:rsidP="004D6329">
      <w:pPr>
        <w:pStyle w:val="Body"/>
      </w:pPr>
      <w:r>
        <w:t xml:space="preserve">You can help celebrate and acknowledge the significant achievements of committee members by nominating individuals or multiple committee members for </w:t>
      </w:r>
      <w:r w:rsidR="00E732FD">
        <w:t>a Volunteer Week Award</w:t>
      </w:r>
      <w:r>
        <w:t xml:space="preserve"> by 31 March 2015.</w:t>
      </w:r>
    </w:p>
    <w:p w:rsidR="004D6329" w:rsidRDefault="004D6329" w:rsidP="004D6329">
      <w:pPr>
        <w:pStyle w:val="Body"/>
      </w:pPr>
      <w:r>
        <w:t xml:space="preserve">We invite you to nominate </w:t>
      </w:r>
      <w:r w:rsidR="00433420">
        <w:t>committee members</w:t>
      </w:r>
      <w:r>
        <w:t xml:space="preserve"> who have made an outstanding contribution to the work of the committee over the last 12 months. To make a nomination, all that is required is submission of a nomination form to awards@delwp.vic.gov.au </w:t>
      </w:r>
    </w:p>
    <w:p w:rsidR="009212EF" w:rsidRDefault="004D6329" w:rsidP="009212EF">
      <w:pPr>
        <w:pStyle w:val="Body"/>
      </w:pPr>
      <w:r>
        <w:t>More information on the awards and the nomina</w:t>
      </w:r>
      <w:r w:rsidR="009212EF">
        <w:t xml:space="preserve">tion process can be found at </w:t>
      </w:r>
      <w:hyperlink r:id="rId23" w:history="1">
        <w:r w:rsidR="009212EF" w:rsidRPr="000B3177">
          <w:rPr>
            <w:rStyle w:val="Hyperlink"/>
          </w:rPr>
          <w:t>www.delwp.vic.gov.au/crown-land-management</w:t>
        </w:r>
      </w:hyperlink>
    </w:p>
    <w:p w:rsidR="00E67643" w:rsidRPr="009212EF" w:rsidRDefault="00E67643" w:rsidP="009212EF">
      <w:pPr>
        <w:pStyle w:val="Body"/>
        <w:rPr>
          <w:b/>
          <w:color w:val="31849B" w:themeColor="accent5" w:themeShade="BF"/>
          <w:sz w:val="24"/>
        </w:rPr>
      </w:pPr>
      <w:r w:rsidRPr="009212EF">
        <w:rPr>
          <w:b/>
          <w:color w:val="31849B" w:themeColor="accent5" w:themeShade="BF"/>
          <w:sz w:val="24"/>
        </w:rPr>
        <w:t>Committees of Management Awards Nominations FAQs</w:t>
      </w:r>
    </w:p>
    <w:p w:rsidR="005F6D3B" w:rsidRPr="005F6D3B" w:rsidRDefault="005F6D3B" w:rsidP="005F6D3B">
      <w:pPr>
        <w:pStyle w:val="Body"/>
        <w:rPr>
          <w:i/>
        </w:rPr>
      </w:pPr>
      <w:r w:rsidRPr="005F6D3B">
        <w:rPr>
          <w:i/>
        </w:rPr>
        <w:t>1.</w:t>
      </w:r>
      <w:r w:rsidRPr="005F6D3B">
        <w:rPr>
          <w:i/>
        </w:rPr>
        <w:tab/>
        <w:t>Why is the Department of Environment, Land, Water and Planning introducing these awards?</w:t>
      </w:r>
    </w:p>
    <w:p w:rsidR="005F6D3B" w:rsidRPr="005F6D3B" w:rsidRDefault="005F6D3B" w:rsidP="005F6D3B">
      <w:pPr>
        <w:pStyle w:val="Body"/>
      </w:pPr>
      <w:r w:rsidRPr="005F6D3B">
        <w:t>The inaugural Committee of Management Awards, to be made during National Volunteer Week, have been developed to draw attention to, and publically recognise, committee members who are making an extraordinary voluntary contribution to the management of Crown land reserves across Victoria.</w:t>
      </w:r>
    </w:p>
    <w:p w:rsidR="005F6D3B" w:rsidRPr="005F6D3B" w:rsidRDefault="005F6D3B" w:rsidP="005F6D3B">
      <w:pPr>
        <w:pStyle w:val="Body"/>
        <w:rPr>
          <w:i/>
        </w:rPr>
      </w:pPr>
      <w:r w:rsidRPr="005F6D3B">
        <w:rPr>
          <w:i/>
        </w:rPr>
        <w:t>2.</w:t>
      </w:r>
      <w:r w:rsidRPr="005F6D3B">
        <w:rPr>
          <w:i/>
        </w:rPr>
        <w:tab/>
        <w:t>Who is eligible to be nominated for an award?</w:t>
      </w:r>
    </w:p>
    <w:p w:rsidR="005F6D3B" w:rsidRPr="005F6D3B" w:rsidRDefault="005F6D3B" w:rsidP="005F6D3B">
      <w:pPr>
        <w:pStyle w:val="Body"/>
      </w:pPr>
      <w:r w:rsidRPr="005F6D3B">
        <w:rPr>
          <w:i/>
        </w:rPr>
        <w:t xml:space="preserve"> </w:t>
      </w:r>
      <w:r w:rsidRPr="005F6D3B">
        <w:t>Any current member of the committee of management.</w:t>
      </w:r>
    </w:p>
    <w:p w:rsidR="005F6D3B" w:rsidRPr="005F6D3B" w:rsidRDefault="005F6D3B" w:rsidP="005F6D3B">
      <w:pPr>
        <w:pStyle w:val="Body"/>
        <w:rPr>
          <w:i/>
        </w:rPr>
      </w:pPr>
      <w:r w:rsidRPr="005F6D3B">
        <w:rPr>
          <w:i/>
        </w:rPr>
        <w:t>3.</w:t>
      </w:r>
      <w:r w:rsidRPr="005F6D3B">
        <w:rPr>
          <w:i/>
        </w:rPr>
        <w:tab/>
        <w:t>How do we know who to nominate?</w:t>
      </w:r>
    </w:p>
    <w:p w:rsidR="005F6D3B" w:rsidRPr="005F6D3B" w:rsidRDefault="00E732FD" w:rsidP="005F6D3B">
      <w:pPr>
        <w:pStyle w:val="Body"/>
      </w:pPr>
      <w:r>
        <w:t>The awards</w:t>
      </w:r>
      <w:r w:rsidR="005F6D3B" w:rsidRPr="005F6D3B">
        <w:t xml:space="preserve"> recognise volunteer committee of </w:t>
      </w:r>
      <w:r w:rsidR="005F6D3B" w:rsidRPr="005F6D3B">
        <w:lastRenderedPageBreak/>
        <w:t xml:space="preserve">management members who have made an outstanding contribution to the management of a Crown land reserve over the last 12 months.  For example, those who have provided significant voluntary effort,  such as participating in on-ground works, applying for grants, writing reports, or those whose dedication has been of significant benefit to the management of the </w:t>
      </w:r>
      <w:r>
        <w:t>C</w:t>
      </w:r>
      <w:r w:rsidR="005F6D3B" w:rsidRPr="005F6D3B">
        <w:t xml:space="preserve"> reserve.  </w:t>
      </w:r>
    </w:p>
    <w:p w:rsidR="005F6D3B" w:rsidRPr="005F6D3B" w:rsidRDefault="005F6D3B" w:rsidP="005F6D3B">
      <w:pPr>
        <w:pStyle w:val="Body"/>
      </w:pPr>
      <w:r w:rsidRPr="005F6D3B">
        <w:t>The nomination can be for  an individual’s significant contribution or a significant contribution by a group of committee members.  Committee member cannot nominate themselves for an individual award.</w:t>
      </w:r>
    </w:p>
    <w:p w:rsidR="005F6D3B" w:rsidRPr="005F6D3B" w:rsidRDefault="005F6D3B" w:rsidP="005F6D3B">
      <w:pPr>
        <w:pStyle w:val="Body"/>
        <w:rPr>
          <w:i/>
        </w:rPr>
      </w:pPr>
      <w:r w:rsidRPr="005F6D3B">
        <w:rPr>
          <w:i/>
        </w:rPr>
        <w:t>4.</w:t>
      </w:r>
      <w:r w:rsidRPr="005F6D3B">
        <w:rPr>
          <w:i/>
        </w:rPr>
        <w:tab/>
        <w:t>Can an entire committee be nominated?</w:t>
      </w:r>
    </w:p>
    <w:p w:rsidR="005F6D3B" w:rsidRPr="005F6D3B" w:rsidRDefault="005F6D3B" w:rsidP="005F6D3B">
      <w:pPr>
        <w:pStyle w:val="Body"/>
      </w:pPr>
      <w:r w:rsidRPr="005F6D3B">
        <w:t>Yes:  the awards can be used to showcase the accomplishments of an entire committee over the last 12 months.</w:t>
      </w:r>
    </w:p>
    <w:p w:rsidR="005F6D3B" w:rsidRPr="005F6D3B" w:rsidRDefault="005F6D3B" w:rsidP="005F6D3B">
      <w:pPr>
        <w:pStyle w:val="Body"/>
        <w:rPr>
          <w:i/>
        </w:rPr>
      </w:pPr>
      <w:r w:rsidRPr="005F6D3B">
        <w:rPr>
          <w:i/>
        </w:rPr>
        <w:t>5.</w:t>
      </w:r>
      <w:r w:rsidRPr="005F6D3B">
        <w:rPr>
          <w:i/>
        </w:rPr>
        <w:tab/>
        <w:t>How do we nominate someone?</w:t>
      </w:r>
    </w:p>
    <w:p w:rsidR="005F6D3B" w:rsidRPr="005F6D3B" w:rsidRDefault="005F6D3B" w:rsidP="005F6D3B">
      <w:pPr>
        <w:pStyle w:val="Body"/>
      </w:pPr>
      <w:r w:rsidRPr="005F6D3B">
        <w:t xml:space="preserve">Nominations should be put forward after consultation between committee members and endorsement of the nominee(s) by the Chair.  </w:t>
      </w:r>
    </w:p>
    <w:p w:rsidR="005F6D3B" w:rsidRPr="005F6D3B" w:rsidRDefault="005F6D3B" w:rsidP="005F6D3B">
      <w:pPr>
        <w:pStyle w:val="Body"/>
        <w:rPr>
          <w:i/>
        </w:rPr>
      </w:pPr>
      <w:r w:rsidRPr="005F6D3B">
        <w:rPr>
          <w:i/>
        </w:rPr>
        <w:t>6.</w:t>
      </w:r>
      <w:r w:rsidRPr="005F6D3B">
        <w:rPr>
          <w:i/>
        </w:rPr>
        <w:tab/>
        <w:t>Who can submit a nomination?</w:t>
      </w:r>
    </w:p>
    <w:p w:rsidR="005F6D3B" w:rsidRPr="005F6D3B" w:rsidRDefault="005F6D3B" w:rsidP="005F6D3B">
      <w:pPr>
        <w:pStyle w:val="Body"/>
      </w:pPr>
      <w:r w:rsidRPr="005F6D3B">
        <w:t xml:space="preserve">Any current committee member can complete the form and </w:t>
      </w:r>
      <w:r w:rsidRPr="003F6617">
        <w:t xml:space="preserve">send it to </w:t>
      </w:r>
      <w:r w:rsidR="003F6617" w:rsidRPr="003F6617">
        <w:rPr>
          <w:b/>
        </w:rPr>
        <w:t>awards@delwp.</w:t>
      </w:r>
      <w:r w:rsidRPr="003F6617">
        <w:rPr>
          <w:b/>
        </w:rPr>
        <w:t>vic.gov.au</w:t>
      </w:r>
      <w:r w:rsidRPr="003F6617">
        <w:t xml:space="preserve">  </w:t>
      </w:r>
      <w:r w:rsidRPr="005F6D3B">
        <w:t>or by post (see the nomination form).</w:t>
      </w:r>
    </w:p>
    <w:p w:rsidR="005F6D3B" w:rsidRPr="005F6D3B" w:rsidRDefault="005F6D3B" w:rsidP="005F6D3B">
      <w:pPr>
        <w:pStyle w:val="Body"/>
        <w:rPr>
          <w:i/>
        </w:rPr>
      </w:pPr>
      <w:r w:rsidRPr="005F6D3B">
        <w:rPr>
          <w:i/>
        </w:rPr>
        <w:t>7.</w:t>
      </w:r>
      <w:r w:rsidRPr="005F6D3B">
        <w:rPr>
          <w:i/>
        </w:rPr>
        <w:tab/>
        <w:t>When are award nominations due?</w:t>
      </w:r>
    </w:p>
    <w:p w:rsidR="005F6D3B" w:rsidRPr="005F6D3B" w:rsidRDefault="005F6D3B" w:rsidP="005F6D3B">
      <w:pPr>
        <w:pStyle w:val="Body"/>
      </w:pPr>
      <w:r w:rsidRPr="005F6D3B">
        <w:t>Nominations for the 2015 Committee of Management Awards must be received by the Department of Environment, Land Water and Planning by Tuesday 31 March 2015.</w:t>
      </w:r>
    </w:p>
    <w:p w:rsidR="005F6D3B" w:rsidRPr="005F6D3B" w:rsidRDefault="005F6D3B" w:rsidP="005F6D3B">
      <w:pPr>
        <w:pStyle w:val="Body"/>
        <w:rPr>
          <w:i/>
        </w:rPr>
      </w:pPr>
      <w:r w:rsidRPr="005F6D3B">
        <w:rPr>
          <w:i/>
        </w:rPr>
        <w:t>8.</w:t>
      </w:r>
      <w:r w:rsidRPr="005F6D3B">
        <w:rPr>
          <w:i/>
        </w:rPr>
        <w:tab/>
        <w:t>The committee does not have a scheduled meeting before the nomination deadline.  Can we still make a nomination(s)?</w:t>
      </w:r>
    </w:p>
    <w:p w:rsidR="005F6D3B" w:rsidRPr="005F6D3B" w:rsidRDefault="005F6D3B" w:rsidP="005F6D3B">
      <w:pPr>
        <w:pStyle w:val="Body"/>
      </w:pPr>
      <w:r w:rsidRPr="005F6D3B">
        <w:t xml:space="preserve">Yes. Consultation on  who to nominate and endorsement of nominees  can be done informally by phone or email. </w:t>
      </w:r>
    </w:p>
    <w:p w:rsidR="005F6D3B" w:rsidRPr="005F6D3B" w:rsidRDefault="005F6D3B" w:rsidP="005F6D3B">
      <w:pPr>
        <w:pStyle w:val="Body"/>
        <w:rPr>
          <w:i/>
        </w:rPr>
      </w:pPr>
      <w:r w:rsidRPr="005F6D3B">
        <w:rPr>
          <w:i/>
        </w:rPr>
        <w:t>9.</w:t>
      </w:r>
      <w:r w:rsidRPr="005F6D3B">
        <w:rPr>
          <w:i/>
        </w:rPr>
        <w:tab/>
        <w:t>When will the awards be made?</w:t>
      </w:r>
    </w:p>
    <w:p w:rsidR="00D41A32" w:rsidRDefault="005F6D3B" w:rsidP="00E732FD">
      <w:pPr>
        <w:pStyle w:val="Body"/>
        <w:rPr>
          <w:sz w:val="18"/>
        </w:rPr>
      </w:pPr>
      <w:r w:rsidRPr="005F6D3B">
        <w:t>Awards will be presented during National Volunteer Week 11- 15 May 2015.</w:t>
      </w:r>
      <w:r w:rsidRPr="005F6D3B">
        <w:br/>
      </w:r>
    </w:p>
    <w:p w:rsidR="00E732FD" w:rsidRDefault="00E732FD" w:rsidP="00E732FD">
      <w:pPr>
        <w:pStyle w:val="Body"/>
        <w:rPr>
          <w:sz w:val="18"/>
        </w:rPr>
      </w:pPr>
    </w:p>
    <w:p w:rsidR="00E732FD" w:rsidRDefault="00E732FD" w:rsidP="005F6D3B">
      <w:pPr>
        <w:pStyle w:val="Body"/>
        <w:rPr>
          <w:sz w:val="18"/>
        </w:rPr>
      </w:pPr>
    </w:p>
    <w:p w:rsidR="00E732FD" w:rsidRPr="005F6D3B" w:rsidRDefault="00E732FD" w:rsidP="005F6D3B">
      <w:pPr>
        <w:pStyle w:val="Body"/>
        <w:rPr>
          <w:sz w:val="18"/>
        </w:rPr>
      </w:pPr>
    </w:p>
    <w:p w:rsidR="00A50888" w:rsidRDefault="00A50888" w:rsidP="00D01F00">
      <w:pPr>
        <w:pStyle w:val="Pullout"/>
        <w:rPr>
          <w:b/>
          <w:sz w:val="28"/>
          <w:szCs w:val="28"/>
        </w:rPr>
      </w:pPr>
      <w:r w:rsidRPr="00D41A32">
        <w:rPr>
          <w:b/>
          <w:noProof/>
          <w:sz w:val="28"/>
          <w:szCs w:val="28"/>
          <w:lang w:eastAsia="en-AU"/>
        </w:rPr>
        <w:lastRenderedPageBreak/>
        <mc:AlternateContent>
          <mc:Choice Requires="wps">
            <w:drawing>
              <wp:anchor distT="0" distB="0" distL="114300" distR="114300" simplePos="0" relativeHeight="251666944" behindDoc="0" locked="0" layoutInCell="1" allowOverlap="1" wp14:anchorId="121EE693" wp14:editId="4680614E">
                <wp:simplePos x="0" y="0"/>
                <wp:positionH relativeFrom="column">
                  <wp:posOffset>181093</wp:posOffset>
                </wp:positionH>
                <wp:positionV relativeFrom="paragraph">
                  <wp:posOffset>92503</wp:posOffset>
                </wp:positionV>
                <wp:extent cx="2912745" cy="3370521"/>
                <wp:effectExtent l="19050" t="19050" r="40005" b="400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3370521"/>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D41A32" w:rsidRPr="00E67643" w:rsidRDefault="00D41A32" w:rsidP="00D41A32">
                            <w:pPr>
                              <w:pStyle w:val="Pullout"/>
                              <w:rPr>
                                <w:b/>
                                <w:sz w:val="28"/>
                                <w:szCs w:val="28"/>
                              </w:rPr>
                            </w:pPr>
                            <w:r w:rsidRPr="00E67643">
                              <w:rPr>
                                <w:b/>
                                <w:sz w:val="28"/>
                                <w:szCs w:val="28"/>
                              </w:rPr>
                              <w:t>Model policy to assist committees</w:t>
                            </w:r>
                          </w:p>
                          <w:p w:rsidR="00D41A32" w:rsidRPr="004B7F6C" w:rsidRDefault="00D41A32" w:rsidP="00D41A32">
                            <w:pPr>
                              <w:pStyle w:val="Body"/>
                              <w:rPr>
                                <w:sz w:val="24"/>
                              </w:rPr>
                            </w:pPr>
                            <w:r w:rsidRPr="004B7F6C">
                              <w:rPr>
                                <w:sz w:val="24"/>
                              </w:rPr>
                              <w:t xml:space="preserve">There are many great aspects to being on a committee of management, but the paper work is not one of them!  To assist, the department has issued a model policy on Conflict of Interest for small voluntary (‘category 3’) committees.  Adopting the model policy will enable your committee to meet its legal obligation to have a policy of this type.  </w:t>
                            </w:r>
                          </w:p>
                          <w:p w:rsidR="00D41A32" w:rsidRPr="004B7F6C" w:rsidRDefault="00D41A32" w:rsidP="00C56350">
                            <w:pPr>
                              <w:pStyle w:val="Body"/>
                              <w:rPr>
                                <w:sz w:val="24"/>
                              </w:rPr>
                            </w:pPr>
                            <w:r w:rsidRPr="004B7F6C">
                              <w:rPr>
                                <w:sz w:val="24"/>
                              </w:rPr>
                              <w:t xml:space="preserve">The policy is available from the </w:t>
                            </w:r>
                            <w:hyperlink r:id="rId24" w:history="1">
                              <w:r w:rsidRPr="003526AF">
                                <w:rPr>
                                  <w:rStyle w:val="Hyperlink"/>
                                  <w:sz w:val="24"/>
                                </w:rPr>
                                <w:t>Information</w:t>
                              </w:r>
                              <w:r w:rsidR="00433420" w:rsidRPr="003526AF">
                                <w:rPr>
                                  <w:rStyle w:val="Hyperlink"/>
                                  <w:sz w:val="24"/>
                                </w:rPr>
                                <w:t xml:space="preserve"> for</w:t>
                              </w:r>
                              <w:r w:rsidRPr="003526AF">
                                <w:rPr>
                                  <w:rStyle w:val="Hyperlink"/>
                                  <w:sz w:val="24"/>
                                </w:rPr>
                                <w:t xml:space="preserve"> committees of management</w:t>
                              </w:r>
                            </w:hyperlink>
                            <w:r w:rsidRPr="004B7F6C">
                              <w:rPr>
                                <w:sz w:val="24"/>
                              </w:rPr>
                              <w:t xml:space="preserve"> page on the DELWP website or contact your local regional office.</w:t>
                            </w:r>
                          </w:p>
                          <w:p w:rsidR="00C56350" w:rsidRDefault="00C56350" w:rsidP="00C56350">
                            <w:pPr>
                              <w:pStyle w:val="Bod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4.25pt;margin-top:7.3pt;width:229.35pt;height:26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" fillcolor="white [3201]" strokecolor="#4bacc6 [3208]" strokeweight="4.5pt">
                <v:textbox>
                  <w:txbxContent>
                    <w:p w:rsidR="00D41A32" w:rsidRPr="00E67643" w:rsidRDefault="00D41A32" w:rsidP="00D41A32">
                      <w:pPr>
                        <w:pStyle w:val="Pullout"/>
                        <w:rPr>
                          <w:b/>
                          <w:sz w:val="28"/>
                          <w:szCs w:val="28"/>
                        </w:rPr>
                      </w:pPr>
                      <w:r w:rsidRPr="00E67643">
                        <w:rPr>
                          <w:b/>
                          <w:sz w:val="28"/>
                          <w:szCs w:val="28"/>
                        </w:rPr>
                        <w:t>Model policy to assist committees</w:t>
                      </w:r>
                    </w:p>
                    <w:p w:rsidR="00D41A32" w:rsidRPr="004B7F6C" w:rsidRDefault="00D41A32" w:rsidP="00D41A32">
                      <w:pPr>
                        <w:pStyle w:val="Body"/>
                        <w:rPr>
                          <w:sz w:val="24"/>
                        </w:rPr>
                      </w:pPr>
                      <w:r w:rsidRPr="004B7F6C">
                        <w:rPr>
                          <w:sz w:val="24"/>
                        </w:rPr>
                        <w:t xml:space="preserve">There are many great aspects to being on a committee of management, but the paper work is not one of them!  To assist, the department has issued a model policy on Conflict of Interest for small voluntary (‘category 3’) committees.  Adopting the model policy will enable your committee to meet its legal obligation to have a policy of this type.  </w:t>
                      </w:r>
                    </w:p>
                    <w:p w:rsidR="00D41A32" w:rsidRPr="004B7F6C" w:rsidRDefault="00D41A32" w:rsidP="00C56350">
                      <w:pPr>
                        <w:pStyle w:val="Body"/>
                        <w:rPr>
                          <w:sz w:val="24"/>
                        </w:rPr>
                      </w:pPr>
                      <w:r w:rsidRPr="004B7F6C">
                        <w:rPr>
                          <w:sz w:val="24"/>
                        </w:rPr>
                        <w:t xml:space="preserve">The policy is available from the </w:t>
                      </w:r>
                      <w:hyperlink r:id="rId25" w:history="1">
                        <w:r w:rsidRPr="003526AF">
                          <w:rPr>
                            <w:rStyle w:val="Hyperlink"/>
                            <w:sz w:val="24"/>
                          </w:rPr>
                          <w:t>Information</w:t>
                        </w:r>
                        <w:r w:rsidR="00433420" w:rsidRPr="003526AF">
                          <w:rPr>
                            <w:rStyle w:val="Hyperlink"/>
                            <w:sz w:val="24"/>
                          </w:rPr>
                          <w:t xml:space="preserve"> for</w:t>
                        </w:r>
                        <w:r w:rsidRPr="003526AF">
                          <w:rPr>
                            <w:rStyle w:val="Hyperlink"/>
                            <w:sz w:val="24"/>
                          </w:rPr>
                          <w:t xml:space="preserve"> committees of management</w:t>
                        </w:r>
                      </w:hyperlink>
                      <w:r w:rsidRPr="004B7F6C">
                        <w:rPr>
                          <w:sz w:val="24"/>
                        </w:rPr>
                        <w:t xml:space="preserve"> page on the DELWP website or contact your local regional office.</w:t>
                      </w:r>
                    </w:p>
                    <w:p w:rsidR="00C56350" w:rsidRDefault="00C56350" w:rsidP="00C56350">
                      <w:pPr>
                        <w:pStyle w:val="Body"/>
                      </w:pPr>
                    </w:p>
                  </w:txbxContent>
                </v:textbox>
              </v:shape>
            </w:pict>
          </mc:Fallback>
        </mc:AlternateContent>
      </w: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4B7F6C">
      <w:pPr>
        <w:pStyle w:val="Body"/>
        <w:rPr>
          <w:b/>
          <w:sz w:val="28"/>
          <w:szCs w:val="28"/>
        </w:rPr>
      </w:pPr>
      <w:bookmarkStart w:id="1" w:name="_GoBack"/>
      <w:bookmarkEnd w:id="1"/>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D4809" w:rsidP="00D01F00">
      <w:pPr>
        <w:pStyle w:val="Pullout"/>
        <w:rPr>
          <w:b/>
          <w:sz w:val="28"/>
          <w:szCs w:val="28"/>
        </w:rPr>
      </w:pPr>
      <w:r w:rsidRPr="00D41A32">
        <w:rPr>
          <w:b/>
          <w:noProof/>
          <w:sz w:val="28"/>
          <w:szCs w:val="28"/>
          <w:lang w:eastAsia="en-AU"/>
        </w:rPr>
        <mc:AlternateContent>
          <mc:Choice Requires="wps">
            <w:drawing>
              <wp:anchor distT="0" distB="0" distL="114300" distR="114300" simplePos="0" relativeHeight="251664896" behindDoc="0" locked="0" layoutInCell="1" allowOverlap="1" wp14:anchorId="60709204" wp14:editId="599E8CBA">
                <wp:simplePos x="0" y="0"/>
                <wp:positionH relativeFrom="column">
                  <wp:posOffset>180975</wp:posOffset>
                </wp:positionH>
                <wp:positionV relativeFrom="paragraph">
                  <wp:posOffset>18282</wp:posOffset>
                </wp:positionV>
                <wp:extent cx="2913321" cy="3827720"/>
                <wp:effectExtent l="19050" t="19050" r="40005" b="400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21" cy="382772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D41A32" w:rsidRPr="00E67643" w:rsidRDefault="00D41A32" w:rsidP="00D41A32">
                            <w:pPr>
                              <w:pStyle w:val="Pullout"/>
                              <w:rPr>
                                <w:b/>
                                <w:sz w:val="28"/>
                                <w:szCs w:val="28"/>
                              </w:rPr>
                            </w:pPr>
                            <w:r w:rsidRPr="00E67643">
                              <w:rPr>
                                <w:b/>
                                <w:sz w:val="28"/>
                                <w:szCs w:val="28"/>
                              </w:rPr>
                              <w:t>Greener spaces, cooler places</w:t>
                            </w:r>
                          </w:p>
                          <w:p w:rsidR="00D41A32" w:rsidRPr="00D41A32" w:rsidRDefault="00D41A32" w:rsidP="00D41A32">
                            <w:pPr>
                              <w:pStyle w:val="Body"/>
                              <w:rPr>
                                <w:sz w:val="24"/>
                              </w:rPr>
                            </w:pPr>
                            <w:r w:rsidRPr="00D41A32">
                              <w:rPr>
                                <w:sz w:val="24"/>
                              </w:rPr>
                              <w:t xml:space="preserve">Vegetation can help reduce the urban heat island effect through shade and transpiration, as well as providing habitat for wildlife and improving amenity. </w:t>
                            </w:r>
                          </w:p>
                          <w:p w:rsidR="00D41A32" w:rsidRPr="003F6617" w:rsidRDefault="00D41A32" w:rsidP="003F6617">
                            <w:pPr>
                              <w:pStyle w:val="Body"/>
                              <w:rPr>
                                <w:sz w:val="24"/>
                              </w:rPr>
                            </w:pPr>
                            <w:r w:rsidRPr="00D41A32">
                              <w:rPr>
                                <w:sz w:val="24"/>
                              </w:rPr>
                              <w:t xml:space="preserve">DELWP is keen to work further with committees of management to increase the vegetation cover on Crown land in urban and peri-urban areas. </w:t>
                            </w:r>
                            <w:r w:rsidR="003F6617" w:rsidRPr="003F6617">
                              <w:rPr>
                                <w:sz w:val="24"/>
                              </w:rPr>
                              <w:t xml:space="preserve">If your committee of management is in the Greater Melbourne area and is interested in exploring options on how we could do this we would welcome your ideas. </w:t>
                            </w:r>
                            <w:r w:rsidR="003F6617">
                              <w:rPr>
                                <w:sz w:val="24"/>
                              </w:rPr>
                              <w:t xml:space="preserve">The </w:t>
                            </w:r>
                            <w:r w:rsidR="003F6617" w:rsidRPr="003F6617">
                              <w:rPr>
                                <w:b/>
                                <w:sz w:val="24"/>
                              </w:rPr>
                              <w:t>greenerspaces.portphillip@delwp.vic.gov.au</w:t>
                            </w:r>
                            <w:r w:rsidR="003F6617" w:rsidRPr="003F6617">
                              <w:rPr>
                                <w:sz w:val="24"/>
                              </w:rPr>
                              <w:t xml:space="preserve"> email address is the best way to provide feedback. The email address will be active from the 9th of March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1.45pt;width:229.4pt;height:30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" fillcolor="white [3201]" strokecolor="#4bacc6 [3208]" strokeweight="4.5pt">
                <v:textbox>
                  <w:txbxContent>
                    <w:p w:rsidR="00D41A32" w:rsidRPr="00E67643" w:rsidRDefault="00D41A32" w:rsidP="00D41A32">
                      <w:pPr>
                        <w:pStyle w:val="Pullout"/>
                        <w:rPr>
                          <w:b/>
                          <w:sz w:val="28"/>
                          <w:szCs w:val="28"/>
                        </w:rPr>
                      </w:pPr>
                      <w:r w:rsidRPr="00E67643">
                        <w:rPr>
                          <w:b/>
                          <w:sz w:val="28"/>
                          <w:szCs w:val="28"/>
                        </w:rPr>
                        <w:t>Greener spaces, cooler places</w:t>
                      </w:r>
                    </w:p>
                    <w:p w:rsidR="00D41A32" w:rsidRPr="00D41A32" w:rsidRDefault="00D41A32" w:rsidP="00D41A32">
                      <w:pPr>
                        <w:pStyle w:val="Body"/>
                        <w:rPr>
                          <w:sz w:val="24"/>
                        </w:rPr>
                      </w:pPr>
                      <w:r w:rsidRPr="00D41A32">
                        <w:rPr>
                          <w:sz w:val="24"/>
                        </w:rPr>
                        <w:t xml:space="preserve">Vegetation can help reduce the urban heat island effect through shade and transpiration, as well as providing habitat for wildlife and improving amenity. </w:t>
                      </w:r>
                    </w:p>
                    <w:p w:rsidR="00D41A32" w:rsidRPr="003F6617" w:rsidRDefault="00D41A32" w:rsidP="003F6617">
                      <w:pPr>
                        <w:pStyle w:val="Body"/>
                        <w:rPr>
                          <w:sz w:val="24"/>
                        </w:rPr>
                      </w:pPr>
                      <w:r w:rsidRPr="00D41A32">
                        <w:rPr>
                          <w:sz w:val="24"/>
                        </w:rPr>
                        <w:t xml:space="preserve">DELWP is keen to work further with committees of management to increase the vegetation cover on Crown land in urban and peri-urban areas. </w:t>
                      </w:r>
                      <w:r w:rsidR="003F6617" w:rsidRPr="003F6617">
                        <w:rPr>
                          <w:sz w:val="24"/>
                        </w:rPr>
                        <w:t xml:space="preserve">If your committee of management is in the Greater Melbourne area and is interested in exploring options on how we could do this we would welcome your ideas. </w:t>
                      </w:r>
                      <w:r w:rsidR="003F6617">
                        <w:rPr>
                          <w:sz w:val="24"/>
                        </w:rPr>
                        <w:t xml:space="preserve">The </w:t>
                      </w:r>
                      <w:r w:rsidR="003F6617" w:rsidRPr="003F6617">
                        <w:rPr>
                          <w:b/>
                          <w:sz w:val="24"/>
                        </w:rPr>
                        <w:t>greenerspaces.portphillip@delwp.vic.gov.au</w:t>
                      </w:r>
                      <w:r w:rsidR="003F6617" w:rsidRPr="003F6617">
                        <w:rPr>
                          <w:sz w:val="24"/>
                        </w:rPr>
                        <w:t xml:space="preserve"> email address is the best way to provide feedback. The email address will be active from the 9th of March 2015.</w:t>
                      </w:r>
                    </w:p>
                  </w:txbxContent>
                </v:textbox>
              </v:shape>
            </w:pict>
          </mc:Fallback>
        </mc:AlternateContent>
      </w: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41A32" w:rsidRDefault="00D41A32" w:rsidP="00D01F00">
      <w:pPr>
        <w:pStyle w:val="Pullout"/>
        <w:rPr>
          <w:b/>
          <w:sz w:val="28"/>
          <w:szCs w:val="28"/>
        </w:rPr>
      </w:pPr>
    </w:p>
    <w:p w:rsidR="00DD4809" w:rsidRDefault="00DD4809" w:rsidP="00D01F00">
      <w:pPr>
        <w:pStyle w:val="Pullout"/>
        <w:rPr>
          <w:b/>
          <w:sz w:val="28"/>
          <w:szCs w:val="28"/>
        </w:rPr>
      </w:pPr>
    </w:p>
    <w:p w:rsidR="00DD4809" w:rsidRDefault="00DD4809" w:rsidP="00D01F00">
      <w:pPr>
        <w:pStyle w:val="Pullout"/>
        <w:rPr>
          <w:b/>
          <w:sz w:val="28"/>
          <w:szCs w:val="28"/>
        </w:rPr>
      </w:pPr>
    </w:p>
    <w:p w:rsidR="00DD4809" w:rsidRDefault="00DD4809" w:rsidP="00D01F00">
      <w:pPr>
        <w:pStyle w:val="Pullout"/>
        <w:rPr>
          <w:b/>
          <w:sz w:val="28"/>
          <w:szCs w:val="28"/>
        </w:rPr>
      </w:pPr>
    </w:p>
    <w:p w:rsidR="005F6D3B" w:rsidRDefault="005F6D3B" w:rsidP="00D01F00">
      <w:pPr>
        <w:pStyle w:val="Pullout"/>
        <w:rPr>
          <w:b/>
          <w:sz w:val="28"/>
          <w:szCs w:val="28"/>
        </w:rPr>
      </w:pPr>
    </w:p>
    <w:p w:rsidR="005F6D3B" w:rsidRDefault="005F6D3B" w:rsidP="00D01F00">
      <w:pPr>
        <w:pStyle w:val="Pullout"/>
        <w:rPr>
          <w:b/>
          <w:sz w:val="28"/>
          <w:szCs w:val="28"/>
        </w:rPr>
      </w:pPr>
    </w:p>
    <w:p w:rsidR="00D01F00" w:rsidRPr="00D01F00" w:rsidRDefault="00D01F00" w:rsidP="00D01F00">
      <w:pPr>
        <w:pStyle w:val="Pullout"/>
        <w:rPr>
          <w:b/>
          <w:sz w:val="28"/>
          <w:szCs w:val="28"/>
        </w:rPr>
      </w:pPr>
      <w:r w:rsidRPr="00D01F00">
        <w:rPr>
          <w:b/>
          <w:sz w:val="28"/>
          <w:szCs w:val="28"/>
        </w:rPr>
        <w:lastRenderedPageBreak/>
        <w:t>Celebrating 52 Years of Service</w:t>
      </w:r>
    </w:p>
    <w:p w:rsidR="00D01F00" w:rsidRDefault="00D01F00" w:rsidP="00D01F00">
      <w:pPr>
        <w:pStyle w:val="Body"/>
      </w:pPr>
      <w:r>
        <w:t xml:space="preserve">Meet Jack Rae. At 86 years of age, Jack certainly isn’t letting his age slow him down. Jack is the owner and manager of a cattle exporting and grazing enterprise and has both an extensive range of skills and a seemingly endless list of involvement in community service. His volunteering pursuits range from being an active member of the Akoonah Park Committee of Management for 52 years to being the Chief Marshall at the City of Casey Riding the Bounds event for the previous 25 years and a Councillor of the Royal Agricultural Society of Victoria for 44 years. Impressively, Jack was awarded an Order of Australia Medal in 1999. </w:t>
      </w:r>
    </w:p>
    <w:p w:rsidR="00D01F00" w:rsidRDefault="00D01F00" w:rsidP="00D01F00">
      <w:pPr>
        <w:pStyle w:val="Body"/>
      </w:pPr>
      <w:r>
        <w:t xml:space="preserve">We put a few questions to Jack to find out about his role at the Akoonah Park Committee of Management and to see what makes him tick. We’ve provided his answers below. </w:t>
      </w:r>
    </w:p>
    <w:p w:rsidR="00D01F00" w:rsidRDefault="00D01F00" w:rsidP="00D01F00">
      <w:pPr>
        <w:pStyle w:val="Body"/>
      </w:pPr>
      <w:r w:rsidRPr="004B679A">
        <w:rPr>
          <w:b/>
        </w:rPr>
        <w:t>Current role and responsibilities</w:t>
      </w:r>
      <w:r>
        <w:t>: Chairman – I feel responsible to give all the team members the opportunity to have their point of view, to share ideas and welcome discussion to enable arriving at a shared decision for the benefit of the community.</w:t>
      </w:r>
    </w:p>
    <w:p w:rsidR="00D01F00" w:rsidRPr="007429A1" w:rsidRDefault="00D01F00" w:rsidP="00D01F00">
      <w:pPr>
        <w:pStyle w:val="Body"/>
        <w:jc w:val="center"/>
      </w:pPr>
      <w:r>
        <w:rPr>
          <w:noProof/>
          <w:lang w:eastAsia="en-AU"/>
        </w:rPr>
        <w:drawing>
          <wp:inline distT="0" distB="0" distL="0" distR="0" wp14:anchorId="642B288C" wp14:editId="66BF6636">
            <wp:extent cx="2585155" cy="200898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468" cy="2014666"/>
                    </a:xfrm>
                    <a:prstGeom prst="rect">
                      <a:avLst/>
                    </a:prstGeom>
                    <a:noFill/>
                  </pic:spPr>
                </pic:pic>
              </a:graphicData>
            </a:graphic>
          </wp:inline>
        </w:drawing>
      </w:r>
    </w:p>
    <w:p w:rsidR="00DD4809" w:rsidRDefault="00D01F00" w:rsidP="00D01F00">
      <w:pPr>
        <w:pStyle w:val="Body"/>
      </w:pPr>
      <w:r w:rsidRPr="004B679A">
        <w:rPr>
          <w:b/>
        </w:rPr>
        <w:t>Biggest achievement whilst working as part of the committee:</w:t>
      </w:r>
      <w:r w:rsidRPr="004B679A">
        <w:t xml:space="preserve"> To me probably our biggest achievement for the Akoonah Park Committee would have to be the successful weekly market which has become a major community occasion for so many people.  The market attracts so many people each and every Sunday from within and outside of the area.  It has become a weekly tradition.  The continued growth and popularity of this market has been due in a large part to the team that oversees the running and management.  It’s all about a </w:t>
      </w:r>
      <w:r w:rsidRPr="004B679A">
        <w:lastRenderedPageBreak/>
        <w:t>team that works well together.  The result is the success of our market which has enabled this committee to have the funds to maintain and improve the Akoonah Park Reserve for the benefit of the community.</w:t>
      </w:r>
    </w:p>
    <w:p w:rsidR="00DD4809" w:rsidRPr="007429A1" w:rsidRDefault="00DD4809" w:rsidP="00D01F00">
      <w:pPr>
        <w:pStyle w:val="Body"/>
      </w:pPr>
    </w:p>
    <w:p w:rsidR="00D01F00" w:rsidRPr="007429A1" w:rsidRDefault="00D01F00" w:rsidP="00D01F00">
      <w:pPr>
        <w:pStyle w:val="Body"/>
        <w:jc w:val="center"/>
      </w:pPr>
      <w:r>
        <w:rPr>
          <w:noProof/>
          <w:lang w:eastAsia="en-AU"/>
        </w:rPr>
        <w:drawing>
          <wp:inline distT="0" distB="0" distL="0" distR="0" wp14:anchorId="57C12046" wp14:editId="27000488">
            <wp:extent cx="2280356" cy="3615513"/>
            <wp:effectExtent l="171450" t="171450" r="196215" b="1949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2116" cy="36183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1F00" w:rsidRPr="00E137F8" w:rsidRDefault="00D01F00" w:rsidP="00E137F8">
      <w:pPr>
        <w:rPr>
          <w:rFonts w:asciiTheme="minorHAnsi" w:eastAsiaTheme="minorHAnsi" w:hAnsiTheme="minorHAnsi" w:cs="Arial"/>
          <w:b/>
        </w:rPr>
      </w:pPr>
      <w:r w:rsidRPr="00E137F8">
        <w:rPr>
          <w:rFonts w:asciiTheme="minorHAnsi" w:eastAsiaTheme="minorHAnsi" w:hAnsiTheme="minorHAnsi" w:cs="Arial"/>
          <w:b/>
        </w:rPr>
        <w:t xml:space="preserve">Why do you enjoy being part of the Akoonah Park Committee of Management? </w:t>
      </w:r>
    </w:p>
    <w:p w:rsidR="00D01F00" w:rsidRPr="00E137F8" w:rsidRDefault="00D01F00" w:rsidP="00E137F8">
      <w:pPr>
        <w:rPr>
          <w:rFonts w:asciiTheme="minorHAnsi" w:eastAsiaTheme="minorHAnsi" w:hAnsiTheme="minorHAnsi" w:cs="Arial"/>
          <w:i/>
        </w:rPr>
      </w:pPr>
      <w:r w:rsidRPr="00E137F8">
        <w:rPr>
          <w:rFonts w:asciiTheme="minorHAnsi" w:eastAsiaTheme="minorHAnsi" w:hAnsiTheme="minorHAnsi" w:cs="Arial"/>
          <w:i/>
        </w:rPr>
        <w:t>My life has always been about working and getting along with people to achieve something positive for the community.  The job is made so much easier when everyone understands and respects the other person’s point of view.  I enjoy the bond that develops from the close working relationship with my fellow committee members. A successful committee is to have everyone working towards the same common goal.</w:t>
      </w:r>
    </w:p>
    <w:p w:rsidR="00D01F00" w:rsidRPr="00E137F8" w:rsidRDefault="00D01F00" w:rsidP="00D01F00">
      <w:pPr>
        <w:ind w:left="720"/>
        <w:rPr>
          <w:rFonts w:asciiTheme="minorHAnsi" w:eastAsiaTheme="minorHAnsi" w:hAnsiTheme="minorHAnsi" w:cs="Arial"/>
          <w:i/>
        </w:rPr>
      </w:pPr>
    </w:p>
    <w:p w:rsidR="00D01F00" w:rsidRDefault="00345F3E" w:rsidP="00E137F8">
      <w:pPr>
        <w:rPr>
          <w:rFonts w:asciiTheme="minorHAnsi" w:eastAsiaTheme="minorHAnsi" w:hAnsiTheme="minorHAnsi" w:cs="Arial"/>
        </w:rPr>
      </w:pPr>
      <w:r>
        <w:rPr>
          <w:rFonts w:asciiTheme="minorHAnsi" w:eastAsiaTheme="minorHAnsi" w:hAnsiTheme="minorHAnsi" w:cs="Arial"/>
        </w:rPr>
        <w:t>Congratulations</w:t>
      </w:r>
      <w:r w:rsidR="00D01F00" w:rsidRPr="00E137F8">
        <w:rPr>
          <w:rFonts w:asciiTheme="minorHAnsi" w:eastAsiaTheme="minorHAnsi" w:hAnsiTheme="minorHAnsi" w:cs="Arial"/>
        </w:rPr>
        <w:t xml:space="preserve"> to Jack for his impressive contribution of 52 years of service. Keep up the great work!</w:t>
      </w:r>
    </w:p>
    <w:p w:rsidR="00DF6149" w:rsidRDefault="00DF6149" w:rsidP="00E137F8">
      <w:pPr>
        <w:rPr>
          <w:rFonts w:asciiTheme="minorHAnsi" w:eastAsiaTheme="minorHAnsi" w:hAnsiTheme="minorHAnsi" w:cs="Arial"/>
        </w:rPr>
      </w:pPr>
    </w:p>
    <w:p w:rsidR="00BC796C" w:rsidRDefault="00BC796C" w:rsidP="00540378">
      <w:pPr>
        <w:pStyle w:val="Pullout"/>
        <w:rPr>
          <w:b/>
          <w:sz w:val="28"/>
          <w:szCs w:val="28"/>
        </w:rPr>
      </w:pPr>
    </w:p>
    <w:p w:rsidR="00321C0F" w:rsidRDefault="00321C0F" w:rsidP="00540378">
      <w:pPr>
        <w:pStyle w:val="Pullout"/>
        <w:rPr>
          <w:b/>
          <w:sz w:val="28"/>
          <w:szCs w:val="28"/>
        </w:rPr>
      </w:pPr>
    </w:p>
    <w:p w:rsidR="00540378" w:rsidRPr="00E67643" w:rsidRDefault="00540378" w:rsidP="00540378">
      <w:pPr>
        <w:pStyle w:val="Pullout"/>
        <w:rPr>
          <w:b/>
          <w:sz w:val="28"/>
          <w:szCs w:val="28"/>
        </w:rPr>
      </w:pPr>
      <w:r w:rsidRPr="00E67643">
        <w:rPr>
          <w:b/>
          <w:sz w:val="28"/>
          <w:szCs w:val="28"/>
        </w:rPr>
        <w:lastRenderedPageBreak/>
        <w:t>ILLEGAL DUMPING ALERT:</w:t>
      </w:r>
    </w:p>
    <w:p w:rsidR="00540378" w:rsidRPr="00B274B2" w:rsidRDefault="00540378" w:rsidP="00540378">
      <w:pPr>
        <w:pStyle w:val="Pullout"/>
      </w:pPr>
      <w:r w:rsidRPr="00B274B2">
        <w:t>AVOID THE DANGERS OF ACCEPTING FILL ON COMMITTEE MANAGED LAND</w:t>
      </w:r>
    </w:p>
    <w:p w:rsidR="00540378" w:rsidRPr="001521BE" w:rsidRDefault="00540378" w:rsidP="00540378">
      <w:pPr>
        <w:rPr>
          <w:b/>
        </w:rPr>
      </w:pPr>
      <w:r>
        <w:rPr>
          <w:b/>
        </w:rPr>
        <w:t>Accepting fill material onto public land may seem like a good idea, but if it contains waste, it may ruin your land, pose a public or environmental safety risk and make you liable to fines, prosecution and massive clean-up costs to remove it.</w:t>
      </w:r>
    </w:p>
    <w:p w:rsidR="00540378" w:rsidRDefault="00540378" w:rsidP="00540378">
      <w:r>
        <w:t>Clean soil is often required for landscaping, levelling of land or land reclamation works.  The recent importation of contaminated soil to the foreshore at Apollo Bay is a timely reminder to all Committees of Management to be extremely cautious when accepting fill on Crown Land.</w:t>
      </w:r>
    </w:p>
    <w:p w:rsidR="00540378" w:rsidRDefault="00540378" w:rsidP="00540378">
      <w:r>
        <w:t xml:space="preserve">In Victoria, it is an offence under the </w:t>
      </w:r>
      <w:r>
        <w:rPr>
          <w:i/>
        </w:rPr>
        <w:t>Environment Protection Act 1970</w:t>
      </w:r>
      <w:r>
        <w:t xml:space="preserve"> to allow any waste to be placed on your land, even if it is mixed with soil.  By accepting fill material containing bricks, concrete, asbestos and other wastes, you may have participated in illegal dumping.</w:t>
      </w:r>
    </w:p>
    <w:p w:rsidR="00B762D6" w:rsidRDefault="006E1B7B" w:rsidP="00540378">
      <w:r>
        <w:rPr>
          <w:noProof/>
          <w:lang w:eastAsia="en-AU"/>
        </w:rPr>
        <mc:AlternateContent>
          <mc:Choice Requires="wps">
            <w:drawing>
              <wp:anchor distT="0" distB="0" distL="114300" distR="114300" simplePos="0" relativeHeight="251656703" behindDoc="1" locked="0" layoutInCell="1" allowOverlap="1" wp14:anchorId="46BAACD9" wp14:editId="0285D9B3">
                <wp:simplePos x="0" y="0"/>
                <wp:positionH relativeFrom="column">
                  <wp:posOffset>-59616</wp:posOffset>
                </wp:positionH>
                <wp:positionV relativeFrom="paragraph">
                  <wp:posOffset>41275</wp:posOffset>
                </wp:positionV>
                <wp:extent cx="6495415" cy="25463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254635"/>
                        </a:xfrm>
                        <a:prstGeom prst="rect">
                          <a:avLst/>
                        </a:prstGeom>
                        <a:solidFill>
                          <a:srgbClr val="FFFFFF"/>
                        </a:solidFill>
                        <a:ln w="9525">
                          <a:noFill/>
                          <a:miter lim="800000"/>
                          <a:headEnd/>
                          <a:tailEnd/>
                        </a:ln>
                      </wps:spPr>
                      <wps:txbx>
                        <w:txbxContent>
                          <w:p w:rsidR="008B3EE4" w:rsidRPr="006E1B7B" w:rsidRDefault="00E00747">
                            <w:pPr>
                              <w:rPr>
                                <w:i/>
                                <w:sz w:val="18"/>
                              </w:rPr>
                            </w:pPr>
                            <w:r w:rsidRPr="006E1B7B">
                              <w:rPr>
                                <w:i/>
                                <w:sz w:val="18"/>
                              </w:rPr>
                              <w:t>Below</w:t>
                            </w:r>
                            <w:r w:rsidR="008B3EE4" w:rsidRPr="006E1B7B">
                              <w:rPr>
                                <w:i/>
                                <w:sz w:val="18"/>
                              </w:rPr>
                              <w:t xml:space="preserve">: </w:t>
                            </w:r>
                            <w:r w:rsidR="00433420" w:rsidRPr="006E1B7B">
                              <w:rPr>
                                <w:i/>
                                <w:sz w:val="18"/>
                              </w:rPr>
                              <w:t>Areas of</w:t>
                            </w:r>
                            <w:r w:rsidR="008B3EE4" w:rsidRPr="006E1B7B">
                              <w:rPr>
                                <w:i/>
                                <w:sz w:val="18"/>
                              </w:rPr>
                              <w:t xml:space="preserve"> the Apollo Bay Foreshore closed during the clean-up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pt;margin-top:3.25pt;width:511.45pt;height:20.05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" stroked="f">
                <v:textbox>
                  <w:txbxContent>
                    <w:p w:rsidR="008B3EE4" w:rsidRPr="006E1B7B" w:rsidRDefault="00E00747">
                      <w:pPr>
                        <w:rPr>
                          <w:i/>
                          <w:sz w:val="18"/>
                        </w:rPr>
                      </w:pPr>
                      <w:r w:rsidRPr="006E1B7B">
                        <w:rPr>
                          <w:i/>
                          <w:sz w:val="18"/>
                        </w:rPr>
                        <w:t>Below</w:t>
                      </w:r>
                      <w:r w:rsidR="008B3EE4" w:rsidRPr="006E1B7B">
                        <w:rPr>
                          <w:i/>
                          <w:sz w:val="18"/>
                        </w:rPr>
                        <w:t xml:space="preserve">: </w:t>
                      </w:r>
                      <w:r w:rsidR="00433420" w:rsidRPr="006E1B7B">
                        <w:rPr>
                          <w:i/>
                          <w:sz w:val="18"/>
                        </w:rPr>
                        <w:t>Areas of</w:t>
                      </w:r>
                      <w:r w:rsidR="008B3EE4" w:rsidRPr="006E1B7B">
                        <w:rPr>
                          <w:i/>
                          <w:sz w:val="18"/>
                        </w:rPr>
                        <w:t xml:space="preserve"> the Apollo Bay Foreshore closed during the clean-up</w:t>
                      </w:r>
                    </w:p>
                  </w:txbxContent>
                </v:textbox>
              </v:shape>
            </w:pict>
          </mc:Fallback>
        </mc:AlternateContent>
      </w:r>
    </w:p>
    <w:p w:rsidR="008B3EE4" w:rsidRDefault="006E1B7B" w:rsidP="00540378">
      <w:r>
        <w:rPr>
          <w:noProof/>
          <w:lang w:eastAsia="en-AU"/>
        </w:rPr>
        <w:drawing>
          <wp:anchor distT="0" distB="0" distL="114300" distR="114300" simplePos="0" relativeHeight="251660800" behindDoc="0" locked="0" layoutInCell="1" allowOverlap="1" wp14:anchorId="63FD6BD6" wp14:editId="0C1ED959">
            <wp:simplePos x="0" y="0"/>
            <wp:positionH relativeFrom="column">
              <wp:posOffset>8255</wp:posOffset>
            </wp:positionH>
            <wp:positionV relativeFrom="paragraph">
              <wp:posOffset>130810</wp:posOffset>
            </wp:positionV>
            <wp:extent cx="6421755" cy="2246630"/>
            <wp:effectExtent l="0" t="0" r="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1755" cy="2246630"/>
                    </a:xfrm>
                    <a:prstGeom prst="rect">
                      <a:avLst/>
                    </a:prstGeom>
                    <a:noFill/>
                  </pic:spPr>
                </pic:pic>
              </a:graphicData>
            </a:graphic>
            <wp14:sizeRelH relativeFrom="page">
              <wp14:pctWidth>0</wp14:pctWidth>
            </wp14:sizeRelH>
            <wp14:sizeRelV relativeFrom="page">
              <wp14:pctHeight>0</wp14:pctHeight>
            </wp14:sizeRelV>
          </wp:anchor>
        </w:drawing>
      </w:r>
    </w:p>
    <w:p w:rsidR="00540378" w:rsidRDefault="00540378" w:rsidP="00540378">
      <w:r>
        <w:t>Whilst the asbestos has been removed from the Apollo Bay foreshore the Environment Protection Authority (EPA) investigation continues.   Cost to the committee to undertake testing, remediation works and fencing to date are in the tens of thousands of dollars.</w:t>
      </w:r>
    </w:p>
    <w:p w:rsidR="00345F3E" w:rsidRDefault="00345F3E" w:rsidP="00540378"/>
    <w:p w:rsidR="00540378" w:rsidRDefault="00540378" w:rsidP="00540378">
      <w:pPr>
        <w:rPr>
          <w:b/>
        </w:rPr>
      </w:pPr>
      <w:r w:rsidRPr="00B274B2">
        <w:rPr>
          <w:b/>
        </w:rPr>
        <w:t>If you are unsure</w:t>
      </w:r>
      <w:r>
        <w:rPr>
          <w:b/>
        </w:rPr>
        <w:t xml:space="preserve"> if you can or cannot accept fill</w:t>
      </w:r>
      <w:r w:rsidRPr="00B274B2">
        <w:rPr>
          <w:b/>
        </w:rPr>
        <w:t>, ask your local council, EPA office o</w:t>
      </w:r>
      <w:r>
        <w:rPr>
          <w:b/>
        </w:rPr>
        <w:t>r</w:t>
      </w:r>
      <w:r w:rsidRPr="00B274B2">
        <w:rPr>
          <w:b/>
        </w:rPr>
        <w:t xml:space="preserve"> </w:t>
      </w:r>
      <w:r>
        <w:rPr>
          <w:b/>
        </w:rPr>
        <w:t>Department of Environment, Land, Water and Planning (</w:t>
      </w:r>
      <w:r w:rsidRPr="00B274B2">
        <w:rPr>
          <w:b/>
        </w:rPr>
        <w:t>DELWP</w:t>
      </w:r>
      <w:r>
        <w:rPr>
          <w:b/>
        </w:rPr>
        <w:t>)</w:t>
      </w:r>
      <w:r w:rsidRPr="00B274B2">
        <w:rPr>
          <w:b/>
        </w:rPr>
        <w:t xml:space="preserve"> office.</w:t>
      </w:r>
    </w:p>
    <w:p w:rsidR="00543BF6" w:rsidRPr="00B274B2" w:rsidRDefault="00543BF6" w:rsidP="00540378">
      <w:pPr>
        <w:rPr>
          <w:b/>
        </w:rPr>
      </w:pPr>
    </w:p>
    <w:p w:rsidR="00345F3E" w:rsidRDefault="00345F3E" w:rsidP="00540378"/>
    <w:p w:rsidR="00345F3E" w:rsidRDefault="00345F3E" w:rsidP="00540378"/>
    <w:p w:rsidR="00540378" w:rsidRDefault="00540378" w:rsidP="00540378">
      <w:r>
        <w:t>Follow these tips prior to accepting any fill material:</w:t>
      </w:r>
    </w:p>
    <w:p w:rsidR="00540378" w:rsidRPr="00B274B2" w:rsidRDefault="00540378" w:rsidP="00540378">
      <w:pPr>
        <w:pStyle w:val="ListParagraph"/>
        <w:numPr>
          <w:ilvl w:val="0"/>
          <w:numId w:val="23"/>
        </w:numPr>
        <w:rPr>
          <w:b/>
        </w:rPr>
      </w:pPr>
      <w:r w:rsidRPr="00B274B2">
        <w:rPr>
          <w:b/>
        </w:rPr>
        <w:t>Check if filling is permitted and what Council</w:t>
      </w:r>
      <w:r>
        <w:rPr>
          <w:b/>
        </w:rPr>
        <w:t>, EPA</w:t>
      </w:r>
      <w:r w:rsidRPr="00B274B2">
        <w:rPr>
          <w:b/>
        </w:rPr>
        <w:t xml:space="preserve"> or DELWP approvals are required.</w:t>
      </w:r>
    </w:p>
    <w:p w:rsidR="00540378" w:rsidRPr="00B274B2" w:rsidRDefault="00540378" w:rsidP="00540378">
      <w:pPr>
        <w:pStyle w:val="ListParagraph"/>
      </w:pPr>
      <w:r w:rsidRPr="00B274B2">
        <w:t>Committees may be ordered to remove unapproved fill and pay the cost of taking it to a lawful waste facility.</w:t>
      </w:r>
    </w:p>
    <w:p w:rsidR="00540378" w:rsidRPr="00B274B2" w:rsidRDefault="00540378" w:rsidP="00540378">
      <w:pPr>
        <w:pStyle w:val="ListParagraph"/>
        <w:numPr>
          <w:ilvl w:val="0"/>
          <w:numId w:val="23"/>
        </w:numPr>
        <w:rPr>
          <w:b/>
        </w:rPr>
      </w:pPr>
      <w:r w:rsidRPr="00B274B2">
        <w:rPr>
          <w:b/>
        </w:rPr>
        <w:t>Check the credentials of anyone who offers your free or cheap fill</w:t>
      </w:r>
      <w:r>
        <w:rPr>
          <w:b/>
        </w:rPr>
        <w:t xml:space="preserve"> and never accept fill from an unknown source</w:t>
      </w:r>
      <w:r w:rsidRPr="00B274B2">
        <w:rPr>
          <w:b/>
        </w:rPr>
        <w:t>.</w:t>
      </w:r>
    </w:p>
    <w:p w:rsidR="00540378" w:rsidRDefault="00540378" w:rsidP="00540378">
      <w:pPr>
        <w:pStyle w:val="ListParagraph"/>
      </w:pPr>
      <w:r>
        <w:t>Operators may dump</w:t>
      </w:r>
      <w:r w:rsidRPr="00B274B2">
        <w:t xml:space="preserve"> fill</w:t>
      </w:r>
      <w:r>
        <w:t xml:space="preserve"> of suspect material of an unknown origins,</w:t>
      </w:r>
      <w:r w:rsidRPr="00B274B2">
        <w:t xml:space="preserve"> leaving the Committee with a contaminated site and significant clean-up cost.</w:t>
      </w:r>
      <w:r>
        <w:t xml:space="preserve"> </w:t>
      </w:r>
      <w:r w:rsidRPr="00B274B2">
        <w:t>Always check where the fill is coming from and what activities were conducted at the site that may have caused contamination</w:t>
      </w:r>
      <w:r>
        <w:t xml:space="preserve"> (for a full list of sites that have high potential for contamination see the EPA </w:t>
      </w:r>
      <w:r>
        <w:rPr>
          <w:i/>
        </w:rPr>
        <w:t>General Practice Note Potentially Contaminated Land June 2005</w:t>
      </w:r>
      <w:r w:rsidRPr="00E118D5">
        <w:t>)</w:t>
      </w:r>
      <w:r w:rsidRPr="00B274B2">
        <w:t>.</w:t>
      </w:r>
    </w:p>
    <w:p w:rsidR="008B3EE4" w:rsidRDefault="008B3EE4" w:rsidP="00540378">
      <w:pPr>
        <w:pStyle w:val="ListParagraph"/>
      </w:pPr>
    </w:p>
    <w:p w:rsidR="009B4A64" w:rsidRPr="00B274B2" w:rsidRDefault="009B4A64" w:rsidP="00540378">
      <w:pPr>
        <w:pStyle w:val="ListParagraph"/>
      </w:pPr>
    </w:p>
    <w:p w:rsidR="00540378" w:rsidRPr="00B274B2" w:rsidRDefault="00540378" w:rsidP="00540378">
      <w:pPr>
        <w:pStyle w:val="ListParagraph"/>
        <w:numPr>
          <w:ilvl w:val="0"/>
          <w:numId w:val="23"/>
        </w:numPr>
        <w:rPr>
          <w:b/>
        </w:rPr>
      </w:pPr>
      <w:r w:rsidRPr="00B274B2">
        <w:rPr>
          <w:b/>
        </w:rPr>
        <w:t>Ask the supplier to prove that the fill isn’t contaminated.</w:t>
      </w:r>
    </w:p>
    <w:p w:rsidR="00540378" w:rsidRDefault="00540378" w:rsidP="00540378">
      <w:pPr>
        <w:pStyle w:val="ListParagraph"/>
      </w:pPr>
      <w:r w:rsidRPr="00B274B2">
        <w:t>Request that the material is sampled and analysed for potential contaminates before accepting it. Always as</w:t>
      </w:r>
      <w:r>
        <w:t>k</w:t>
      </w:r>
      <w:r w:rsidRPr="00B274B2">
        <w:t xml:space="preserve"> to see the original </w:t>
      </w:r>
      <w:r w:rsidRPr="00B274B2">
        <w:lastRenderedPageBreak/>
        <w:t>laboratory results, or organise samples to be undertaken independently</w:t>
      </w:r>
      <w:r>
        <w:t xml:space="preserve"> by the Committee</w:t>
      </w:r>
      <w:r w:rsidRPr="00B274B2">
        <w:t>.</w:t>
      </w:r>
    </w:p>
    <w:p w:rsidR="006923EE" w:rsidRPr="00B274B2" w:rsidRDefault="006923EE" w:rsidP="00540378">
      <w:pPr>
        <w:pStyle w:val="ListParagraph"/>
      </w:pPr>
    </w:p>
    <w:p w:rsidR="00540378" w:rsidRPr="00B274B2" w:rsidRDefault="00540378" w:rsidP="00540378">
      <w:pPr>
        <w:pStyle w:val="ListParagraph"/>
        <w:numPr>
          <w:ilvl w:val="0"/>
          <w:numId w:val="23"/>
        </w:numPr>
        <w:rPr>
          <w:b/>
        </w:rPr>
      </w:pPr>
      <w:r w:rsidRPr="00B274B2">
        <w:rPr>
          <w:b/>
        </w:rPr>
        <w:t>Supervise and inspect all loads of incoming fill.</w:t>
      </w:r>
    </w:p>
    <w:p w:rsidR="00540378" w:rsidRPr="00B274B2" w:rsidRDefault="00540378" w:rsidP="00540378">
      <w:pPr>
        <w:pStyle w:val="ListParagraph"/>
      </w:pPr>
      <w:r w:rsidRPr="00B274B2">
        <w:t>Supervise delivery of all loads of fill – one load of contaminated fill could contaminate all other loads.</w:t>
      </w:r>
      <w:r>
        <w:t xml:space="preserve">  Make sure it does not contain any bricks, concrete, asphalt, wood, asbestos, metal or plastic.    Check the soil does not smell of chemicals or have any discolouration. </w:t>
      </w:r>
      <w:r w:rsidRPr="00B274B2">
        <w:t>Record registration details and ask drivers for proof of employment.</w:t>
      </w:r>
    </w:p>
    <w:p w:rsidR="00540378" w:rsidRDefault="00540378" w:rsidP="00540378">
      <w:pPr>
        <w:rPr>
          <w:b/>
        </w:rPr>
      </w:pPr>
      <w:r>
        <w:rPr>
          <w:b/>
        </w:rPr>
        <w:t>For more information contact the EPA (1300 372 842) or your local DELWP Office.</w:t>
      </w:r>
    </w:p>
    <w:p w:rsidR="00D41A32" w:rsidRPr="00E67643" w:rsidRDefault="00D41A32" w:rsidP="00D41A32">
      <w:pPr>
        <w:pStyle w:val="Pullout"/>
        <w:rPr>
          <w:b/>
          <w:sz w:val="28"/>
          <w:szCs w:val="28"/>
        </w:rPr>
      </w:pPr>
      <w:r w:rsidRPr="00E67643">
        <w:rPr>
          <w:b/>
          <w:sz w:val="28"/>
          <w:szCs w:val="28"/>
        </w:rPr>
        <w:t xml:space="preserve">A new resource to help with Fairy Grass </w:t>
      </w:r>
    </w:p>
    <w:p w:rsidR="00D41A32" w:rsidRDefault="00D41A32" w:rsidP="00D41A32">
      <w:pPr>
        <w:pStyle w:val="Body"/>
      </w:pPr>
      <w:r>
        <w:t xml:space="preserve">Across Victoria, lakes, wetlands, dams and creeks are drying as high evaporation rates and patchy rainfall take their toll.  Drying water bodies are at an increased risk from algal blooms, and low oxygen levels can cause fish and eel deaths.  As water levels reduce, commercial fishing and recreational boating opportunities decrease, and public amenity declines.  Fairy Grass can also rapidly colonise large areas and become a nuisance.  All of these can result in management concerns for public land managers.  </w:t>
      </w:r>
    </w:p>
    <w:p w:rsidR="00D41A32" w:rsidRDefault="00D41A32" w:rsidP="00D41A32">
      <w:pPr>
        <w:pStyle w:val="Body"/>
      </w:pPr>
      <w:r w:rsidRPr="00D41A32">
        <w:rPr>
          <w:rFonts w:asciiTheme="minorHAnsi" w:eastAsiaTheme="minorHAnsi" w:hAnsiTheme="minorHAnsi" w:cstheme="minorBidi"/>
          <w:noProof/>
          <w:szCs w:val="22"/>
          <w:lang w:eastAsia="en-AU"/>
        </w:rPr>
        <mc:AlternateContent>
          <mc:Choice Requires="wps">
            <w:drawing>
              <wp:anchor distT="0" distB="0" distL="114300" distR="114300" simplePos="0" relativeHeight="251667968" behindDoc="0" locked="0" layoutInCell="1" allowOverlap="1" wp14:anchorId="1684E554" wp14:editId="035E91A0">
                <wp:simplePos x="0" y="0"/>
                <wp:positionH relativeFrom="column">
                  <wp:posOffset>1905</wp:posOffset>
                </wp:positionH>
                <wp:positionV relativeFrom="paragraph">
                  <wp:posOffset>1708150</wp:posOffset>
                </wp:positionV>
                <wp:extent cx="6219190" cy="1296670"/>
                <wp:effectExtent l="19050" t="19050" r="29210" b="368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296670"/>
                        </a:xfrm>
                        <a:prstGeom prst="rect">
                          <a:avLst/>
                        </a:prstGeom>
                        <a:solidFill>
                          <a:sysClr val="window" lastClr="FFFFFF"/>
                        </a:solidFill>
                        <a:ln w="57150" cap="flat" cmpd="sng" algn="ctr">
                          <a:solidFill>
                            <a:srgbClr val="4BACC6"/>
                          </a:solidFill>
                          <a:prstDash val="solid"/>
                          <a:headEnd/>
                          <a:tailEnd/>
                        </a:ln>
                        <a:effectLst/>
                      </wps:spPr>
                      <wps:txbx>
                        <w:txbxContent>
                          <w:p w:rsidR="00D41A32" w:rsidRPr="001B441B" w:rsidRDefault="00D41A32" w:rsidP="00E137F8">
                            <w:pPr>
                              <w:rPr>
                                <w:rFonts w:ascii="Arial" w:hAnsi="Arial" w:cs="Arial"/>
                                <w:color w:val="31849B" w:themeColor="accent5" w:themeShade="BF"/>
                                <w:sz w:val="32"/>
                                <w:szCs w:val="32"/>
                              </w:rPr>
                            </w:pPr>
                            <w:r w:rsidRPr="001B441B">
                              <w:rPr>
                                <w:rFonts w:ascii="Arial" w:hAnsi="Arial" w:cs="Arial"/>
                                <w:color w:val="31849B" w:themeColor="accent5" w:themeShade="BF"/>
                                <w:sz w:val="32"/>
                                <w:szCs w:val="32"/>
                              </w:rPr>
                              <w:t>Enjoying this newsletter? Want to contribute to Edition 9?</w:t>
                            </w:r>
                          </w:p>
                          <w:p w:rsidR="00D41A32" w:rsidRDefault="00D41A32" w:rsidP="00D41A32">
                            <w:pPr>
                              <w:jc w:val="both"/>
                              <w:rPr>
                                <w:rFonts w:ascii="Arial" w:hAnsi="Arial" w:cs="Arial"/>
                                <w:sz w:val="24"/>
                              </w:rPr>
                            </w:pPr>
                          </w:p>
                          <w:p w:rsidR="00D41A32" w:rsidRPr="000F48D0" w:rsidRDefault="00D41A32" w:rsidP="00D41A32">
                            <w:pPr>
                              <w:jc w:val="both"/>
                              <w:rPr>
                                <w:rFonts w:ascii="Arial" w:hAnsi="Arial" w:cs="Arial"/>
                                <w:sz w:val="24"/>
                              </w:rPr>
                            </w:pPr>
                            <w:r>
                              <w:rPr>
                                <w:rFonts w:ascii="Arial" w:hAnsi="Arial" w:cs="Arial"/>
                                <w:sz w:val="24"/>
                              </w:rPr>
                              <w:t>DELWP</w:t>
                            </w:r>
                            <w:r w:rsidRPr="000F48D0">
                              <w:rPr>
                                <w:rFonts w:ascii="Arial" w:hAnsi="Arial" w:cs="Arial"/>
                                <w:sz w:val="24"/>
                              </w:rPr>
                              <w:t xml:space="preserve"> is seeking</w:t>
                            </w:r>
                            <w:r w:rsidR="00345F3E">
                              <w:rPr>
                                <w:rFonts w:ascii="Arial" w:hAnsi="Arial" w:cs="Arial"/>
                                <w:sz w:val="24"/>
                              </w:rPr>
                              <w:t xml:space="preserve"> contributions for Edition 9</w:t>
                            </w:r>
                            <w:r w:rsidRPr="000F48D0">
                              <w:rPr>
                                <w:rFonts w:ascii="Arial" w:hAnsi="Arial" w:cs="Arial"/>
                                <w:sz w:val="24"/>
                              </w:rPr>
                              <w:t xml:space="preserve"> </w:t>
                            </w:r>
                            <w:r>
                              <w:rPr>
                                <w:rFonts w:ascii="Arial" w:hAnsi="Arial" w:cs="Arial"/>
                                <w:sz w:val="24"/>
                              </w:rPr>
                              <w:t xml:space="preserve">and would also welcome any </w:t>
                            </w:r>
                            <w:r w:rsidRPr="000F48D0">
                              <w:rPr>
                                <w:rFonts w:ascii="Arial" w:hAnsi="Arial" w:cs="Arial"/>
                                <w:sz w:val="24"/>
                              </w:rPr>
                              <w:t xml:space="preserve">feedback on </w:t>
                            </w:r>
                            <w:r>
                              <w:rPr>
                                <w:rFonts w:ascii="Arial" w:hAnsi="Arial" w:cs="Arial"/>
                                <w:sz w:val="24"/>
                              </w:rPr>
                              <w:t xml:space="preserve">the frequency of the newsletter and its content. Please send any comments, suggestions or articles and photos to </w:t>
                            </w:r>
                            <w:r w:rsidR="008169E2">
                              <w:rPr>
                                <w:rFonts w:ascii="Arial" w:hAnsi="Arial" w:cs="Arial"/>
                                <w:sz w:val="24"/>
                              </w:rPr>
                              <w:t>imogen.munro@delwp</w:t>
                            </w:r>
                            <w:r>
                              <w:rPr>
                                <w:rFonts w:ascii="Arial" w:hAnsi="Arial" w:cs="Arial"/>
                                <w:sz w:val="24"/>
                              </w:rPr>
                              <w:t>.vic.gov.au</w:t>
                            </w:r>
                            <w:r w:rsidRPr="00555DD2">
                              <w:rPr>
                                <w:rFonts w:ascii="Arial" w:hAnsi="Arial" w:cs="Arial"/>
                                <w:color w:val="1D1B11" w:themeColor="background2" w:themeShade="1A"/>
                                <w:sz w:val="24"/>
                              </w:rPr>
                              <w:t xml:space="preserve"> </w:t>
                            </w:r>
                          </w:p>
                          <w:p w:rsidR="00D41A32" w:rsidRDefault="00D41A32" w:rsidP="00D41A3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5pt;margin-top:134.5pt;width:489.7pt;height:10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" fillcolor="window" strokecolor="#4bacc6" strokeweight="4.5pt">
                <v:textbox>
                  <w:txbxContent>
                    <w:p w:rsidR="00D41A32" w:rsidRPr="001B441B" w:rsidRDefault="00D41A32" w:rsidP="00E137F8">
                      <w:pPr>
                        <w:rPr>
                          <w:rFonts w:ascii="Arial" w:hAnsi="Arial" w:cs="Arial"/>
                          <w:color w:val="31849B" w:themeColor="accent5" w:themeShade="BF"/>
                          <w:sz w:val="32"/>
                          <w:szCs w:val="32"/>
                        </w:rPr>
                      </w:pPr>
                      <w:r w:rsidRPr="001B441B">
                        <w:rPr>
                          <w:rFonts w:ascii="Arial" w:hAnsi="Arial" w:cs="Arial"/>
                          <w:color w:val="31849B" w:themeColor="accent5" w:themeShade="BF"/>
                          <w:sz w:val="32"/>
                          <w:szCs w:val="32"/>
                        </w:rPr>
                        <w:t>Enjoying this newsletter? Want to contribute to Edition 9?</w:t>
                      </w:r>
                    </w:p>
                    <w:p w:rsidR="00D41A32" w:rsidRDefault="00D41A32" w:rsidP="00D41A32">
                      <w:pPr>
                        <w:jc w:val="both"/>
                        <w:rPr>
                          <w:rFonts w:ascii="Arial" w:hAnsi="Arial" w:cs="Arial"/>
                          <w:sz w:val="24"/>
                        </w:rPr>
                      </w:pPr>
                    </w:p>
                    <w:p w:rsidR="00D41A32" w:rsidRPr="000F48D0" w:rsidRDefault="00D41A32" w:rsidP="00D41A32">
                      <w:pPr>
                        <w:jc w:val="both"/>
                        <w:rPr>
                          <w:rFonts w:ascii="Arial" w:hAnsi="Arial" w:cs="Arial"/>
                          <w:sz w:val="24"/>
                        </w:rPr>
                      </w:pPr>
                      <w:r>
                        <w:rPr>
                          <w:rFonts w:ascii="Arial" w:hAnsi="Arial" w:cs="Arial"/>
                          <w:sz w:val="24"/>
                        </w:rPr>
                        <w:t>DELWP</w:t>
                      </w:r>
                      <w:r w:rsidRPr="000F48D0">
                        <w:rPr>
                          <w:rFonts w:ascii="Arial" w:hAnsi="Arial" w:cs="Arial"/>
                          <w:sz w:val="24"/>
                        </w:rPr>
                        <w:t xml:space="preserve"> is seeking</w:t>
                      </w:r>
                      <w:r w:rsidR="00345F3E">
                        <w:rPr>
                          <w:rFonts w:ascii="Arial" w:hAnsi="Arial" w:cs="Arial"/>
                          <w:sz w:val="24"/>
                        </w:rPr>
                        <w:t xml:space="preserve"> contributions for Edition 9</w:t>
                      </w:r>
                      <w:r w:rsidRPr="000F48D0">
                        <w:rPr>
                          <w:rFonts w:ascii="Arial" w:hAnsi="Arial" w:cs="Arial"/>
                          <w:sz w:val="24"/>
                        </w:rPr>
                        <w:t xml:space="preserve"> </w:t>
                      </w:r>
                      <w:r>
                        <w:rPr>
                          <w:rFonts w:ascii="Arial" w:hAnsi="Arial" w:cs="Arial"/>
                          <w:sz w:val="24"/>
                        </w:rPr>
                        <w:t xml:space="preserve">and would also welcome any </w:t>
                      </w:r>
                      <w:r w:rsidRPr="000F48D0">
                        <w:rPr>
                          <w:rFonts w:ascii="Arial" w:hAnsi="Arial" w:cs="Arial"/>
                          <w:sz w:val="24"/>
                        </w:rPr>
                        <w:t xml:space="preserve">feedback on </w:t>
                      </w:r>
                      <w:r>
                        <w:rPr>
                          <w:rFonts w:ascii="Arial" w:hAnsi="Arial" w:cs="Arial"/>
                          <w:sz w:val="24"/>
                        </w:rPr>
                        <w:t xml:space="preserve">the frequency of the newsletter and its content. Please send any comments, suggestions or articles and photos to </w:t>
                      </w:r>
                      <w:r w:rsidR="008169E2">
                        <w:rPr>
                          <w:rFonts w:ascii="Arial" w:hAnsi="Arial" w:cs="Arial"/>
                          <w:sz w:val="24"/>
                        </w:rPr>
                        <w:t>i</w:t>
                      </w:r>
                      <w:bookmarkStart w:id="2" w:name="_GoBack"/>
                      <w:bookmarkEnd w:id="2"/>
                      <w:r w:rsidR="008169E2">
                        <w:rPr>
                          <w:rFonts w:ascii="Arial" w:hAnsi="Arial" w:cs="Arial"/>
                          <w:sz w:val="24"/>
                        </w:rPr>
                        <w:t>mogen.munro@delwp</w:t>
                      </w:r>
                      <w:r>
                        <w:rPr>
                          <w:rFonts w:ascii="Arial" w:hAnsi="Arial" w:cs="Arial"/>
                          <w:sz w:val="24"/>
                        </w:rPr>
                        <w:t>.vic.gov.au</w:t>
                      </w:r>
                      <w:r w:rsidRPr="00555DD2">
                        <w:rPr>
                          <w:rFonts w:ascii="Arial" w:hAnsi="Arial" w:cs="Arial"/>
                          <w:color w:val="1D1B11" w:themeColor="background2" w:themeShade="1A"/>
                          <w:sz w:val="24"/>
                        </w:rPr>
                        <w:t xml:space="preserve"> </w:t>
                      </w:r>
                    </w:p>
                    <w:p w:rsidR="00D41A32" w:rsidRDefault="00D41A32" w:rsidP="00D41A32"/>
                  </w:txbxContent>
                </v:textbox>
                <w10:wrap type="square"/>
              </v:shape>
            </w:pict>
          </mc:Fallback>
        </mc:AlternateContent>
      </w:r>
      <w:r>
        <w:t xml:space="preserve">In last drought, Fairy Grass became a significant problem in some areas of the state, and is now re-appearing as dry conditions </w:t>
      </w:r>
      <w:r w:rsidR="00433420">
        <w:t>persist. Fairy</w:t>
      </w:r>
      <w:r>
        <w:t xml:space="preserve"> Grass or Common Blown–grass (Lachnagrostis filiformis), is a native grass which commonly colonises damp bare areas on the edge of water bodies.  The grass which looks quite attractive in its early stages, soon presents as a mobile and irritating pest when the seed heads mature.  These seed heads detach from the plant and </w:t>
      </w:r>
      <w:r>
        <w:lastRenderedPageBreak/>
        <w:t xml:space="preserve">drift on air currents, coming to rest against fences, shedding and homes.  </w:t>
      </w:r>
    </w:p>
    <w:p w:rsidR="00D41A32" w:rsidRDefault="00D41A32" w:rsidP="00D41A32">
      <w:pPr>
        <w:pStyle w:val="Body"/>
      </w:pPr>
      <w:r>
        <w:t xml:space="preserve">Affected landholders often seek assistance from public land managers to address Fairy Grass impacts to their private assets.  To assist Committees of Management and members of the public understand the lifecycle and issues associated with Fairy Grass, the Department of Environment Land Water and Planning (DELWP) has produced a new information sheet ‘Dealing with Fairy Grass’.  The information sheet documents the issues, identification and management options when Fairy Grass seed heads becomes mobile.  The information sheet is available through the DELWP Customer Service Centre on 136 186.  </w:t>
      </w:r>
    </w:p>
    <w:p w:rsidR="00D41A32" w:rsidRDefault="009B7D64" w:rsidP="00D41A32">
      <w:pPr>
        <w:pStyle w:val="Body"/>
        <w:rPr>
          <w:sz w:val="18"/>
        </w:rPr>
      </w:pPr>
      <w:r w:rsidRPr="00D41A32">
        <w:rPr>
          <w:b/>
          <w:noProof/>
          <w:sz w:val="28"/>
          <w:szCs w:val="28"/>
          <w:lang w:eastAsia="en-AU"/>
        </w:rPr>
        <mc:AlternateContent>
          <mc:Choice Requires="wps">
            <w:drawing>
              <wp:anchor distT="0" distB="0" distL="114300" distR="114300" simplePos="0" relativeHeight="251675136" behindDoc="0" locked="0" layoutInCell="1" allowOverlap="1" wp14:anchorId="79BB9F95" wp14:editId="2DE61C0E">
                <wp:simplePos x="0" y="0"/>
                <wp:positionH relativeFrom="column">
                  <wp:posOffset>0</wp:posOffset>
                </wp:positionH>
                <wp:positionV relativeFrom="paragraph">
                  <wp:posOffset>100197</wp:posOffset>
                </wp:positionV>
                <wp:extent cx="3274695" cy="3891516"/>
                <wp:effectExtent l="19050" t="19050" r="40005" b="330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891516"/>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9B7D64" w:rsidRPr="00E67643" w:rsidRDefault="009B7D64" w:rsidP="009B7D64">
                            <w:pPr>
                              <w:pStyle w:val="Pullout"/>
                              <w:spacing w:line="240" w:lineRule="auto"/>
                              <w:rPr>
                                <w:b/>
                                <w:sz w:val="28"/>
                                <w:szCs w:val="28"/>
                              </w:rPr>
                            </w:pPr>
                            <w:r w:rsidRPr="009B7D64">
                              <w:rPr>
                                <w:b/>
                                <w:sz w:val="28"/>
                                <w:szCs w:val="28"/>
                              </w:rPr>
                              <w:t xml:space="preserve">Your committee’s </w:t>
                            </w:r>
                            <w:r>
                              <w:rPr>
                                <w:b/>
                                <w:sz w:val="28"/>
                                <w:szCs w:val="28"/>
                              </w:rPr>
                              <w:t>ABN</w:t>
                            </w:r>
                          </w:p>
                          <w:p w:rsidR="009B7D64" w:rsidRPr="009B7D64" w:rsidRDefault="009B7D64" w:rsidP="009B7D64">
                            <w:pPr>
                              <w:spacing w:after="200"/>
                              <w:rPr>
                                <w:rFonts w:asciiTheme="minorHAnsi" w:eastAsiaTheme="minorHAnsi" w:hAnsiTheme="minorHAnsi" w:cstheme="minorBidi"/>
                                <w:szCs w:val="22"/>
                              </w:rPr>
                            </w:pPr>
                            <w:r w:rsidRPr="009B7D64">
                              <w:rPr>
                                <w:rFonts w:asciiTheme="minorHAnsi" w:eastAsiaTheme="minorHAnsi" w:hAnsiTheme="minorHAnsi" w:cstheme="minorBidi"/>
                                <w:szCs w:val="22"/>
                              </w:rPr>
                              <w:t xml:space="preserve">In 1999 all committees of management of Crown land reserves in Victoria were allocated an Australian Business Number (ABN) by the Australian Tax Office.    Since that time many committees have become incorporated and the Australia Business Register requires names to be amended.    For example if ‘Smiths Reserve Committee of Management’ became incorporated since 1999 the Australian Business Register  must be updated so that the registered name is ‘Smiths Reserve  Committee of Management Incorporated’.  </w:t>
                            </w:r>
                          </w:p>
                          <w:p w:rsidR="009B7D64" w:rsidRDefault="009B7D64" w:rsidP="009B7D64">
                            <w:pPr>
                              <w:spacing w:after="200"/>
                              <w:rPr>
                                <w:rFonts w:asciiTheme="minorHAnsi" w:eastAsiaTheme="minorHAnsi" w:hAnsiTheme="minorHAnsi" w:cstheme="minorBidi"/>
                                <w:szCs w:val="22"/>
                              </w:rPr>
                            </w:pPr>
                            <w:r w:rsidRPr="009B7D64">
                              <w:rPr>
                                <w:rFonts w:asciiTheme="minorHAnsi" w:eastAsiaTheme="minorHAnsi" w:hAnsiTheme="minorHAnsi" w:cstheme="minorBidi"/>
                                <w:szCs w:val="22"/>
                              </w:rPr>
                              <w:t xml:space="preserve">To check your committee’s ABN go to </w:t>
                            </w:r>
                            <w:hyperlink r:id="rId29" w:history="1">
                              <w:r w:rsidRPr="009B7D64">
                                <w:rPr>
                                  <w:rFonts w:asciiTheme="minorHAnsi" w:eastAsiaTheme="minorHAnsi" w:hAnsiTheme="minorHAnsi" w:cstheme="minorBidi"/>
                                  <w:color w:val="0000FF" w:themeColor="hyperlink"/>
                                  <w:szCs w:val="22"/>
                                  <w:u w:val="single"/>
                                </w:rPr>
                                <w:t>http://abr.business.gov.au/</w:t>
                              </w:r>
                            </w:hyperlink>
                            <w:r w:rsidRPr="009B7D64">
                              <w:rPr>
                                <w:rFonts w:asciiTheme="minorHAnsi" w:eastAsiaTheme="minorHAnsi" w:hAnsiTheme="minorHAnsi" w:cstheme="minorBidi"/>
                                <w:szCs w:val="22"/>
                              </w:rPr>
                              <w:t xml:space="preserve"> </w:t>
                            </w:r>
                          </w:p>
                          <w:p w:rsidR="009B7D64" w:rsidRPr="009B7D64" w:rsidRDefault="009B7D64" w:rsidP="009B7D64">
                            <w:pPr>
                              <w:spacing w:after="200"/>
                              <w:rPr>
                                <w:rFonts w:asciiTheme="minorHAnsi" w:eastAsiaTheme="minorHAnsi" w:hAnsiTheme="minorHAnsi" w:cstheme="minorBidi"/>
                                <w:szCs w:val="22"/>
                              </w:rPr>
                            </w:pPr>
                            <w:r w:rsidRPr="009B7D64">
                              <w:rPr>
                                <w:rFonts w:asciiTheme="minorHAnsi" w:eastAsiaTheme="minorHAnsi" w:hAnsiTheme="minorHAnsi" w:cstheme="minorBidi"/>
                                <w:szCs w:val="22"/>
                              </w:rPr>
                              <w:t xml:space="preserve">To amend your committee’s name you will need to complete a Change of Registration form (Nat2943) and submit by post along with proof of your authority to represent the committee, such as your letter of appointment. </w:t>
                            </w:r>
                          </w:p>
                          <w:p w:rsidR="009B7D64" w:rsidRPr="003F6617" w:rsidRDefault="009B7D64" w:rsidP="009B7D64">
                            <w:pPr>
                              <w:pStyle w:val="Body"/>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7.9pt;width:257.85pt;height:30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" fillcolor="white [3201]" strokecolor="#4bacc6 [3208]" strokeweight="4.5pt">
                <v:textbox>
                  <w:txbxContent>
                    <w:p w:rsidR="009B7D64" w:rsidRPr="00E67643" w:rsidRDefault="009B7D64" w:rsidP="009B7D64">
                      <w:pPr>
                        <w:pStyle w:val="Pullout"/>
                        <w:spacing w:line="240" w:lineRule="auto"/>
                        <w:rPr>
                          <w:b/>
                          <w:sz w:val="28"/>
                          <w:szCs w:val="28"/>
                        </w:rPr>
                      </w:pPr>
                      <w:r w:rsidRPr="009B7D64">
                        <w:rPr>
                          <w:b/>
                          <w:sz w:val="28"/>
                          <w:szCs w:val="28"/>
                        </w:rPr>
                        <w:t xml:space="preserve">Your committee’s </w:t>
                      </w:r>
                      <w:r>
                        <w:rPr>
                          <w:b/>
                          <w:sz w:val="28"/>
                          <w:szCs w:val="28"/>
                        </w:rPr>
                        <w:t>ABN</w:t>
                      </w:r>
                    </w:p>
                    <w:p w:rsidR="009B7D64" w:rsidRPr="009B7D64" w:rsidRDefault="009B7D64" w:rsidP="009B7D64">
                      <w:pPr>
                        <w:spacing w:after="200"/>
                        <w:rPr>
                          <w:rFonts w:asciiTheme="minorHAnsi" w:eastAsiaTheme="minorHAnsi" w:hAnsiTheme="minorHAnsi" w:cstheme="minorBidi"/>
                          <w:szCs w:val="22"/>
                        </w:rPr>
                      </w:pPr>
                      <w:r w:rsidRPr="009B7D64">
                        <w:rPr>
                          <w:rFonts w:asciiTheme="minorHAnsi" w:eastAsiaTheme="minorHAnsi" w:hAnsiTheme="minorHAnsi" w:cstheme="minorBidi"/>
                          <w:szCs w:val="22"/>
                        </w:rPr>
                        <w:t xml:space="preserve">In 1999 all committees of management of Crown land reserves in Victoria were allocated an Australian Business Number (ABN) by the Australian Tax Office.    Since that time many committees have become incorporated and the Australia Business Register requires names to be amended.    For example if ‘Smiths Reserve Committee of Management’ became incorporated since 1999 the Australian Business Register  must be updated so that the registered name is ‘Smiths Reserve  Committee of Management Incorporated’.  </w:t>
                      </w:r>
                    </w:p>
                    <w:p w:rsidR="009B7D64" w:rsidRDefault="009B7D64" w:rsidP="009B7D64">
                      <w:pPr>
                        <w:spacing w:after="200"/>
                        <w:rPr>
                          <w:rFonts w:asciiTheme="minorHAnsi" w:eastAsiaTheme="minorHAnsi" w:hAnsiTheme="minorHAnsi" w:cstheme="minorBidi"/>
                          <w:szCs w:val="22"/>
                        </w:rPr>
                      </w:pPr>
                      <w:r w:rsidRPr="009B7D64">
                        <w:rPr>
                          <w:rFonts w:asciiTheme="minorHAnsi" w:eastAsiaTheme="minorHAnsi" w:hAnsiTheme="minorHAnsi" w:cstheme="minorBidi"/>
                          <w:szCs w:val="22"/>
                        </w:rPr>
                        <w:t xml:space="preserve">To check your committee’s ABN go to </w:t>
                      </w:r>
                      <w:hyperlink r:id="rId30" w:history="1">
                        <w:r w:rsidRPr="009B7D64">
                          <w:rPr>
                            <w:rFonts w:asciiTheme="minorHAnsi" w:eastAsiaTheme="minorHAnsi" w:hAnsiTheme="minorHAnsi" w:cstheme="minorBidi"/>
                            <w:color w:val="0000FF" w:themeColor="hyperlink"/>
                            <w:szCs w:val="22"/>
                            <w:u w:val="single"/>
                          </w:rPr>
                          <w:t>http://abr.business.gov.au/</w:t>
                        </w:r>
                      </w:hyperlink>
                      <w:r w:rsidRPr="009B7D64">
                        <w:rPr>
                          <w:rFonts w:asciiTheme="minorHAnsi" w:eastAsiaTheme="minorHAnsi" w:hAnsiTheme="minorHAnsi" w:cstheme="minorBidi"/>
                          <w:szCs w:val="22"/>
                        </w:rPr>
                        <w:t xml:space="preserve"> </w:t>
                      </w:r>
                    </w:p>
                    <w:p w:rsidR="009B7D64" w:rsidRPr="009B7D64" w:rsidRDefault="009B7D64" w:rsidP="009B7D64">
                      <w:pPr>
                        <w:spacing w:after="200"/>
                        <w:rPr>
                          <w:rFonts w:asciiTheme="minorHAnsi" w:eastAsiaTheme="minorHAnsi" w:hAnsiTheme="minorHAnsi" w:cstheme="minorBidi"/>
                          <w:szCs w:val="22"/>
                        </w:rPr>
                      </w:pPr>
                      <w:r w:rsidRPr="009B7D64">
                        <w:rPr>
                          <w:rFonts w:asciiTheme="minorHAnsi" w:eastAsiaTheme="minorHAnsi" w:hAnsiTheme="minorHAnsi" w:cstheme="minorBidi"/>
                          <w:szCs w:val="22"/>
                        </w:rPr>
                        <w:t xml:space="preserve">To amend your committee’s name you will need to complete a Change of Registration form (Nat2943) and submit by post along with proof of your authority to represent the committee, such as your letter of appointment. </w:t>
                      </w:r>
                    </w:p>
                    <w:p w:rsidR="009B7D64" w:rsidRPr="003F6617" w:rsidRDefault="009B7D64" w:rsidP="009B7D64">
                      <w:pPr>
                        <w:pStyle w:val="Body"/>
                        <w:rPr>
                          <w:sz w:val="24"/>
                        </w:rPr>
                      </w:pPr>
                    </w:p>
                  </w:txbxContent>
                </v:textbox>
              </v:shape>
            </w:pict>
          </mc:Fallback>
        </mc:AlternateContent>
      </w:r>
      <w:r w:rsidR="00D41A32" w:rsidRPr="004D6329">
        <w:rPr>
          <w:sz w:val="18"/>
        </w:rPr>
        <w:t xml:space="preserve"> </w:t>
      </w:r>
    </w:p>
    <w:p w:rsidR="00A907FE" w:rsidRDefault="00A907FE" w:rsidP="004B679A">
      <w:pPr>
        <w:pStyle w:val="Pullout"/>
        <w:sectPr w:rsidR="00A907FE" w:rsidSect="00B87CF6">
          <w:headerReference w:type="default" r:id="rId31"/>
          <w:footerReference w:type="default" r:id="rId32"/>
          <w:headerReference w:type="first" r:id="rId33"/>
          <w:footerReference w:type="first" r:id="rId34"/>
          <w:pgSz w:w="11907" w:h="16840" w:code="9"/>
          <w:pgMar w:top="2006" w:right="567" w:bottom="851" w:left="1134" w:header="284" w:footer="1020" w:gutter="0"/>
          <w:cols w:num="2" w:space="284"/>
          <w:titlePg/>
          <w:docGrid w:linePitch="360"/>
        </w:sectPr>
      </w:pPr>
    </w:p>
    <w:tbl>
      <w:tblPr>
        <w:tblStyle w:val="LightGrid-Accent51"/>
        <w:tblpPr w:leftFromText="180" w:rightFromText="180" w:vertAnchor="text" w:horzAnchor="margin" w:tblpXSpec="center" w:tblpY="900"/>
        <w:tblW w:w="15026" w:type="dxa"/>
        <w:tblLayout w:type="fixed"/>
        <w:tblLook w:val="04A0" w:firstRow="1" w:lastRow="0" w:firstColumn="1" w:lastColumn="0" w:noHBand="0" w:noVBand="1"/>
      </w:tblPr>
      <w:tblGrid>
        <w:gridCol w:w="2411"/>
        <w:gridCol w:w="4536"/>
        <w:gridCol w:w="1842"/>
        <w:gridCol w:w="2234"/>
        <w:gridCol w:w="4003"/>
      </w:tblGrid>
      <w:tr w:rsidR="009305F4" w:rsidRPr="009305F4" w:rsidTr="009F3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9305F4" w:rsidRPr="009305F4" w:rsidRDefault="009305F4" w:rsidP="009305F4">
            <w:pPr>
              <w:ind w:left="-709" w:firstLine="709"/>
              <w:rPr>
                <w:rFonts w:ascii="Arial" w:hAnsi="Arial"/>
                <w:sz w:val="18"/>
                <w:szCs w:val="20"/>
              </w:rPr>
            </w:pPr>
            <w:r w:rsidRPr="009305F4">
              <w:rPr>
                <w:rFonts w:ascii="Arial" w:hAnsi="Arial"/>
                <w:sz w:val="18"/>
                <w:szCs w:val="20"/>
              </w:rPr>
              <w:lastRenderedPageBreak/>
              <w:t>Grant name</w:t>
            </w:r>
          </w:p>
        </w:tc>
        <w:tc>
          <w:tcPr>
            <w:tcW w:w="4536" w:type="dxa"/>
          </w:tcPr>
          <w:p w:rsidR="009305F4" w:rsidRPr="009305F4" w:rsidRDefault="009305F4" w:rsidP="009305F4">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Purpose</w:t>
            </w:r>
          </w:p>
        </w:tc>
        <w:tc>
          <w:tcPr>
            <w:tcW w:w="1842" w:type="dxa"/>
          </w:tcPr>
          <w:p w:rsidR="009305F4" w:rsidRPr="009305F4" w:rsidRDefault="009305F4" w:rsidP="009305F4">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Amount</w:t>
            </w:r>
          </w:p>
        </w:tc>
        <w:tc>
          <w:tcPr>
            <w:tcW w:w="2234" w:type="dxa"/>
          </w:tcPr>
          <w:p w:rsidR="009305F4" w:rsidRPr="009305F4" w:rsidRDefault="009305F4" w:rsidP="009305F4">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Key dates</w:t>
            </w:r>
          </w:p>
        </w:tc>
        <w:tc>
          <w:tcPr>
            <w:tcW w:w="4003" w:type="dxa"/>
          </w:tcPr>
          <w:p w:rsidR="009305F4" w:rsidRPr="009305F4" w:rsidRDefault="009305F4" w:rsidP="009305F4">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9305F4">
              <w:rPr>
                <w:rFonts w:ascii="Arial" w:hAnsi="Arial"/>
                <w:sz w:val="18"/>
                <w:szCs w:val="20"/>
              </w:rPr>
              <w:t>Website</w:t>
            </w:r>
          </w:p>
        </w:tc>
      </w:tr>
      <w:tr w:rsidR="009305F4" w:rsidRPr="009305F4" w:rsidTr="009F3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9305F4" w:rsidRPr="00C56350" w:rsidRDefault="00E5073F" w:rsidP="009305F4">
            <w:pPr>
              <w:rPr>
                <w:rFonts w:ascii="Arial" w:hAnsi="Arial"/>
                <w:color w:val="31849B" w:themeColor="accent5" w:themeShade="BF"/>
                <w:sz w:val="18"/>
                <w:szCs w:val="20"/>
                <w:highlight w:val="yellow"/>
              </w:rPr>
            </w:pPr>
            <w:r>
              <w:rPr>
                <w:rFonts w:ascii="Arial" w:hAnsi="Arial"/>
                <w:color w:val="31849B" w:themeColor="accent5" w:themeShade="BF"/>
                <w:sz w:val="18"/>
                <w:szCs w:val="20"/>
              </w:rPr>
              <w:t>DELWP</w:t>
            </w:r>
            <w:r w:rsidR="003460D7">
              <w:rPr>
                <w:rFonts w:ascii="Arial" w:hAnsi="Arial"/>
                <w:color w:val="31849B" w:themeColor="accent5" w:themeShade="BF"/>
                <w:sz w:val="18"/>
                <w:szCs w:val="20"/>
              </w:rPr>
              <w:t xml:space="preserve"> and NARCO</w:t>
            </w:r>
            <w:r>
              <w:rPr>
                <w:rFonts w:ascii="Arial" w:hAnsi="Arial"/>
                <w:color w:val="31849B" w:themeColor="accent5" w:themeShade="BF"/>
                <w:sz w:val="18"/>
                <w:szCs w:val="20"/>
              </w:rPr>
              <w:t xml:space="preserve"> </w:t>
            </w:r>
            <w:r w:rsidRPr="00E5073F">
              <w:rPr>
                <w:rFonts w:ascii="Arial" w:hAnsi="Arial"/>
                <w:color w:val="31849B" w:themeColor="accent5" w:themeShade="BF"/>
                <w:sz w:val="18"/>
                <w:szCs w:val="20"/>
              </w:rPr>
              <w:t>Landfill Relief Program 2014-2015</w:t>
            </w:r>
          </w:p>
        </w:tc>
        <w:tc>
          <w:tcPr>
            <w:tcW w:w="4536" w:type="dxa"/>
          </w:tcPr>
          <w:p w:rsidR="009305F4" w:rsidRPr="00C56350" w:rsidRDefault="00E5073F" w:rsidP="009305F4">
            <w:pPr>
              <w:jc w:val="both"/>
              <w:cnfStyle w:val="000000100000" w:firstRow="0" w:lastRow="0" w:firstColumn="0" w:lastColumn="0" w:oddVBand="0" w:evenVBand="0" w:oddHBand="1" w:evenHBand="0" w:firstRowFirstColumn="0" w:firstRowLastColumn="0" w:lastRowFirstColumn="0" w:lastRowLastColumn="0"/>
              <w:rPr>
                <w:rFonts w:ascii="Arial" w:hAnsi="Arial"/>
                <w:sz w:val="18"/>
                <w:szCs w:val="20"/>
                <w:highlight w:val="yellow"/>
              </w:rPr>
            </w:pPr>
            <w:r w:rsidRPr="00E5073F">
              <w:rPr>
                <w:rFonts w:ascii="Arial" w:hAnsi="Arial"/>
                <w:sz w:val="18"/>
                <w:szCs w:val="20"/>
              </w:rPr>
              <w:t>This program is a partnership between the State Government and the National Association of Charitable Recycling Organisations (NACRO) to provide funding that can help offset the cost of dumped rubbish on charitable recyclers.</w:t>
            </w:r>
          </w:p>
        </w:tc>
        <w:tc>
          <w:tcPr>
            <w:tcW w:w="1842" w:type="dxa"/>
          </w:tcPr>
          <w:p w:rsidR="009305F4" w:rsidRPr="00C56350" w:rsidRDefault="003460D7"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highlight w:val="yellow"/>
              </w:rPr>
            </w:pPr>
            <w:r w:rsidRPr="003460D7">
              <w:rPr>
                <w:rFonts w:ascii="Arial" w:hAnsi="Arial"/>
                <w:sz w:val="18"/>
                <w:szCs w:val="20"/>
              </w:rPr>
              <w:t xml:space="preserve">Assessed on application </w:t>
            </w:r>
          </w:p>
        </w:tc>
        <w:tc>
          <w:tcPr>
            <w:tcW w:w="2234" w:type="dxa"/>
          </w:tcPr>
          <w:p w:rsidR="009305F4" w:rsidRPr="00E5073F" w:rsidRDefault="00E5073F"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E5073F">
              <w:rPr>
                <w:rFonts w:ascii="Arial" w:hAnsi="Arial"/>
                <w:sz w:val="18"/>
                <w:szCs w:val="20"/>
              </w:rPr>
              <w:t xml:space="preserve">January 1 2014 - </w:t>
            </w:r>
          </w:p>
          <w:p w:rsidR="00E5073F" w:rsidRPr="00C56350" w:rsidRDefault="00E5073F"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highlight w:val="yellow"/>
              </w:rPr>
            </w:pPr>
            <w:r w:rsidRPr="00E5073F">
              <w:rPr>
                <w:rFonts w:ascii="Arial" w:hAnsi="Arial"/>
                <w:sz w:val="18"/>
                <w:szCs w:val="20"/>
              </w:rPr>
              <w:t>30 June 2015</w:t>
            </w:r>
          </w:p>
        </w:tc>
        <w:tc>
          <w:tcPr>
            <w:tcW w:w="4003" w:type="dxa"/>
          </w:tcPr>
          <w:p w:rsidR="009305F4" w:rsidRPr="00C56350" w:rsidRDefault="00E5073F" w:rsidP="009305F4">
            <w:pPr>
              <w:cnfStyle w:val="000000100000" w:firstRow="0" w:lastRow="0" w:firstColumn="0" w:lastColumn="0" w:oddVBand="0" w:evenVBand="0" w:oddHBand="1" w:evenHBand="0" w:firstRowFirstColumn="0" w:firstRowLastColumn="0" w:lastRowFirstColumn="0" w:lastRowLastColumn="0"/>
              <w:rPr>
                <w:rFonts w:ascii="Arial" w:hAnsi="Arial"/>
                <w:sz w:val="18"/>
                <w:szCs w:val="20"/>
                <w:highlight w:val="yellow"/>
              </w:rPr>
            </w:pPr>
            <w:r w:rsidRPr="00E5073F">
              <w:rPr>
                <w:rFonts w:ascii="Arial" w:hAnsi="Arial"/>
                <w:sz w:val="18"/>
                <w:szCs w:val="20"/>
              </w:rPr>
              <w:t>http://www.nacro.org.au/policy/landfill-relief-program/</w:t>
            </w:r>
          </w:p>
        </w:tc>
      </w:tr>
      <w:tr w:rsidR="009305F4" w:rsidRPr="009305F4" w:rsidTr="009F3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9305F4" w:rsidRPr="009305F4" w:rsidRDefault="009305F4" w:rsidP="009305F4">
            <w:pPr>
              <w:rPr>
                <w:rFonts w:ascii="Arial" w:hAnsi="Arial"/>
                <w:color w:val="31849B" w:themeColor="accent5" w:themeShade="BF"/>
                <w:sz w:val="18"/>
                <w:szCs w:val="20"/>
              </w:rPr>
            </w:pPr>
            <w:r w:rsidRPr="009305F4">
              <w:rPr>
                <w:rFonts w:ascii="Arial" w:hAnsi="Arial"/>
                <w:color w:val="31849B" w:themeColor="accent5" w:themeShade="BF"/>
                <w:sz w:val="18"/>
                <w:szCs w:val="20"/>
              </w:rPr>
              <w:t>ANZAC Centenary Major Grants Program</w:t>
            </w:r>
          </w:p>
        </w:tc>
        <w:tc>
          <w:tcPr>
            <w:tcW w:w="4536" w:type="dxa"/>
          </w:tcPr>
          <w:p w:rsidR="009305F4" w:rsidRPr="009305F4" w:rsidRDefault="009305F4" w:rsidP="009305F4">
            <w:pPr>
              <w:jc w:val="both"/>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projects which commemorate, honour and remember the service and sacrifice of Victoria's World War I veterans and their communities</w:t>
            </w:r>
          </w:p>
        </w:tc>
        <w:tc>
          <w:tcPr>
            <w:tcW w:w="1842" w:type="dxa"/>
          </w:tcPr>
          <w:p w:rsidR="009305F4" w:rsidRPr="009305F4" w:rsidRDefault="009305F4" w:rsidP="009305F4">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$20,000- $100,000</w:t>
            </w:r>
          </w:p>
        </w:tc>
        <w:tc>
          <w:tcPr>
            <w:tcW w:w="2234" w:type="dxa"/>
          </w:tcPr>
          <w:p w:rsidR="009305F4" w:rsidRPr="009305F4" w:rsidRDefault="009305F4" w:rsidP="009305F4">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Ongoing</w:t>
            </w:r>
          </w:p>
        </w:tc>
        <w:tc>
          <w:tcPr>
            <w:tcW w:w="4003" w:type="dxa"/>
          </w:tcPr>
          <w:p w:rsidR="009305F4" w:rsidRPr="009305F4" w:rsidRDefault="009305F4" w:rsidP="009305F4">
            <w:pPr>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Victorian Veteran’s Council</w:t>
            </w:r>
          </w:p>
        </w:tc>
      </w:tr>
      <w:tr w:rsidR="009305F4" w:rsidRPr="009305F4" w:rsidTr="009F37DE">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2411" w:type="dxa"/>
          </w:tcPr>
          <w:p w:rsidR="009305F4" w:rsidRPr="009305F4" w:rsidRDefault="009305F4" w:rsidP="009305F4">
            <w:pPr>
              <w:rPr>
                <w:rFonts w:ascii="Arial" w:hAnsi="Arial"/>
                <w:color w:val="31849B" w:themeColor="accent5" w:themeShade="BF"/>
                <w:sz w:val="18"/>
                <w:szCs w:val="20"/>
              </w:rPr>
            </w:pPr>
            <w:r w:rsidRPr="009305F4">
              <w:rPr>
                <w:rFonts w:ascii="Arial" w:hAnsi="Arial"/>
                <w:color w:val="31849B" w:themeColor="accent5" w:themeShade="BF"/>
                <w:sz w:val="18"/>
                <w:szCs w:val="20"/>
              </w:rPr>
              <w:t>Victorian Veteran’s Council ANZAC Centenary Community Grants program</w:t>
            </w:r>
          </w:p>
        </w:tc>
        <w:tc>
          <w:tcPr>
            <w:tcW w:w="4536" w:type="dxa"/>
          </w:tcPr>
          <w:p w:rsidR="009305F4" w:rsidRPr="009305F4" w:rsidRDefault="009305F4" w:rsidP="009305F4">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sz w:val="18"/>
                <w:szCs w:val="20"/>
              </w:rPr>
            </w:pPr>
            <w:r w:rsidRPr="009305F4">
              <w:rPr>
                <w:rFonts w:ascii="Arial" w:eastAsiaTheme="minorHAnsi" w:hAnsi="Arial"/>
                <w:sz w:val="18"/>
                <w:szCs w:val="20"/>
              </w:rPr>
              <w:t>Preservation of WW1 history</w:t>
            </w:r>
          </w:p>
        </w:tc>
        <w:tc>
          <w:tcPr>
            <w:tcW w:w="1842" w:type="dxa"/>
          </w:tcPr>
          <w:p w:rsidR="009305F4" w:rsidRPr="009305F4" w:rsidRDefault="009305F4"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Up to $20,000</w:t>
            </w:r>
          </w:p>
        </w:tc>
        <w:tc>
          <w:tcPr>
            <w:tcW w:w="2234" w:type="dxa"/>
          </w:tcPr>
          <w:p w:rsidR="009305F4" w:rsidRPr="009305F4" w:rsidRDefault="00563C4E"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Pr>
                <w:rFonts w:ascii="Arial" w:hAnsi="Arial"/>
                <w:sz w:val="18"/>
                <w:szCs w:val="20"/>
              </w:rPr>
              <w:t>Current round c</w:t>
            </w:r>
            <w:r w:rsidR="009305F4" w:rsidRPr="009305F4">
              <w:rPr>
                <w:rFonts w:ascii="Arial" w:hAnsi="Arial"/>
                <w:sz w:val="18"/>
                <w:szCs w:val="20"/>
              </w:rPr>
              <w:t>loses 3 February 2014</w:t>
            </w:r>
            <w:r w:rsidR="009305F4" w:rsidRPr="009305F4">
              <w:rPr>
                <w:rFonts w:ascii="Arial" w:hAnsi="Arial"/>
                <w:sz w:val="18"/>
                <w:szCs w:val="20"/>
              </w:rPr>
              <w:br/>
              <w:t>Future round planned 18 February – 26 May 2015</w:t>
            </w:r>
          </w:p>
          <w:p w:rsidR="009305F4" w:rsidRPr="009305F4" w:rsidRDefault="009305F4" w:rsidP="009305F4">
            <w:pPr>
              <w:ind w:left="-284" w:firstLine="284"/>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p>
        </w:tc>
        <w:tc>
          <w:tcPr>
            <w:tcW w:w="4003" w:type="dxa"/>
          </w:tcPr>
          <w:p w:rsidR="009305F4" w:rsidRPr="009305F4" w:rsidRDefault="009305F4" w:rsidP="009305F4">
            <w:pP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http://www.dpc.vic.gov.au/index.php/veterans/veterans-grants/victorian-veterans-council-anzac-centenary-community-grants-program</w:t>
            </w:r>
          </w:p>
        </w:tc>
      </w:tr>
      <w:tr w:rsidR="009305F4" w:rsidRPr="009305F4" w:rsidTr="009F37DE">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411" w:type="dxa"/>
          </w:tcPr>
          <w:p w:rsidR="009305F4" w:rsidRPr="009305F4" w:rsidRDefault="009305F4" w:rsidP="009305F4">
            <w:pPr>
              <w:rPr>
                <w:rFonts w:ascii="Arial" w:hAnsi="Arial"/>
                <w:color w:val="31849B" w:themeColor="accent5" w:themeShade="BF"/>
                <w:sz w:val="18"/>
                <w:szCs w:val="20"/>
              </w:rPr>
            </w:pPr>
            <w:r w:rsidRPr="009305F4">
              <w:rPr>
                <w:rFonts w:ascii="Arial" w:hAnsi="Arial"/>
                <w:color w:val="31849B" w:themeColor="accent5" w:themeShade="BF"/>
                <w:sz w:val="18"/>
                <w:szCs w:val="20"/>
              </w:rPr>
              <w:t>Community Infrastructure Fund</w:t>
            </w:r>
          </w:p>
        </w:tc>
        <w:tc>
          <w:tcPr>
            <w:tcW w:w="4536" w:type="dxa"/>
          </w:tcPr>
          <w:p w:rsidR="009305F4" w:rsidRPr="009305F4" w:rsidRDefault="009305F4" w:rsidP="009305F4">
            <w:pPr>
              <w:jc w:val="both"/>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Delivering liveable communities and neighbourhoods in precincts likely to experience population growth</w:t>
            </w:r>
          </w:p>
        </w:tc>
        <w:tc>
          <w:tcPr>
            <w:tcW w:w="1842" w:type="dxa"/>
          </w:tcPr>
          <w:p w:rsidR="009305F4" w:rsidRPr="009305F4" w:rsidRDefault="009305F4" w:rsidP="009305F4">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Up to $1,000,000</w:t>
            </w:r>
          </w:p>
        </w:tc>
        <w:tc>
          <w:tcPr>
            <w:tcW w:w="2234" w:type="dxa"/>
          </w:tcPr>
          <w:p w:rsidR="009305F4" w:rsidRPr="009305F4" w:rsidRDefault="009305F4" w:rsidP="009305F4">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Ongoing</w:t>
            </w:r>
          </w:p>
        </w:tc>
        <w:tc>
          <w:tcPr>
            <w:tcW w:w="4003" w:type="dxa"/>
          </w:tcPr>
          <w:p w:rsidR="009305F4" w:rsidRPr="009305F4" w:rsidRDefault="009305F4" w:rsidP="009305F4">
            <w:pPr>
              <w:cnfStyle w:val="000000010000" w:firstRow="0" w:lastRow="0" w:firstColumn="0" w:lastColumn="0" w:oddVBand="0" w:evenVBand="0" w:oddHBand="0" w:evenHBand="1" w:firstRowFirstColumn="0" w:firstRowLastColumn="0" w:lastRowFirstColumn="0" w:lastRowLastColumn="0"/>
              <w:rPr>
                <w:rFonts w:ascii="Arial" w:hAnsi="Arial"/>
                <w:sz w:val="18"/>
                <w:szCs w:val="20"/>
              </w:rPr>
            </w:pPr>
            <w:r w:rsidRPr="009305F4">
              <w:rPr>
                <w:rFonts w:ascii="Arial" w:hAnsi="Arial"/>
                <w:sz w:val="18"/>
                <w:szCs w:val="20"/>
              </w:rPr>
              <w:t>http://www.dpcd.vic.gov.au/home/grants/all-grants/community-infrastructure-fund</w:t>
            </w:r>
          </w:p>
        </w:tc>
      </w:tr>
      <w:tr w:rsidR="009305F4" w:rsidRPr="009305F4" w:rsidTr="009F3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9305F4" w:rsidRPr="009305F4" w:rsidRDefault="009305F4" w:rsidP="009305F4">
            <w:pPr>
              <w:rPr>
                <w:rFonts w:ascii="Arial" w:hAnsi="Arial"/>
                <w:color w:val="31849B" w:themeColor="accent5" w:themeShade="BF"/>
                <w:sz w:val="18"/>
                <w:szCs w:val="20"/>
              </w:rPr>
            </w:pPr>
            <w:r w:rsidRPr="009305F4">
              <w:rPr>
                <w:rFonts w:ascii="Arial" w:hAnsi="Arial"/>
                <w:color w:val="31849B" w:themeColor="accent5" w:themeShade="BF"/>
                <w:sz w:val="18"/>
                <w:szCs w:val="20"/>
              </w:rPr>
              <w:t>Country Football and Netball Program</w:t>
            </w:r>
          </w:p>
        </w:tc>
        <w:tc>
          <w:tcPr>
            <w:tcW w:w="4536" w:type="dxa"/>
          </w:tcPr>
          <w:p w:rsidR="009305F4" w:rsidRPr="009305F4" w:rsidRDefault="009305F4" w:rsidP="009305F4">
            <w:pPr>
              <w:jc w:val="both"/>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assist country football and netball clubs, associations, umpiring organisations to develop facilities</w:t>
            </w:r>
          </w:p>
        </w:tc>
        <w:tc>
          <w:tcPr>
            <w:tcW w:w="1842" w:type="dxa"/>
          </w:tcPr>
          <w:p w:rsidR="009305F4" w:rsidRPr="009305F4" w:rsidRDefault="009305F4"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Up to $100,000</w:t>
            </w:r>
          </w:p>
        </w:tc>
        <w:tc>
          <w:tcPr>
            <w:tcW w:w="2234" w:type="dxa"/>
          </w:tcPr>
          <w:p w:rsidR="009305F4" w:rsidRPr="009305F4" w:rsidRDefault="009305F4"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Ongoing</w:t>
            </w:r>
          </w:p>
        </w:tc>
        <w:tc>
          <w:tcPr>
            <w:tcW w:w="4003" w:type="dxa"/>
          </w:tcPr>
          <w:p w:rsidR="009305F4" w:rsidRPr="009305F4" w:rsidRDefault="009305F4" w:rsidP="009305F4">
            <w:pP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http://www.dpcd.vic.gov.au/home/grants/all-grants/country-football-and-netball</w:t>
            </w:r>
          </w:p>
        </w:tc>
      </w:tr>
      <w:tr w:rsidR="00E5073F" w:rsidRPr="009305F4" w:rsidTr="009F37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5073F" w:rsidRPr="00C56350" w:rsidRDefault="00E5073F" w:rsidP="009305F4">
            <w:pPr>
              <w:rPr>
                <w:rFonts w:ascii="Arial" w:hAnsi="Arial"/>
                <w:color w:val="31849B" w:themeColor="accent5" w:themeShade="BF"/>
                <w:sz w:val="18"/>
                <w:szCs w:val="20"/>
                <w:highlight w:val="yellow"/>
              </w:rPr>
            </w:pPr>
            <w:r w:rsidRPr="009305F4">
              <w:rPr>
                <w:rFonts w:ascii="Arial" w:hAnsi="Arial"/>
                <w:color w:val="31849B" w:themeColor="accent5" w:themeShade="BF"/>
                <w:sz w:val="18"/>
                <w:szCs w:val="20"/>
              </w:rPr>
              <w:t>Restoring Community War Memorials and Avenues of Honour Grants Program</w:t>
            </w:r>
          </w:p>
        </w:tc>
        <w:tc>
          <w:tcPr>
            <w:tcW w:w="4536" w:type="dxa"/>
          </w:tcPr>
          <w:p w:rsidR="00E5073F" w:rsidRPr="00C56350" w:rsidRDefault="00E5073F" w:rsidP="009305F4">
            <w:pPr>
              <w:jc w:val="both"/>
              <w:cnfStyle w:val="000000010000" w:firstRow="0" w:lastRow="0" w:firstColumn="0" w:lastColumn="0" w:oddVBand="0" w:evenVBand="0" w:oddHBand="0" w:evenHBand="1" w:firstRowFirstColumn="0" w:firstRowLastColumn="0" w:lastRowFirstColumn="0" w:lastRowLastColumn="0"/>
              <w:rPr>
                <w:rFonts w:ascii="Arial" w:hAnsi="Arial"/>
                <w:sz w:val="18"/>
                <w:szCs w:val="20"/>
                <w:highlight w:val="yellow"/>
              </w:rPr>
            </w:pPr>
            <w:r w:rsidRPr="009305F4">
              <w:rPr>
                <w:rFonts w:ascii="Arial" w:hAnsi="Arial"/>
                <w:sz w:val="18"/>
                <w:szCs w:val="20"/>
              </w:rPr>
              <w:t>Restore/ improve local war memorials, honour rolls, avenues of honour</w:t>
            </w:r>
          </w:p>
        </w:tc>
        <w:tc>
          <w:tcPr>
            <w:tcW w:w="1842" w:type="dxa"/>
          </w:tcPr>
          <w:p w:rsidR="00E5073F" w:rsidRPr="00C56350" w:rsidRDefault="00E5073F" w:rsidP="009305F4">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20"/>
                <w:highlight w:val="yellow"/>
              </w:rPr>
            </w:pPr>
            <w:r w:rsidRPr="009305F4">
              <w:rPr>
                <w:rFonts w:ascii="Arial" w:hAnsi="Arial"/>
                <w:sz w:val="18"/>
                <w:szCs w:val="20"/>
              </w:rPr>
              <w:t>Up to $20,000</w:t>
            </w:r>
          </w:p>
        </w:tc>
        <w:tc>
          <w:tcPr>
            <w:tcW w:w="2234" w:type="dxa"/>
          </w:tcPr>
          <w:p w:rsidR="00E5073F" w:rsidRPr="00C56350" w:rsidRDefault="00E5073F" w:rsidP="009305F4">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20"/>
                <w:highlight w:val="yellow"/>
              </w:rPr>
            </w:pPr>
            <w:r w:rsidRPr="009305F4">
              <w:rPr>
                <w:rFonts w:ascii="Arial" w:hAnsi="Arial"/>
                <w:sz w:val="18"/>
                <w:szCs w:val="20"/>
              </w:rPr>
              <w:t>Ongoing</w:t>
            </w:r>
          </w:p>
        </w:tc>
        <w:tc>
          <w:tcPr>
            <w:tcW w:w="4003" w:type="dxa"/>
          </w:tcPr>
          <w:p w:rsidR="00E5073F" w:rsidRPr="00C56350" w:rsidRDefault="00E5073F" w:rsidP="009305F4">
            <w:pPr>
              <w:cnfStyle w:val="000000010000" w:firstRow="0" w:lastRow="0" w:firstColumn="0" w:lastColumn="0" w:oddVBand="0" w:evenVBand="0" w:oddHBand="0" w:evenHBand="1" w:firstRowFirstColumn="0" w:firstRowLastColumn="0" w:lastRowFirstColumn="0" w:lastRowLastColumn="0"/>
              <w:rPr>
                <w:rFonts w:ascii="Arial" w:hAnsi="Arial"/>
                <w:sz w:val="18"/>
                <w:szCs w:val="20"/>
                <w:highlight w:val="yellow"/>
              </w:rPr>
            </w:pPr>
            <w:r w:rsidRPr="009305F4">
              <w:rPr>
                <w:rFonts w:ascii="Arial" w:hAnsi="Arial"/>
                <w:sz w:val="18"/>
                <w:szCs w:val="20"/>
              </w:rPr>
              <w:t>http://www.dpc.vic.gov.au/index.php/veterans/veterans-grants/commemorative-grants-restoring-war-memorials-and-avenues-of-honour</w:t>
            </w:r>
          </w:p>
        </w:tc>
      </w:tr>
      <w:tr w:rsidR="00E5073F" w:rsidRPr="009305F4" w:rsidTr="009F3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5073F" w:rsidRPr="009305F4" w:rsidRDefault="00E5073F" w:rsidP="009305F4">
            <w:pPr>
              <w:rPr>
                <w:rFonts w:ascii="Arial" w:hAnsi="Arial"/>
                <w:color w:val="31849B" w:themeColor="accent5" w:themeShade="BF"/>
                <w:sz w:val="18"/>
                <w:szCs w:val="20"/>
              </w:rPr>
            </w:pPr>
            <w:r w:rsidRPr="009305F4">
              <w:rPr>
                <w:rFonts w:ascii="Arial" w:hAnsi="Arial"/>
                <w:color w:val="31849B" w:themeColor="accent5" w:themeShade="BF"/>
                <w:sz w:val="18"/>
                <w:szCs w:val="20"/>
              </w:rPr>
              <w:t>Food &amp; Fibre Marketing Cooperatives Grant</w:t>
            </w:r>
          </w:p>
        </w:tc>
        <w:tc>
          <w:tcPr>
            <w:tcW w:w="4536" w:type="dxa"/>
          </w:tcPr>
          <w:p w:rsidR="00E5073F" w:rsidRPr="009305F4" w:rsidRDefault="00E5073F" w:rsidP="009305F4">
            <w:pPr>
              <w:jc w:val="both"/>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Encourage the establishment of cooperative groups of farmers and value chain participants, using the collective capability of the groups to generate better access to markets and customers for the products of their food and fibre activities</w:t>
            </w:r>
          </w:p>
        </w:tc>
        <w:tc>
          <w:tcPr>
            <w:tcW w:w="1842" w:type="dxa"/>
          </w:tcPr>
          <w:p w:rsidR="00E5073F" w:rsidRPr="009305F4" w:rsidRDefault="00E5073F"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Up to $50, 000</w:t>
            </w:r>
          </w:p>
        </w:tc>
        <w:tc>
          <w:tcPr>
            <w:tcW w:w="2234" w:type="dxa"/>
          </w:tcPr>
          <w:p w:rsidR="00E5073F" w:rsidRPr="009305F4" w:rsidRDefault="00E5073F" w:rsidP="009305F4">
            <w:pPr>
              <w:jc w:val="cente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Closes 30 June 2015</w:t>
            </w:r>
          </w:p>
        </w:tc>
        <w:tc>
          <w:tcPr>
            <w:tcW w:w="4003" w:type="dxa"/>
          </w:tcPr>
          <w:p w:rsidR="00E5073F" w:rsidRPr="009305F4" w:rsidRDefault="00E5073F" w:rsidP="009305F4">
            <w:pPr>
              <w:cnfStyle w:val="000000100000" w:firstRow="0" w:lastRow="0" w:firstColumn="0" w:lastColumn="0" w:oddVBand="0" w:evenVBand="0" w:oddHBand="1" w:evenHBand="0" w:firstRowFirstColumn="0" w:firstRowLastColumn="0" w:lastRowFirstColumn="0" w:lastRowLastColumn="0"/>
              <w:rPr>
                <w:rFonts w:ascii="Arial" w:hAnsi="Arial"/>
                <w:sz w:val="18"/>
                <w:szCs w:val="20"/>
              </w:rPr>
            </w:pPr>
            <w:r w:rsidRPr="009305F4">
              <w:rPr>
                <w:rFonts w:ascii="Arial" w:hAnsi="Arial"/>
                <w:sz w:val="18"/>
                <w:szCs w:val="20"/>
              </w:rPr>
              <w:t>http://www.depi.vic.gov.au/agriculture-and-food/food-and-fibre-industries/food-and-fibre-marketing-cooperatives-grants</w:t>
            </w:r>
          </w:p>
        </w:tc>
      </w:tr>
    </w:tbl>
    <w:p w:rsidR="009305F4" w:rsidRPr="009305F4" w:rsidRDefault="009305F4" w:rsidP="009305F4">
      <w:pPr>
        <w:spacing w:after="600" w:line="460" w:lineRule="atLeast"/>
        <w:outlineLvl w:val="0"/>
        <w:rPr>
          <w:rFonts w:eastAsia="Calibri" w:cs="Arial"/>
          <w:color w:val="228591"/>
          <w:sz w:val="40"/>
          <w:lang w:val="en-US"/>
        </w:rPr>
        <w:sectPr w:rsidR="009305F4" w:rsidRPr="009305F4" w:rsidSect="00140C96">
          <w:headerReference w:type="default" r:id="rId35"/>
          <w:headerReference w:type="first" r:id="rId36"/>
          <w:footerReference w:type="first" r:id="rId37"/>
          <w:pgSz w:w="16838" w:h="11906" w:orient="landscape"/>
          <w:pgMar w:top="2552" w:right="1440" w:bottom="851" w:left="1440" w:header="709" w:footer="709" w:gutter="0"/>
          <w:cols w:space="708"/>
          <w:titlePg/>
          <w:docGrid w:linePitch="360"/>
        </w:sectPr>
      </w:pPr>
      <w:r w:rsidRPr="009305F4">
        <w:rPr>
          <w:rFonts w:eastAsia="Calibri" w:cs="Arial"/>
          <w:noProof/>
          <w:color w:val="228591"/>
          <w:sz w:val="40"/>
          <w:lang w:eastAsia="en-AU"/>
        </w:rPr>
        <mc:AlternateContent>
          <mc:Choice Requires="wps">
            <w:drawing>
              <wp:anchor distT="0" distB="0" distL="114300" distR="114300" simplePos="0" relativeHeight="251670016" behindDoc="0" locked="0" layoutInCell="1" allowOverlap="1" wp14:anchorId="3BD9A136" wp14:editId="270A6B03">
                <wp:simplePos x="0" y="0"/>
                <wp:positionH relativeFrom="column">
                  <wp:posOffset>-383599</wp:posOffset>
                </wp:positionH>
                <wp:positionV relativeFrom="paragraph">
                  <wp:posOffset>-1171575</wp:posOffset>
                </wp:positionV>
                <wp:extent cx="6686550" cy="126682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1266825"/>
                        </a:xfrm>
                        <a:prstGeom prst="rect">
                          <a:avLst/>
                        </a:prstGeom>
                        <a:noFill/>
                        <a:ln w="6350">
                          <a:noFill/>
                        </a:ln>
                        <a:effectLst/>
                      </wps:spPr>
                      <wps:txbx>
                        <w:txbxContent>
                          <w:p w:rsidR="009305F4" w:rsidRPr="009305F4" w:rsidRDefault="009305F4" w:rsidP="009305F4">
                            <w:pPr>
                              <w:pStyle w:val="Title"/>
                              <w:jc w:val="left"/>
                              <w:rPr>
                                <w:color w:val="FFFFFF" w:themeColor="background1"/>
                                <w:sz w:val="40"/>
                                <w:szCs w:val="40"/>
                              </w:rPr>
                            </w:pPr>
                            <w:r w:rsidRPr="009305F4">
                              <w:rPr>
                                <w:color w:val="FFFFFF" w:themeColor="background1"/>
                                <w:sz w:val="40"/>
                                <w:szCs w:val="40"/>
                              </w:rPr>
                              <w:t xml:space="preserve">List of 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9" o:spid="_x0000_s1035" type="#_x0000_t202" style="position:absolute;margin-left:-30.2pt;margin-top:-92.25pt;width:526.5pt;height:99.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" filled="f" stroked="f" strokeweight=".5pt">
                <v:textbox>
                  <w:txbxContent>
                    <w:p w:rsidR="009305F4" w:rsidRPr="009305F4" w:rsidRDefault="009305F4" w:rsidP="009305F4">
                      <w:pPr>
                        <w:pStyle w:val="Title"/>
                        <w:jc w:val="left"/>
                        <w:rPr>
                          <w:color w:val="FFFFFF" w:themeColor="background1"/>
                          <w:sz w:val="40"/>
                          <w:szCs w:val="40"/>
                        </w:rPr>
                      </w:pPr>
                      <w:r w:rsidRPr="009305F4">
                        <w:rPr>
                          <w:color w:val="FFFFFF" w:themeColor="background1"/>
                          <w:sz w:val="40"/>
                          <w:szCs w:val="40"/>
                        </w:rPr>
                        <w:t xml:space="preserve">List of available grants </w:t>
                      </w:r>
                    </w:p>
                  </w:txbxContent>
                </v:textbox>
              </v:shape>
            </w:pict>
          </mc:Fallback>
        </mc:AlternateContent>
      </w:r>
      <w:r w:rsidRPr="009305F4">
        <w:rPr>
          <w:rFonts w:eastAsia="Calibri" w:cs="Arial"/>
          <w:noProof/>
          <w:color w:val="228591"/>
          <w:sz w:val="40"/>
          <w:lang w:eastAsia="en-AU"/>
        </w:rPr>
        <mc:AlternateContent>
          <mc:Choice Requires="wps">
            <w:drawing>
              <wp:anchor distT="0" distB="0" distL="114300" distR="114300" simplePos="0" relativeHeight="251671040" behindDoc="0" locked="0" layoutInCell="1" allowOverlap="1" wp14:anchorId="55B81620" wp14:editId="1235A0C5">
                <wp:simplePos x="0" y="0"/>
                <wp:positionH relativeFrom="column">
                  <wp:posOffset>-476250</wp:posOffset>
                </wp:positionH>
                <wp:positionV relativeFrom="paragraph">
                  <wp:posOffset>-429895</wp:posOffset>
                </wp:positionV>
                <wp:extent cx="10163175" cy="85725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857250"/>
                        </a:xfrm>
                        <a:prstGeom prst="rect">
                          <a:avLst/>
                        </a:prstGeom>
                        <a:noFill/>
                        <a:ln w="6350">
                          <a:noFill/>
                        </a:ln>
                        <a:effectLst/>
                      </wps:spPr>
                      <wps:txbx>
                        <w:txbxContent>
                          <w:p w:rsidR="009305F4" w:rsidRPr="00B4687D" w:rsidRDefault="009305F4" w:rsidP="009305F4">
                            <w:pPr>
                              <w:pStyle w:val="CertHDWhite"/>
                              <w:tabs>
                                <w:tab w:val="left" w:pos="142"/>
                              </w:tabs>
                              <w:rPr>
                                <w:sz w:val="22"/>
                                <w:szCs w:val="22"/>
                              </w:rPr>
                            </w:pPr>
                            <w:r w:rsidRPr="00B4687D">
                              <w:rPr>
                                <w:sz w:val="22"/>
                                <w:szCs w:val="22"/>
                              </w:rPr>
                              <w:t xml:space="preserve">For all grants, more information can also be obtained by calling the Grants Info Line on 1300 366 356 between 8.30 am and 5.00 pm Monday to Friday (excl. public holidays). </w:t>
                            </w:r>
                          </w:p>
                          <w:p w:rsidR="009305F4" w:rsidRPr="00B4687D" w:rsidRDefault="009305F4" w:rsidP="009305F4">
                            <w:pPr>
                              <w:pStyle w:val="CertHDWhite"/>
                              <w:tabs>
                                <w:tab w:val="left" w:pos="142"/>
                              </w:tabs>
                              <w:rPr>
                                <w:sz w:val="22"/>
                                <w:szCs w:val="22"/>
                              </w:rPr>
                            </w:pPr>
                            <w:r w:rsidRPr="00B4687D">
                              <w:rPr>
                                <w:sz w:val="22"/>
                                <w:szCs w:val="22"/>
                              </w:rPr>
                              <w:t xml:space="preserve">Federal government grants: </w:t>
                            </w:r>
                            <w:hyperlink r:id="rId38"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Grants Victoria: http://www.vic.gov.au/grants.html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36" type="#_x0000_t202" style="position:absolute;margin-left:-37.5pt;margin-top:-33.85pt;width:800.25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" filled="f" stroked="f" strokeweight=".5pt">
                <v:textbox>
                  <w:txbxContent>
                    <w:p w:rsidR="009305F4" w:rsidRPr="00B4687D" w:rsidRDefault="009305F4" w:rsidP="009305F4">
                      <w:pPr>
                        <w:pStyle w:val="CertHDWhite"/>
                        <w:tabs>
                          <w:tab w:val="left" w:pos="142"/>
                        </w:tabs>
                        <w:rPr>
                          <w:sz w:val="22"/>
                          <w:szCs w:val="22"/>
                        </w:rPr>
                      </w:pPr>
                      <w:r w:rsidRPr="00B4687D">
                        <w:rPr>
                          <w:sz w:val="22"/>
                          <w:szCs w:val="22"/>
                        </w:rPr>
                        <w:t xml:space="preserve">For all grants, more information can also be obtained by calling the Grants Info Line on 1300 366 356 between 8.30 am and 5.00 pm Monday to Friday (excl. public holidays). </w:t>
                      </w:r>
                    </w:p>
                    <w:p w:rsidR="009305F4" w:rsidRPr="00B4687D" w:rsidRDefault="009305F4" w:rsidP="009305F4">
                      <w:pPr>
                        <w:pStyle w:val="CertHDWhite"/>
                        <w:tabs>
                          <w:tab w:val="left" w:pos="142"/>
                        </w:tabs>
                        <w:rPr>
                          <w:sz w:val="22"/>
                          <w:szCs w:val="22"/>
                        </w:rPr>
                      </w:pPr>
                      <w:r w:rsidRPr="00B4687D">
                        <w:rPr>
                          <w:sz w:val="22"/>
                          <w:szCs w:val="22"/>
                        </w:rPr>
                        <w:t xml:space="preserve">Federal government grants: </w:t>
                      </w:r>
                      <w:hyperlink r:id="rId39"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Grants Victoria: http://www.vic.gov.au/grants.html</w:t>
                      </w:r>
                    </w:p>
                  </w:txbxContent>
                </v:textbox>
              </v:shape>
            </w:pict>
          </mc:Fallback>
        </mc:AlternateContent>
      </w:r>
    </w:p>
    <w:p w:rsidR="00D01F00" w:rsidRDefault="00D01F00" w:rsidP="004B679A">
      <w:pPr>
        <w:pStyle w:val="Pullout"/>
      </w:pPr>
    </w:p>
    <w:sectPr w:rsidR="00D01F00" w:rsidSect="00A907FE">
      <w:pgSz w:w="16840" w:h="11907" w:orient="landscape" w:code="9"/>
      <w:pgMar w:top="1134" w:right="2006" w:bottom="567" w:left="851" w:header="284" w:footer="102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6A" w:rsidRDefault="00EC446A">
      <w:r>
        <w:separator/>
      </w:r>
    </w:p>
  </w:endnote>
  <w:endnote w:type="continuationSeparator" w:id="0">
    <w:p w:rsidR="00EC446A" w:rsidRDefault="00EC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C88" w:rsidRPr="00644C88" w:rsidRDefault="00644C88" w:rsidP="00644C88">
    <w:pPr>
      <w:pBdr>
        <w:top w:val="dotted" w:sz="12" w:space="1" w:color="3BBEB4"/>
      </w:pBdr>
      <w:rPr>
        <w:rFonts w:ascii="Arial" w:hAnsi="Arial" w:cs="Arial"/>
        <w:sz w:val="8"/>
        <w:szCs w:val="8"/>
      </w:rPr>
    </w:pPr>
  </w:p>
  <w:p w:rsidR="00644C88" w:rsidRPr="00644C88" w:rsidRDefault="00644C88" w:rsidP="007429A1">
    <w:pPr>
      <w:pStyle w:val="ImprintText"/>
    </w:pPr>
    <w:r w:rsidRPr="00644C88">
      <w:t>© The State of Victoria Department of Environment, Land, Water and Planning 2015</w:t>
    </w:r>
  </w:p>
  <w:p w:rsidR="002015AD" w:rsidRPr="00D444E8" w:rsidRDefault="00BC0B9F" w:rsidP="00D444E8">
    <w:pPr>
      <w:autoSpaceDE w:val="0"/>
      <w:autoSpaceDN w:val="0"/>
      <w:adjustRightInd w:val="0"/>
      <w:spacing w:after="120"/>
      <w:rPr>
        <w:rFonts w:ascii="Arial" w:hAnsi="Arial" w:cs="Arial"/>
        <w:color w:val="000000"/>
        <w:sz w:val="14"/>
        <w:szCs w:val="14"/>
      </w:rPr>
    </w:pPr>
    <w:r>
      <w:rPr>
        <w:rFonts w:ascii="Arial" w:hAnsi="Arial" w:cs="Arial"/>
        <w:noProof/>
        <w:color w:val="000000"/>
        <w:sz w:val="14"/>
        <w:szCs w:val="14"/>
        <w:lang w:eastAsia="en-AU"/>
      </w:rPr>
      <w:drawing>
        <wp:inline distT="0" distB="0" distL="0" distR="0" wp14:anchorId="6524D522" wp14:editId="51115716">
          <wp:extent cx="590550" cy="200025"/>
          <wp:effectExtent l="0" t="0" r="0" b="9525"/>
          <wp:docPr id="51" name="Picture 5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Pr>
        <w:noProof/>
        <w:lang w:eastAsia="en-AU"/>
      </w:rPr>
      <w:drawing>
        <wp:anchor distT="0" distB="0" distL="114300" distR="114300" simplePos="0" relativeHeight="251659264" behindDoc="0" locked="0" layoutInCell="1" allowOverlap="1" wp14:anchorId="2146C9C0" wp14:editId="33B68DA9">
          <wp:simplePos x="0" y="0"/>
          <wp:positionH relativeFrom="column">
            <wp:posOffset>4827270</wp:posOffset>
          </wp:positionH>
          <wp:positionV relativeFrom="paragraph">
            <wp:posOffset>107315</wp:posOffset>
          </wp:positionV>
          <wp:extent cx="1706880" cy="381000"/>
          <wp:effectExtent l="0" t="0" r="7620" b="0"/>
          <wp:wrapNone/>
          <wp:docPr id="52" name="Picture 52"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5AD" w:rsidRDefault="00BC0B9F" w:rsidP="002015AD">
    <w:pPr>
      <w:pStyle w:val="Footer"/>
    </w:pPr>
    <w:r>
      <w:rPr>
        <w:noProof/>
        <w:lang w:eastAsia="en-AU"/>
      </w:rPr>
      <w:drawing>
        <wp:anchor distT="0" distB="0" distL="114300" distR="114300" simplePos="0" relativeHeight="251658240" behindDoc="0" locked="0" layoutInCell="1" allowOverlap="1" wp14:anchorId="54918C94" wp14:editId="6ECADFEE">
          <wp:simplePos x="0" y="0"/>
          <wp:positionH relativeFrom="column">
            <wp:posOffset>4267200</wp:posOffset>
          </wp:positionH>
          <wp:positionV relativeFrom="paragraph">
            <wp:posOffset>0</wp:posOffset>
          </wp:positionV>
          <wp:extent cx="2157095" cy="481330"/>
          <wp:effectExtent l="0" t="0" r="0" b="0"/>
          <wp:wrapNone/>
          <wp:docPr id="54" name="Picture 54"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095" cy="481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Pr="006643F2" w:rsidRDefault="009305F4" w:rsidP="00291632">
    <w:pPr>
      <w:pStyle w:val="ImprintText"/>
      <w:ind w:right="-784"/>
    </w:pPr>
    <w:r w:rsidRPr="0091317E">
      <w:rPr>
        <w:rFonts w:ascii="Arial" w:hAnsi="Arial"/>
      </w:rPr>
      <w:t xml:space="preserve">© </w:t>
    </w:r>
    <w:r w:rsidRPr="006643F2">
      <w:t>The State of Victoria Department of Environment, Land, Water and Planning 2015</w:t>
    </w:r>
  </w:p>
  <w:p w:rsidR="009305F4" w:rsidRPr="00291632" w:rsidRDefault="009305F4" w:rsidP="00291632">
    <w:pPr>
      <w:autoSpaceDE w:val="0"/>
      <w:autoSpaceDN w:val="0"/>
      <w:adjustRightInd w:val="0"/>
      <w:spacing w:after="120"/>
      <w:rPr>
        <w:rFonts w:ascii="Arial" w:hAnsi="Arial" w:cs="Arial"/>
        <w:color w:val="000000"/>
        <w:sz w:val="14"/>
        <w:szCs w:val="14"/>
      </w:rPr>
    </w:pPr>
    <w:r>
      <w:rPr>
        <w:rFonts w:ascii="Arial" w:hAnsi="Arial" w:cs="Arial"/>
        <w:noProof/>
        <w:color w:val="000000"/>
        <w:sz w:val="14"/>
        <w:szCs w:val="14"/>
        <w:lang w:eastAsia="en-AU"/>
      </w:rPr>
      <w:drawing>
        <wp:inline distT="0" distB="0" distL="0" distR="0" wp14:anchorId="0666F402" wp14:editId="36ABA5B4">
          <wp:extent cx="586740" cy="203200"/>
          <wp:effectExtent l="0" t="0" r="3810" b="6350"/>
          <wp:docPr id="354" name="Picture 354"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203200"/>
                  </a:xfrm>
                  <a:prstGeom prst="rect">
                    <a:avLst/>
                  </a:prstGeom>
                  <a:noFill/>
                  <a:ln>
                    <a:noFill/>
                  </a:ln>
                </pic:spPr>
              </pic:pic>
            </a:graphicData>
          </a:graphic>
        </wp:inline>
      </w:drawing>
    </w:r>
    <w:r>
      <w:rPr>
        <w:noProof/>
        <w:lang w:eastAsia="en-AU"/>
      </w:rPr>
      <w:drawing>
        <wp:anchor distT="0" distB="0" distL="114300" distR="114300" simplePos="0" relativeHeight="251663360" behindDoc="0" locked="0" layoutInCell="1" allowOverlap="1" wp14:anchorId="7200ADF9" wp14:editId="1F1F2384">
          <wp:simplePos x="0" y="0"/>
          <wp:positionH relativeFrom="column">
            <wp:posOffset>7391400</wp:posOffset>
          </wp:positionH>
          <wp:positionV relativeFrom="paragraph">
            <wp:posOffset>41275</wp:posOffset>
          </wp:positionV>
          <wp:extent cx="1924050" cy="429367"/>
          <wp:effectExtent l="0" t="0" r="0" b="88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WP) Insignia PMS541 Right Align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4050" cy="4293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6A" w:rsidRDefault="00EC446A">
      <w:r>
        <w:separator/>
      </w:r>
    </w:p>
  </w:footnote>
  <w:footnote w:type="continuationSeparator" w:id="0">
    <w:p w:rsidR="00EC446A" w:rsidRDefault="00EC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865A63" w:rsidP="00F83A6F">
    <w:pPr>
      <w:rPr>
        <w:lang w:val="en-US"/>
      </w:rPr>
    </w:pPr>
  </w:p>
  <w:tbl>
    <w:tblPr>
      <w:tblW w:w="0" w:type="auto"/>
      <w:tblInd w:w="108" w:type="dxa"/>
      <w:tblLook w:val="01E0" w:firstRow="1" w:lastRow="1" w:firstColumn="1" w:lastColumn="1" w:noHBand="0" w:noVBand="0"/>
    </w:tblPr>
    <w:tblGrid>
      <w:gridCol w:w="9747"/>
    </w:tblGrid>
    <w:tr w:rsidR="00865A63" w:rsidRPr="00F83A6F" w:rsidTr="00B87CF6">
      <w:trPr>
        <w:trHeight w:val="1289"/>
      </w:trPr>
      <w:tc>
        <w:tcPr>
          <w:tcW w:w="9747" w:type="dxa"/>
          <w:shd w:val="clear" w:color="auto" w:fill="auto"/>
          <w:vAlign w:val="center"/>
        </w:tcPr>
        <w:p w:rsidR="00B87CF6" w:rsidRDefault="00BC0B9F" w:rsidP="00B87CF6">
          <w:r>
            <w:rPr>
              <w:noProof/>
              <w:lang w:eastAsia="en-AU"/>
            </w:rPr>
            <w:drawing>
              <wp:anchor distT="0" distB="0" distL="114300" distR="114300" simplePos="0" relativeHeight="251657216" behindDoc="1" locked="0" layoutInCell="1" allowOverlap="1" wp14:anchorId="1CC261CD" wp14:editId="682EC412">
                <wp:simplePos x="0" y="0"/>
                <wp:positionH relativeFrom="column">
                  <wp:posOffset>-407670</wp:posOffset>
                </wp:positionH>
                <wp:positionV relativeFrom="paragraph">
                  <wp:posOffset>5715</wp:posOffset>
                </wp:positionV>
                <wp:extent cx="6867525" cy="819150"/>
                <wp:effectExtent l="0" t="0" r="9525" b="0"/>
                <wp:wrapNone/>
                <wp:docPr id="50" name="Picture 5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2D6" w:rsidRDefault="008A1BA6" w:rsidP="00B87CF6">
          <w:pPr>
            <w:pStyle w:val="CertHDWhite"/>
            <w:tabs>
              <w:tab w:val="left" w:pos="7513"/>
            </w:tabs>
          </w:pPr>
          <w:r>
            <w:t>Voluntary Committees of Management Newsletter</w:t>
          </w:r>
        </w:p>
        <w:p w:rsidR="00B762D6" w:rsidRDefault="00B762D6" w:rsidP="00B762D6"/>
        <w:p w:rsidR="00865A63" w:rsidRPr="00B762D6" w:rsidRDefault="00B762D6" w:rsidP="00B762D6">
          <w:r w:rsidRPr="00B762D6">
            <w:rPr>
              <w:color w:val="FFFFFF" w:themeColor="background1"/>
            </w:rPr>
            <w:t>Edition 8 – March 2015</w:t>
          </w:r>
        </w:p>
      </w:tc>
    </w:tr>
  </w:tbl>
  <w:p w:rsidR="009E66AE" w:rsidRDefault="009E66AE" w:rsidP="009E66AE">
    <w:pPr>
      <w:pStyle w:val="ImprintBreak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BC0B9F" w:rsidP="0003050C">
    <w:pPr>
      <w:pStyle w:val="Header"/>
    </w:pPr>
    <w:r>
      <w:rPr>
        <w:noProof/>
        <w:lang w:eastAsia="en-AU"/>
      </w:rPr>
      <w:drawing>
        <wp:anchor distT="0" distB="0" distL="114300" distR="114300" simplePos="0" relativeHeight="251656192" behindDoc="1" locked="0" layoutInCell="1" allowOverlap="1" wp14:anchorId="6BFA5FE4" wp14:editId="7F3DA52F">
          <wp:simplePos x="0" y="0"/>
          <wp:positionH relativeFrom="column">
            <wp:posOffset>-412115</wp:posOffset>
          </wp:positionH>
          <wp:positionV relativeFrom="paragraph">
            <wp:posOffset>0</wp:posOffset>
          </wp:positionV>
          <wp:extent cx="10504805" cy="1327785"/>
          <wp:effectExtent l="0" t="0" r="0" b="5715"/>
          <wp:wrapThrough wrapText="bothSides">
            <wp:wrapPolygon edited="0">
              <wp:start x="0" y="0"/>
              <wp:lineTo x="0" y="21383"/>
              <wp:lineTo x="21544" y="21383"/>
              <wp:lineTo x="21544" y="0"/>
              <wp:lineTo x="0" y="0"/>
            </wp:wrapPolygon>
          </wp:wrapThrough>
          <wp:docPr id="53" name="Picture 5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9305F4" w:rsidP="00F86B04">
    <w:pPr>
      <w:pStyle w:val="Header"/>
      <w:ind w:right="-76"/>
    </w:pPr>
    <w:r>
      <w:rPr>
        <w:noProof/>
        <w:lang w:eastAsia="en-AU"/>
      </w:rPr>
      <w:drawing>
        <wp:anchor distT="0" distB="0" distL="114300" distR="114300" simplePos="0" relativeHeight="251662336" behindDoc="0" locked="0" layoutInCell="1" allowOverlap="1" wp14:anchorId="10B125F1" wp14:editId="77093E6D">
          <wp:simplePos x="0" y="0"/>
          <wp:positionH relativeFrom="column">
            <wp:posOffset>-438150</wp:posOffset>
          </wp:positionH>
          <wp:positionV relativeFrom="paragraph">
            <wp:posOffset>-40640</wp:posOffset>
          </wp:positionV>
          <wp:extent cx="9782175" cy="1028700"/>
          <wp:effectExtent l="0" t="0" r="9525"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9305F4">
    <w:pPr>
      <w:pStyle w:val="Header"/>
    </w:pPr>
    <w:r>
      <w:rPr>
        <w:noProof/>
        <w:lang w:eastAsia="en-AU"/>
      </w:rPr>
      <w:t xml:space="preserve">  </w:t>
    </w:r>
    <w:r>
      <w:rPr>
        <w:noProof/>
        <w:lang w:eastAsia="en-AU"/>
      </w:rPr>
      <w:drawing>
        <wp:anchor distT="0" distB="0" distL="114300" distR="114300" simplePos="0" relativeHeight="251661312" behindDoc="0" locked="0" layoutInCell="1" allowOverlap="1" wp14:anchorId="38ACDE6C" wp14:editId="5ADDB49E">
          <wp:simplePos x="0" y="0"/>
          <wp:positionH relativeFrom="column">
            <wp:posOffset>-485775</wp:posOffset>
          </wp:positionH>
          <wp:positionV relativeFrom="paragraph">
            <wp:posOffset>-233045</wp:posOffset>
          </wp:positionV>
          <wp:extent cx="9867900" cy="1828251"/>
          <wp:effectExtent l="0" t="0" r="0" b="63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7900" cy="18282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8"/>
  </w:num>
  <w:num w:numId="14">
    <w:abstractNumId w:val="14"/>
  </w:num>
  <w:num w:numId="15">
    <w:abstractNumId w:val="17"/>
  </w:num>
  <w:num w:numId="16">
    <w:abstractNumId w:val="11"/>
  </w:num>
  <w:num w:numId="17">
    <w:abstractNumId w:val="17"/>
  </w:num>
  <w:num w:numId="18">
    <w:abstractNumId w:val="17"/>
  </w:num>
  <w:num w:numId="19">
    <w:abstractNumId w:val="17"/>
  </w:num>
  <w:num w:numId="20">
    <w:abstractNumId w:val="10"/>
  </w:num>
  <w:num w:numId="21">
    <w:abstractNumId w:val="12"/>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oNotDisplayPageBoundaries/>
  <w:proofState w:spelling="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12793"/>
    <w:rsid w:val="00013D7A"/>
    <w:rsid w:val="0003050C"/>
    <w:rsid w:val="00034D96"/>
    <w:rsid w:val="0003535F"/>
    <w:rsid w:val="0004692B"/>
    <w:rsid w:val="00055FEF"/>
    <w:rsid w:val="00063E31"/>
    <w:rsid w:val="0008754B"/>
    <w:rsid w:val="00091E87"/>
    <w:rsid w:val="0009699E"/>
    <w:rsid w:val="000C3259"/>
    <w:rsid w:val="000C39E4"/>
    <w:rsid w:val="00120C40"/>
    <w:rsid w:val="00120F3F"/>
    <w:rsid w:val="00125376"/>
    <w:rsid w:val="00135491"/>
    <w:rsid w:val="00154577"/>
    <w:rsid w:val="00177115"/>
    <w:rsid w:val="00181FBC"/>
    <w:rsid w:val="001A243B"/>
    <w:rsid w:val="001B0BCE"/>
    <w:rsid w:val="001C3014"/>
    <w:rsid w:val="001E2024"/>
    <w:rsid w:val="002015AD"/>
    <w:rsid w:val="0020255B"/>
    <w:rsid w:val="002122D2"/>
    <w:rsid w:val="00217D52"/>
    <w:rsid w:val="00236DA4"/>
    <w:rsid w:val="00246D68"/>
    <w:rsid w:val="002526EA"/>
    <w:rsid w:val="00261DCB"/>
    <w:rsid w:val="00271B91"/>
    <w:rsid w:val="00285925"/>
    <w:rsid w:val="002B696E"/>
    <w:rsid w:val="002C4BC3"/>
    <w:rsid w:val="002C5BA2"/>
    <w:rsid w:val="002D3CC8"/>
    <w:rsid w:val="002D680B"/>
    <w:rsid w:val="002E2EC1"/>
    <w:rsid w:val="00321C0F"/>
    <w:rsid w:val="00321F9E"/>
    <w:rsid w:val="00330679"/>
    <w:rsid w:val="003372F3"/>
    <w:rsid w:val="00345F3E"/>
    <w:rsid w:val="003460D7"/>
    <w:rsid w:val="003526AF"/>
    <w:rsid w:val="003C2962"/>
    <w:rsid w:val="003E0B9A"/>
    <w:rsid w:val="003F283D"/>
    <w:rsid w:val="003F437F"/>
    <w:rsid w:val="003F5A5C"/>
    <w:rsid w:val="003F6617"/>
    <w:rsid w:val="00404EF3"/>
    <w:rsid w:val="00425997"/>
    <w:rsid w:val="00433420"/>
    <w:rsid w:val="0043348E"/>
    <w:rsid w:val="004426E1"/>
    <w:rsid w:val="00455AC0"/>
    <w:rsid w:val="0047538B"/>
    <w:rsid w:val="004969C1"/>
    <w:rsid w:val="004B5A5A"/>
    <w:rsid w:val="004B679A"/>
    <w:rsid w:val="004B7F6C"/>
    <w:rsid w:val="004D6329"/>
    <w:rsid w:val="004E4BDF"/>
    <w:rsid w:val="004E6888"/>
    <w:rsid w:val="0050769F"/>
    <w:rsid w:val="00512102"/>
    <w:rsid w:val="00512368"/>
    <w:rsid w:val="005227EE"/>
    <w:rsid w:val="005229C6"/>
    <w:rsid w:val="00524C52"/>
    <w:rsid w:val="005304F7"/>
    <w:rsid w:val="00534B38"/>
    <w:rsid w:val="00540378"/>
    <w:rsid w:val="00540762"/>
    <w:rsid w:val="00543BF6"/>
    <w:rsid w:val="00544B68"/>
    <w:rsid w:val="00557AFB"/>
    <w:rsid w:val="00557B17"/>
    <w:rsid w:val="00563C4E"/>
    <w:rsid w:val="00573E23"/>
    <w:rsid w:val="00575F3A"/>
    <w:rsid w:val="00582724"/>
    <w:rsid w:val="00596B75"/>
    <w:rsid w:val="005B3CE8"/>
    <w:rsid w:val="005F6D3B"/>
    <w:rsid w:val="00603134"/>
    <w:rsid w:val="00606451"/>
    <w:rsid w:val="0061426E"/>
    <w:rsid w:val="006179EB"/>
    <w:rsid w:val="00623482"/>
    <w:rsid w:val="006322A4"/>
    <w:rsid w:val="00644C88"/>
    <w:rsid w:val="00656186"/>
    <w:rsid w:val="006741C5"/>
    <w:rsid w:val="00675636"/>
    <w:rsid w:val="00683402"/>
    <w:rsid w:val="006923EE"/>
    <w:rsid w:val="006B4688"/>
    <w:rsid w:val="006E1B7B"/>
    <w:rsid w:val="006F53DB"/>
    <w:rsid w:val="006F707D"/>
    <w:rsid w:val="0070362A"/>
    <w:rsid w:val="00731631"/>
    <w:rsid w:val="007429A1"/>
    <w:rsid w:val="00752E36"/>
    <w:rsid w:val="00756A07"/>
    <w:rsid w:val="007702BD"/>
    <w:rsid w:val="00796E5F"/>
    <w:rsid w:val="007B0E45"/>
    <w:rsid w:val="007B1469"/>
    <w:rsid w:val="007B62F8"/>
    <w:rsid w:val="007B6E26"/>
    <w:rsid w:val="007E3E33"/>
    <w:rsid w:val="007F5211"/>
    <w:rsid w:val="008061F2"/>
    <w:rsid w:val="008169E2"/>
    <w:rsid w:val="0083541B"/>
    <w:rsid w:val="00843DF1"/>
    <w:rsid w:val="00865A63"/>
    <w:rsid w:val="00872BAF"/>
    <w:rsid w:val="008732EE"/>
    <w:rsid w:val="0087632C"/>
    <w:rsid w:val="008832F9"/>
    <w:rsid w:val="008A1BA6"/>
    <w:rsid w:val="008A3B87"/>
    <w:rsid w:val="008A6BBA"/>
    <w:rsid w:val="008B3EE4"/>
    <w:rsid w:val="008B61B5"/>
    <w:rsid w:val="008C1B1D"/>
    <w:rsid w:val="008F4932"/>
    <w:rsid w:val="009212EF"/>
    <w:rsid w:val="00926BDE"/>
    <w:rsid w:val="00927E6A"/>
    <w:rsid w:val="009305F4"/>
    <w:rsid w:val="00953344"/>
    <w:rsid w:val="00962D3B"/>
    <w:rsid w:val="00970680"/>
    <w:rsid w:val="00972191"/>
    <w:rsid w:val="00981EA2"/>
    <w:rsid w:val="009872FB"/>
    <w:rsid w:val="009960E3"/>
    <w:rsid w:val="009B002B"/>
    <w:rsid w:val="009B4A64"/>
    <w:rsid w:val="009B7D64"/>
    <w:rsid w:val="009C3B5A"/>
    <w:rsid w:val="009E666D"/>
    <w:rsid w:val="009E66AE"/>
    <w:rsid w:val="009F2D92"/>
    <w:rsid w:val="00A0021E"/>
    <w:rsid w:val="00A03F08"/>
    <w:rsid w:val="00A04614"/>
    <w:rsid w:val="00A11FE6"/>
    <w:rsid w:val="00A357C2"/>
    <w:rsid w:val="00A36BC9"/>
    <w:rsid w:val="00A37BFA"/>
    <w:rsid w:val="00A4593C"/>
    <w:rsid w:val="00A50888"/>
    <w:rsid w:val="00A56C4D"/>
    <w:rsid w:val="00A6450E"/>
    <w:rsid w:val="00A67D11"/>
    <w:rsid w:val="00A730A4"/>
    <w:rsid w:val="00A74E0C"/>
    <w:rsid w:val="00A83A7C"/>
    <w:rsid w:val="00A85593"/>
    <w:rsid w:val="00A907FE"/>
    <w:rsid w:val="00AA6401"/>
    <w:rsid w:val="00AC0ECF"/>
    <w:rsid w:val="00AC7E2E"/>
    <w:rsid w:val="00AF4DB4"/>
    <w:rsid w:val="00B068DA"/>
    <w:rsid w:val="00B077CF"/>
    <w:rsid w:val="00B137B4"/>
    <w:rsid w:val="00B24A07"/>
    <w:rsid w:val="00B4687D"/>
    <w:rsid w:val="00B475BF"/>
    <w:rsid w:val="00B762D6"/>
    <w:rsid w:val="00B87CF6"/>
    <w:rsid w:val="00B95745"/>
    <w:rsid w:val="00BA6431"/>
    <w:rsid w:val="00BB37E4"/>
    <w:rsid w:val="00BB7E74"/>
    <w:rsid w:val="00BC0B9F"/>
    <w:rsid w:val="00BC796C"/>
    <w:rsid w:val="00BD4BC3"/>
    <w:rsid w:val="00BE3E75"/>
    <w:rsid w:val="00BF62F9"/>
    <w:rsid w:val="00C061DD"/>
    <w:rsid w:val="00C1278B"/>
    <w:rsid w:val="00C12A10"/>
    <w:rsid w:val="00C36059"/>
    <w:rsid w:val="00C403BA"/>
    <w:rsid w:val="00C42597"/>
    <w:rsid w:val="00C46B5E"/>
    <w:rsid w:val="00C56350"/>
    <w:rsid w:val="00C651CE"/>
    <w:rsid w:val="00C73267"/>
    <w:rsid w:val="00C772CA"/>
    <w:rsid w:val="00C86B17"/>
    <w:rsid w:val="00CA19B7"/>
    <w:rsid w:val="00CB1B33"/>
    <w:rsid w:val="00CD5180"/>
    <w:rsid w:val="00CE10A1"/>
    <w:rsid w:val="00CF5E50"/>
    <w:rsid w:val="00CF7D23"/>
    <w:rsid w:val="00D01F00"/>
    <w:rsid w:val="00D031F0"/>
    <w:rsid w:val="00D033C6"/>
    <w:rsid w:val="00D114E4"/>
    <w:rsid w:val="00D11924"/>
    <w:rsid w:val="00D13102"/>
    <w:rsid w:val="00D33BE6"/>
    <w:rsid w:val="00D41A32"/>
    <w:rsid w:val="00D444E8"/>
    <w:rsid w:val="00D54DE0"/>
    <w:rsid w:val="00D57FF0"/>
    <w:rsid w:val="00D634D8"/>
    <w:rsid w:val="00D67769"/>
    <w:rsid w:val="00DA0042"/>
    <w:rsid w:val="00DC68E1"/>
    <w:rsid w:val="00DD0AB3"/>
    <w:rsid w:val="00DD3436"/>
    <w:rsid w:val="00DD4809"/>
    <w:rsid w:val="00DE2624"/>
    <w:rsid w:val="00DE5117"/>
    <w:rsid w:val="00DF6149"/>
    <w:rsid w:val="00DF6665"/>
    <w:rsid w:val="00E00747"/>
    <w:rsid w:val="00E07718"/>
    <w:rsid w:val="00E137F8"/>
    <w:rsid w:val="00E15BD0"/>
    <w:rsid w:val="00E2394C"/>
    <w:rsid w:val="00E30FFD"/>
    <w:rsid w:val="00E325A1"/>
    <w:rsid w:val="00E464E4"/>
    <w:rsid w:val="00E5073F"/>
    <w:rsid w:val="00E51072"/>
    <w:rsid w:val="00E56D27"/>
    <w:rsid w:val="00E56F51"/>
    <w:rsid w:val="00E6278D"/>
    <w:rsid w:val="00E67643"/>
    <w:rsid w:val="00E732FD"/>
    <w:rsid w:val="00E8448C"/>
    <w:rsid w:val="00E9178F"/>
    <w:rsid w:val="00EA31C2"/>
    <w:rsid w:val="00EB2BB2"/>
    <w:rsid w:val="00EB75EA"/>
    <w:rsid w:val="00EC0204"/>
    <w:rsid w:val="00EC446A"/>
    <w:rsid w:val="00EC4DCD"/>
    <w:rsid w:val="00EC6F19"/>
    <w:rsid w:val="00F0013D"/>
    <w:rsid w:val="00F13B95"/>
    <w:rsid w:val="00F15CF7"/>
    <w:rsid w:val="00F24915"/>
    <w:rsid w:val="00F27E16"/>
    <w:rsid w:val="00F46148"/>
    <w:rsid w:val="00F54CCE"/>
    <w:rsid w:val="00F67782"/>
    <w:rsid w:val="00F67792"/>
    <w:rsid w:val="00F708A6"/>
    <w:rsid w:val="00F72A4E"/>
    <w:rsid w:val="00F74678"/>
    <w:rsid w:val="00F83A6F"/>
    <w:rsid w:val="00F845F4"/>
    <w:rsid w:val="00F87282"/>
    <w:rsid w:val="00F910D5"/>
    <w:rsid w:val="00F930FD"/>
    <w:rsid w:val="00FA2BC8"/>
    <w:rsid w:val="00FA3377"/>
    <w:rsid w:val="00FC01F8"/>
    <w:rsid w:val="00FC782F"/>
    <w:rsid w:val="00FD34FA"/>
    <w:rsid w:val="00FD674C"/>
    <w:rsid w:val="00FE229F"/>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DELWPHume" TargetMode="External"/><Relationship Id="rId18" Type="http://schemas.openxmlformats.org/officeDocument/2006/relationships/hyperlink" Target="https://www.facebook.com/DELWPBarwonSouthWest" TargetMode="External"/><Relationship Id="rId26" Type="http://schemas.openxmlformats.org/officeDocument/2006/relationships/image" Target="media/image3.png"/><Relationship Id="rId39" Type="http://schemas.openxmlformats.org/officeDocument/2006/relationships/hyperlink" Target="http://www.business.gov.au/grantfinder/grantfinder.aspx" TargetMode="External"/><Relationship Id="rId3" Type="http://schemas.openxmlformats.org/officeDocument/2006/relationships/styles" Target="styles.xml"/><Relationship Id="rId21" Type="http://schemas.openxmlformats.org/officeDocument/2006/relationships/hyperlink" Target="https://www.facebook.com/DELWPLoddonMallee"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facebook.com/DELWPGrampians" TargetMode="External"/><Relationship Id="rId17" Type="http://schemas.openxmlformats.org/officeDocument/2006/relationships/hyperlink" Target="https://www.facebook.com/DELWPGippsland" TargetMode="External"/><Relationship Id="rId25" Type="http://schemas.openxmlformats.org/officeDocument/2006/relationships/hyperlink" Target="http://www.depi.vic.gov.au/about-us/boards-and-governance/on-board-governance-guides-and-resources/committees-of-management" TargetMode="External"/><Relationship Id="rId33" Type="http://schemas.openxmlformats.org/officeDocument/2006/relationships/header" Target="header2.xml"/><Relationship Id="rId38" Type="http://schemas.openxmlformats.org/officeDocument/2006/relationships/hyperlink" Target="http://www.business.gov.au/grantfinder/grantfinder.aspx" TargetMode="External"/><Relationship Id="rId2" Type="http://schemas.openxmlformats.org/officeDocument/2006/relationships/numbering" Target="numbering.xml"/><Relationship Id="rId16" Type="http://schemas.openxmlformats.org/officeDocument/2006/relationships/hyperlink" Target="https://www.facebook.com/DELWPPortPhillip" TargetMode="External"/><Relationship Id="rId20" Type="http://schemas.openxmlformats.org/officeDocument/2006/relationships/hyperlink" Target="https://www.facebook.com/DELWPHume" TargetMode="External"/><Relationship Id="rId29" Type="http://schemas.openxmlformats.org/officeDocument/2006/relationships/hyperlink" Target="http://abr.business.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DELWPBarwonSouthWest" TargetMode="External"/><Relationship Id="rId24" Type="http://schemas.openxmlformats.org/officeDocument/2006/relationships/hyperlink" Target="http://www.depi.vic.gov.au/about-us/boards-and-governance/on-board-governance-guides-and-resources/committees-of-management" TargetMode="External"/><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delwp.vic.gov.au/crown-land-management" TargetMode="External"/><Relationship Id="rId28" Type="http://schemas.openxmlformats.org/officeDocument/2006/relationships/image" Target="media/image5.png"/><Relationship Id="rId36" Type="http://schemas.openxmlformats.org/officeDocument/2006/relationships/header" Target="header4.xml"/><Relationship Id="rId10" Type="http://schemas.openxmlformats.org/officeDocument/2006/relationships/hyperlink" Target="https://www.facebook.com/DELWPGippsland" TargetMode="External"/><Relationship Id="rId19" Type="http://schemas.openxmlformats.org/officeDocument/2006/relationships/hyperlink" Target="https://www.facebook.com/DELWPGrampians"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facebook.com/DELWPPortPhillip" TargetMode="External"/><Relationship Id="rId14" Type="http://schemas.openxmlformats.org/officeDocument/2006/relationships/hyperlink" Target="https://www.facebook.com/DELWPLoddonMallee"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abr.business.gov.au/" TargetMode="Externa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8A505-09AB-4CD8-9B2F-5EE4A35C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7</Pages>
  <Words>1982</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2015-02-16T23:11:00Z</dcterms:created>
  <dcterms:modified xsi:type="dcterms:W3CDTF">2015-03-03T02:53:00Z</dcterms:modified>
</cp:coreProperties>
</file>