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261DCB">
        <w:trPr>
          <w:trHeight w:hRule="exact" w:val="2683"/>
        </w:trPr>
        <w:tc>
          <w:tcPr>
            <w:tcW w:w="9904" w:type="dxa"/>
            <w:shd w:val="clear" w:color="auto" w:fill="auto"/>
          </w:tcPr>
          <w:p w:rsidR="00F74678" w:rsidRPr="00A41E02" w:rsidRDefault="00A41E02" w:rsidP="00A41E02">
            <w:pPr>
              <w:pStyle w:val="Title"/>
              <w:jc w:val="left"/>
              <w:rPr>
                <w:b w:val="0"/>
                <w:color w:val="FFFFFF" w:themeColor="background1"/>
                <w:sz w:val="56"/>
                <w:szCs w:val="72"/>
              </w:rPr>
            </w:pPr>
            <w:bookmarkStart w:id="0" w:name="_GoBack"/>
            <w:bookmarkEnd w:id="0"/>
            <w:r w:rsidRPr="00A41E02">
              <w:rPr>
                <w:b w:val="0"/>
                <w:color w:val="FFFFFF" w:themeColor="background1"/>
                <w:sz w:val="56"/>
                <w:szCs w:val="72"/>
              </w:rPr>
              <w:t>Acknowledgement of Traditional Owners and Welcome to Country</w:t>
            </w:r>
          </w:p>
        </w:tc>
      </w:tr>
    </w:tbl>
    <w:p w:rsidR="00A41E02" w:rsidRPr="00450800" w:rsidRDefault="00A41E02" w:rsidP="00A41E02">
      <w:pPr>
        <w:pStyle w:val="HA"/>
        <w:spacing w:after="360"/>
      </w:pPr>
      <w:bookmarkStart w:id="1" w:name="Here"/>
      <w:bookmarkStart w:id="2" w:name="_Toc414360684"/>
      <w:bookmarkEnd w:id="1"/>
      <w:r w:rsidRPr="00450800">
        <w:t>Performing an Acknowledgement of Traditional Owners</w:t>
      </w:r>
      <w:bookmarkEnd w:id="2"/>
    </w:p>
    <w:p w:rsidR="00A41E02" w:rsidRDefault="00A41E02" w:rsidP="00A41E02">
      <w:pPr>
        <w:pStyle w:val="BodyText"/>
        <w:spacing w:after="80"/>
      </w:pPr>
      <w:r w:rsidRPr="00682392">
        <w:t xml:space="preserve">An Acknowledgement of Traditional Owners is a set of words spoken at the beginning of an event by the first speaker which pays respect and gives recognition to traditional owners of land upon which the event is held. It is usually said as attendees, visitors and distinguished guests are welcomed to the event. An Acknowledgement of Traditional Owners can be performed by any individual, Aboriginal or non-Aboriginal, participating in an occasion of any kind. </w:t>
      </w:r>
    </w:p>
    <w:p w:rsidR="00A41E02" w:rsidRPr="00682392" w:rsidRDefault="00A41E02" w:rsidP="00A41E02">
      <w:pPr>
        <w:pStyle w:val="BodyText"/>
        <w:spacing w:after="80"/>
      </w:pPr>
    </w:p>
    <w:tbl>
      <w:tblPr>
        <w:tblStyle w:val="PullOutBoxTable"/>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EDEDF"/>
        <w:tblLook w:val="0600" w:firstRow="0" w:lastRow="0" w:firstColumn="0" w:lastColumn="0" w:noHBand="1" w:noVBand="1"/>
      </w:tblPr>
      <w:tblGrid>
        <w:gridCol w:w="10216"/>
      </w:tblGrid>
      <w:tr w:rsidR="00A41E02" w:rsidTr="00BA425E">
        <w:tc>
          <w:tcPr>
            <w:tcW w:w="5000" w:type="pct"/>
            <w:shd w:val="clear" w:color="auto" w:fill="DEDEDF"/>
          </w:tcPr>
          <w:p w:rsidR="00A41E02" w:rsidRDefault="00A41E02" w:rsidP="00BA425E">
            <w:pPr>
              <w:pStyle w:val="PullOutBoxHeading"/>
            </w:pPr>
            <w:r>
              <w:t>In performing an Acknowledgement of Traditional Owners, remember:</w:t>
            </w:r>
          </w:p>
          <w:p w:rsidR="00A41E02" w:rsidRDefault="00A41E02" w:rsidP="00BA425E">
            <w:pPr>
              <w:pStyle w:val="PullOutBoxBullet"/>
              <w:spacing w:line="240" w:lineRule="auto"/>
            </w:pPr>
            <w:r>
              <w:t>An Acknowledgement of Traditional Owners is a gesture of respect to Victoria’s first people and their cultural practices.</w:t>
            </w:r>
          </w:p>
          <w:p w:rsidR="00A41E02" w:rsidRDefault="00A41E02" w:rsidP="00BA425E">
            <w:pPr>
              <w:pStyle w:val="PullOutBoxBullet"/>
              <w:spacing w:line="240" w:lineRule="auto"/>
            </w:pPr>
            <w:r>
              <w:t>While there is a general formula of words to be spoken, an Acknowledgement of Traditional Owners may be added to at the discretion of the speaker and the appropriateness of the event.</w:t>
            </w:r>
          </w:p>
          <w:p w:rsidR="00A41E02" w:rsidRDefault="00A41E02" w:rsidP="00BA425E">
            <w:pPr>
              <w:pStyle w:val="PullOutBoxBullet"/>
              <w:spacing w:line="240" w:lineRule="auto"/>
            </w:pPr>
            <w:r>
              <w:t xml:space="preserve">Identify the appropriate traditional </w:t>
            </w:r>
            <w:r w:rsidR="00FC71B8">
              <w:t>owners for the event using the t</w:t>
            </w:r>
            <w:r>
              <w:t>able of DELWP Sites and Traditional Owners (see below). Where traditional owners are not identified for the location of the event, contact the region’s Indigenous Partnership Facilitator, in Strategy Innovation and Engagement</w:t>
            </w:r>
            <w:r w:rsidR="004572C3">
              <w:t xml:space="preserve"> Branch</w:t>
            </w:r>
            <w:r>
              <w:t>, for guidance.</w:t>
            </w:r>
          </w:p>
          <w:p w:rsidR="00A41E02" w:rsidRDefault="00FC71B8" w:rsidP="00BA425E">
            <w:pPr>
              <w:pStyle w:val="PullOutBoxBullet"/>
              <w:spacing w:line="240" w:lineRule="auto"/>
            </w:pPr>
            <w:r>
              <w:t>Seek advice from the t</w:t>
            </w:r>
            <w:r w:rsidR="00A41E02">
              <w:t xml:space="preserve">raditional </w:t>
            </w:r>
            <w:r>
              <w:t>o</w:t>
            </w:r>
            <w:r w:rsidR="00A41E02">
              <w:t>wner group on the correct pronunciation of the name of the group that is being acknowledged.</w:t>
            </w:r>
          </w:p>
          <w:p w:rsidR="00A41E02" w:rsidRDefault="00A41E02" w:rsidP="00BA425E">
            <w:pPr>
              <w:pStyle w:val="PullOutBoxBullet"/>
              <w:spacing w:line="240" w:lineRule="auto"/>
            </w:pPr>
            <w:r>
              <w:t xml:space="preserve">There is uncertainty in some areas of Victoria about custodial ownership. In this situation, the generic version of the Acknowledgment of Traditional Owners should be undertaken instead. </w:t>
            </w:r>
          </w:p>
        </w:tc>
      </w:tr>
    </w:tbl>
    <w:p w:rsidR="00A41E02" w:rsidRPr="00450800" w:rsidRDefault="00A41E02" w:rsidP="00A41E02">
      <w:pPr>
        <w:pStyle w:val="HB"/>
      </w:pPr>
      <w:bookmarkStart w:id="3" w:name="_Toc414360685"/>
      <w:r w:rsidRPr="00450800">
        <w:t>Words for an Acknowledgement of Traditional Owners…</w:t>
      </w:r>
      <w:bookmarkEnd w:id="3"/>
    </w:p>
    <w:p w:rsidR="00A41E02" w:rsidRPr="00FD1DF4" w:rsidRDefault="00A41E02" w:rsidP="00A41E02">
      <w:pPr>
        <w:pStyle w:val="BodyText"/>
        <w:spacing w:after="60"/>
      </w:pPr>
      <w:r w:rsidRPr="00450800">
        <w:rPr>
          <w:rStyle w:val="Italics"/>
        </w:rPr>
        <w:t>… when the traditional owners are identified</w:t>
      </w:r>
    </w:p>
    <w:p w:rsidR="00A41E02" w:rsidRPr="003C586B" w:rsidRDefault="00A41E02" w:rsidP="00A41E02">
      <w:pPr>
        <w:pStyle w:val="BodyText"/>
        <w:spacing w:after="20"/>
      </w:pPr>
      <w:r w:rsidRPr="003C586B">
        <w:t>"</w:t>
      </w:r>
      <w:r>
        <w:t xml:space="preserve">I would like to begin the meeting by </w:t>
      </w:r>
      <w:r w:rsidRPr="003C586B">
        <w:t>acknowledg</w:t>
      </w:r>
      <w:r>
        <w:t xml:space="preserve">ing </w:t>
      </w:r>
      <w:r w:rsidRPr="003C586B">
        <w:t>and pay</w:t>
      </w:r>
      <w:r>
        <w:t>ing</w:t>
      </w:r>
      <w:r w:rsidRPr="003C586B">
        <w:t xml:space="preserve"> my respects to the traditional owners, the [name of group] people, whose country we are on and I would also like to extend my respect to their Elders, both past and present."</w:t>
      </w:r>
    </w:p>
    <w:p w:rsidR="00A41E02" w:rsidRPr="00FC71B8" w:rsidRDefault="00A41E02" w:rsidP="00A41E02">
      <w:pPr>
        <w:pStyle w:val="BodyText"/>
        <w:spacing w:after="40"/>
        <w:rPr>
          <w:i/>
        </w:rPr>
      </w:pPr>
      <w:r w:rsidRPr="00FC71B8">
        <w:rPr>
          <w:i/>
        </w:rPr>
        <w:t>… (generic) when the traditional owners are not identified, traditional owner status is not agreed or there are variations on the name of the traditional owner group or clan</w:t>
      </w:r>
    </w:p>
    <w:p w:rsidR="00A41E02" w:rsidRPr="003C586B" w:rsidRDefault="00A41E02" w:rsidP="00A41E02">
      <w:pPr>
        <w:pStyle w:val="BodyText"/>
        <w:spacing w:after="0"/>
      </w:pPr>
      <w:r w:rsidRPr="003C586B">
        <w:t>"</w:t>
      </w:r>
      <w:r>
        <w:t xml:space="preserve">I would like to begin by </w:t>
      </w:r>
      <w:r w:rsidRPr="003C586B">
        <w:t>acknowledg</w:t>
      </w:r>
      <w:r>
        <w:t>ing</w:t>
      </w:r>
      <w:r w:rsidRPr="003C586B">
        <w:t xml:space="preserve"> the traditional owners of the country on which we </w:t>
      </w:r>
      <w:r>
        <w:t>meet</w:t>
      </w:r>
      <w:r w:rsidRPr="003C586B">
        <w:t xml:space="preserve"> and pay my respects to their Elders</w:t>
      </w:r>
      <w:r w:rsidR="00FC71B8">
        <w:t>, both</w:t>
      </w:r>
      <w:r w:rsidRPr="003C586B">
        <w:t xml:space="preserve"> past and present."</w:t>
      </w:r>
    </w:p>
    <w:p w:rsidR="00A41E02" w:rsidRPr="00450800" w:rsidRDefault="00A41E02" w:rsidP="00A41E02">
      <w:pPr>
        <w:pStyle w:val="HB"/>
      </w:pPr>
      <w:bookmarkStart w:id="4" w:name="_Toc414360686"/>
      <w:r w:rsidRPr="00450800">
        <w:t>Adding value to an Acknowledgement of Traditional Owners</w:t>
      </w:r>
      <w:bookmarkEnd w:id="4"/>
    </w:p>
    <w:p w:rsidR="00A41E02" w:rsidRPr="003C586B" w:rsidRDefault="00A41E02" w:rsidP="00A41E02">
      <w:pPr>
        <w:pStyle w:val="BodyText"/>
        <w:spacing w:after="60"/>
      </w:pPr>
      <w:r w:rsidRPr="003C586B">
        <w:t xml:space="preserve">Some events may be good opportunities to highlight achievements in engagement with traditional owners and the particular relationship that traditional owners have with natural resources and primary industries. </w:t>
      </w:r>
    </w:p>
    <w:p w:rsidR="00A41E02" w:rsidRPr="00FC71B8" w:rsidRDefault="00A41E02" w:rsidP="00A41E02">
      <w:pPr>
        <w:pStyle w:val="BodyText"/>
        <w:spacing w:after="40"/>
        <w:rPr>
          <w:i/>
        </w:rPr>
      </w:pPr>
      <w:r w:rsidRPr="00FC71B8">
        <w:rPr>
          <w:i/>
        </w:rPr>
        <w:t>For example, for an event in Bairnsdale:</w:t>
      </w:r>
    </w:p>
    <w:p w:rsidR="00A41E02" w:rsidRPr="00FC71B8" w:rsidRDefault="00FC71B8" w:rsidP="00A41E02">
      <w:pPr>
        <w:pStyle w:val="BodyText"/>
        <w:spacing w:after="80"/>
        <w:rPr>
          <w:rStyle w:val="Italics"/>
          <w:i w:val="0"/>
        </w:rPr>
      </w:pPr>
      <w:r w:rsidRPr="00FC71B8">
        <w:rPr>
          <w:rStyle w:val="Italics"/>
          <w:i w:val="0"/>
        </w:rPr>
        <w:t>“</w:t>
      </w:r>
      <w:r w:rsidR="00A41E02" w:rsidRPr="00FC71B8">
        <w:rPr>
          <w:rStyle w:val="Italics"/>
          <w:i w:val="0"/>
        </w:rPr>
        <w:t>It is significant to note in acknowledging the Gunaikurnai as the traditional owners of the land that we are meeting on today that the Gunaikurnai people signed the first Traditional Owner Settlement Agreement in Victoria and were recognised by the Federal Court of Australia as native title holders over their traditional land.</w:t>
      </w:r>
      <w:r w:rsidRPr="00FC71B8">
        <w:rPr>
          <w:rStyle w:val="Italics"/>
          <w:i w:val="0"/>
        </w:rPr>
        <w:t>”</w:t>
      </w:r>
    </w:p>
    <w:p w:rsidR="00A41E02" w:rsidRPr="007F3B85" w:rsidRDefault="00A41E02" w:rsidP="00A41E02">
      <w:pPr>
        <w:pStyle w:val="HB"/>
        <w:rPr>
          <w:rStyle w:val="Bold"/>
          <w:b/>
        </w:rPr>
      </w:pPr>
      <w:bookmarkStart w:id="5" w:name="_Toc414360687"/>
      <w:r w:rsidRPr="007F3B85">
        <w:rPr>
          <w:rStyle w:val="Bold"/>
          <w:b/>
        </w:rPr>
        <w:lastRenderedPageBreak/>
        <w:t>Arranging a Welcome to Country</w:t>
      </w:r>
      <w:bookmarkEnd w:id="5"/>
    </w:p>
    <w:p w:rsidR="00A41E02" w:rsidRPr="00682392" w:rsidRDefault="00A41E02" w:rsidP="00A41E02">
      <w:pPr>
        <w:pStyle w:val="BodyText"/>
        <w:spacing w:after="100"/>
      </w:pPr>
      <w:r w:rsidRPr="00682392">
        <w:t xml:space="preserve">A Welcome to Country is undertaken at the beginning of an event </w:t>
      </w:r>
      <w:r w:rsidR="00FC71B8">
        <w:t>instead of an Acknowledgement of Tractional Owners</w:t>
      </w:r>
      <w:r w:rsidR="004572C3">
        <w:t>.</w:t>
      </w:r>
      <w:r w:rsidR="00FC71B8">
        <w:t xml:space="preserve"> </w:t>
      </w:r>
      <w:r w:rsidR="004572C3">
        <w:t>i</w:t>
      </w:r>
      <w:r w:rsidR="00FC71B8">
        <w:t xml:space="preserve">t </w:t>
      </w:r>
      <w:r w:rsidRPr="00682392">
        <w:t>may consist of a speech by the representative of the local traditional owners or it can include a performance of some description. Performances can include a traditional welcoming song, a traditional dance, smoking ceremony or combination of any of the above. Only traditional owners of the land upon which the event is being held can undertake a Welcome to Country.</w:t>
      </w:r>
    </w:p>
    <w:p w:rsidR="00A41E02" w:rsidRPr="00682392" w:rsidRDefault="00A41E02" w:rsidP="00A41E02">
      <w:pPr>
        <w:pStyle w:val="BodyText"/>
      </w:pPr>
      <w:r w:rsidRPr="00682392">
        <w:t>A Welcome to Country is a contemporary expression of a traditional practice which was followed by many different groups. For example</w:t>
      </w:r>
      <w:r w:rsidR="00FC71B8">
        <w:t>,</w:t>
      </w:r>
      <w:r w:rsidRPr="00682392">
        <w:t xml:space="preserve"> when people travelled through or were invited onto Wurundjeri lands, the ceremony of </w:t>
      </w:r>
      <w:hyperlink r:id="rId9" w:tooltip="Tanderrum" w:history="1">
        <w:proofErr w:type="spellStart"/>
        <w:r w:rsidRPr="00450800">
          <w:rPr>
            <w:rStyle w:val="MyUnderline"/>
          </w:rPr>
          <w:t>Tanderrum</w:t>
        </w:r>
        <w:proofErr w:type="spellEnd"/>
      </w:hyperlink>
      <w:r>
        <w:rPr>
          <w:rStyle w:val="FootnoteReference"/>
          <w:u w:val="single"/>
          <w:lang w:val="en"/>
        </w:rPr>
        <w:footnoteReference w:id="1"/>
      </w:r>
      <w:r w:rsidRPr="00682392">
        <w:t xml:space="preserve"> – freedom of the bush – would be performed. This allowed safe passage and temporary access and use of land and resources by foreign people. It was a diplomatic rite involving the landholder's hospitality and a ritual exchange of gifts.</w:t>
      </w:r>
    </w:p>
    <w:tbl>
      <w:tblPr>
        <w:tblStyle w:val="PullOutBoxTable"/>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shd w:val="clear" w:color="auto" w:fill="DEDEDF"/>
        <w:tblLook w:val="0600" w:firstRow="0" w:lastRow="0" w:firstColumn="0" w:lastColumn="0" w:noHBand="1" w:noVBand="1"/>
      </w:tblPr>
      <w:tblGrid>
        <w:gridCol w:w="10216"/>
      </w:tblGrid>
      <w:tr w:rsidR="00A41E02" w:rsidTr="00BA425E">
        <w:tc>
          <w:tcPr>
            <w:tcW w:w="5000" w:type="pct"/>
            <w:shd w:val="clear" w:color="auto" w:fill="DEDEDF"/>
          </w:tcPr>
          <w:p w:rsidR="00A41E02" w:rsidRDefault="00A41E02" w:rsidP="00BA425E">
            <w:pPr>
              <w:pStyle w:val="PullOutBoxHeading"/>
            </w:pPr>
            <w:r>
              <w:t>In arranging a Welcome to Country, remember:</w:t>
            </w:r>
          </w:p>
          <w:p w:rsidR="00A41E02" w:rsidRDefault="00A41E02" w:rsidP="00BA425E">
            <w:pPr>
              <w:pStyle w:val="PullOutBoxBullet"/>
              <w:spacing w:line="240" w:lineRule="auto"/>
            </w:pPr>
            <w:r>
              <w:t>You are not just organising a service, but this process is also part of creating a relationship between DELWP and traditional owners, and is part of a wider commitment to engagement. Contact made in this process may also assist with further engagement with traditional owners on other matters.</w:t>
            </w:r>
          </w:p>
          <w:p w:rsidR="00A41E02" w:rsidRDefault="00A41E02" w:rsidP="00BA425E">
            <w:pPr>
              <w:pStyle w:val="PullOutBoxBullet"/>
              <w:spacing w:line="240" w:lineRule="auto"/>
            </w:pPr>
            <w:r>
              <w:t>It is a good practice to discuss the nature of the event with the traditional owners which will allow them to cater the Welcome to Country along the event’s themes, if that is appropriate.</w:t>
            </w:r>
          </w:p>
          <w:p w:rsidR="00A41E02" w:rsidRDefault="00A41E02" w:rsidP="00BA425E">
            <w:pPr>
              <w:pStyle w:val="PullOutBoxBullet"/>
              <w:spacing w:line="240" w:lineRule="auto"/>
            </w:pPr>
            <w:r>
              <w:t>It is important that arrangements are mutually negotiated and the traditional owner representative(s) is comfortable with them.</w:t>
            </w:r>
          </w:p>
          <w:p w:rsidR="00A41E02" w:rsidRDefault="00A41E02" w:rsidP="00BA425E">
            <w:pPr>
              <w:pStyle w:val="PullOutBoxBullet"/>
              <w:spacing w:line="240" w:lineRule="auto"/>
            </w:pPr>
            <w:r>
              <w:t>When contacting traditional owners, it is preferred for first contact to be made by telephone, which is then followed up with an invitation in writing. This should include an invitation to attend the event for which the welcome is being conducted.</w:t>
            </w:r>
          </w:p>
          <w:p w:rsidR="00A41E02" w:rsidRDefault="00A41E02" w:rsidP="00BA425E">
            <w:pPr>
              <w:pStyle w:val="PullOutBoxBullet"/>
              <w:spacing w:line="240" w:lineRule="auto"/>
            </w:pPr>
            <w:r>
              <w:t>It is important that local group protocols are observed, including allowing time for decision making and discussion. It should also be noted that traditional owners are often in high demand and it is recommended that traditional owners are approached early (in the order of three to four weeks prior to the event) to ensure time for appropriate arrangements to be made. Parking or a drop off point close to the event should also be arranged.</w:t>
            </w:r>
          </w:p>
        </w:tc>
      </w:tr>
    </w:tbl>
    <w:p w:rsidR="00A41E02" w:rsidRPr="00450800" w:rsidRDefault="00FC71B8" w:rsidP="00A41E02">
      <w:pPr>
        <w:pStyle w:val="HA"/>
        <w:spacing w:before="240" w:after="360"/>
      </w:pPr>
      <w:bookmarkStart w:id="6" w:name="_Toc414360688"/>
      <w:r>
        <w:t>Before</w:t>
      </w:r>
      <w:r w:rsidR="00A41E02" w:rsidRPr="00450800">
        <w:t xml:space="preserve"> contacting Traditional Owners for a Welcome to Country</w:t>
      </w:r>
      <w:bookmarkEnd w:id="6"/>
    </w:p>
    <w:p w:rsidR="00A41E02" w:rsidRPr="006876B0" w:rsidRDefault="00A41E02" w:rsidP="00A41E02">
      <w:pPr>
        <w:pStyle w:val="ListNumber"/>
        <w:spacing w:before="120" w:after="120" w:line="240" w:lineRule="atLeast"/>
        <w:ind w:left="340" w:hanging="340"/>
      </w:pPr>
      <w:r w:rsidRPr="006876B0">
        <w:t xml:space="preserve">Identify whether a Welcome to Country is appropriate using the </w:t>
      </w:r>
      <w:r>
        <w:t>DELWP</w:t>
      </w:r>
      <w:r w:rsidRPr="006876B0">
        <w:t xml:space="preserve"> </w:t>
      </w:r>
      <w:r w:rsidRPr="00450800">
        <w:rPr>
          <w:rStyle w:val="Italics"/>
        </w:rPr>
        <w:t>Acknowledgment of and Welcome to Country Policy</w:t>
      </w:r>
      <w:r w:rsidRPr="006876B0">
        <w:t>.</w:t>
      </w:r>
    </w:p>
    <w:p w:rsidR="00A41E02" w:rsidRPr="006876B0" w:rsidRDefault="00A41E02" w:rsidP="00A41E02">
      <w:pPr>
        <w:pStyle w:val="ListNumber"/>
        <w:spacing w:before="120" w:after="120" w:line="240" w:lineRule="atLeast"/>
        <w:ind w:left="340" w:hanging="340"/>
      </w:pPr>
      <w:r w:rsidRPr="006876B0">
        <w:t xml:space="preserve">Identify the appropriate traditional owner group for the event using the </w:t>
      </w:r>
      <w:r w:rsidR="00FC71B8">
        <w:rPr>
          <w:rStyle w:val="Italics"/>
        </w:rPr>
        <w:t>t</w:t>
      </w:r>
      <w:r w:rsidRPr="00450800">
        <w:rPr>
          <w:rStyle w:val="Italics"/>
        </w:rPr>
        <w:t xml:space="preserve">able of </w:t>
      </w:r>
      <w:r>
        <w:rPr>
          <w:rStyle w:val="Italics"/>
        </w:rPr>
        <w:t>DELWP</w:t>
      </w:r>
      <w:r w:rsidRPr="00450800">
        <w:rPr>
          <w:rStyle w:val="Italics"/>
        </w:rPr>
        <w:t xml:space="preserve"> Sites and Traditional Owners</w:t>
      </w:r>
      <w:r w:rsidRPr="006876B0">
        <w:t xml:space="preserve"> </w:t>
      </w:r>
      <w:r>
        <w:t>(below)</w:t>
      </w:r>
      <w:r w:rsidRPr="006876B0">
        <w:t>. Where traditional owners are not identified for the location of the event, contact the local Indigenous Partnership Facilitator.</w:t>
      </w:r>
    </w:p>
    <w:p w:rsidR="00A41E02" w:rsidRPr="00682392" w:rsidRDefault="00A41E02" w:rsidP="00A41E02">
      <w:pPr>
        <w:pStyle w:val="BodyText"/>
      </w:pPr>
      <w:r w:rsidRPr="00682392">
        <w:t xml:space="preserve">Note that in some areas of Victoria there are currently disputes about custodial ownership. In this situation, </w:t>
      </w:r>
      <w:r w:rsidR="00FC71B8">
        <w:t>the generic</w:t>
      </w:r>
      <w:r w:rsidRPr="00682392">
        <w:t xml:space="preserve"> Acknowledgment of Traditional Owners should be undertaken instead.</w:t>
      </w:r>
    </w:p>
    <w:p w:rsidR="00A41E02" w:rsidRPr="0070560B" w:rsidRDefault="00A41E02" w:rsidP="00A41E02">
      <w:pPr>
        <w:pStyle w:val="ListNumber"/>
        <w:spacing w:before="120" w:after="120" w:line="240" w:lineRule="atLeast"/>
        <w:ind w:left="340" w:hanging="340"/>
      </w:pPr>
      <w:r w:rsidRPr="001D1F38">
        <w:t xml:space="preserve">Undertaking some research on the traditional owners and their relationship with </w:t>
      </w:r>
      <w:r>
        <w:t>DELWP</w:t>
      </w:r>
      <w:r w:rsidRPr="001D1F38">
        <w:t xml:space="preserve"> will help you find connections between the event, the welcome and the traditional owners, and shows respect. </w:t>
      </w:r>
    </w:p>
    <w:p w:rsidR="00A41E02" w:rsidRDefault="00A41E02" w:rsidP="00A41E02">
      <w:pPr>
        <w:pStyle w:val="ListNumber"/>
        <w:spacing w:before="120" w:after="240" w:line="240" w:lineRule="atLeast"/>
        <w:ind w:left="340" w:hanging="340"/>
      </w:pPr>
      <w:r w:rsidRPr="0070560B">
        <w:lastRenderedPageBreak/>
        <w:t>Plan out how much time can be afforded to a welcome in the event and the budget for paying performers (it is reasonable to allow for at least $300 - $400, depending on the size/type of the ceremony) - remember that this is a service that traditional owners are providing</w:t>
      </w:r>
      <w:r w:rsidR="00FC71B8">
        <w:t xml:space="preserve"> to</w:t>
      </w:r>
      <w:r w:rsidRPr="0070560B">
        <w:t xml:space="preserve"> the department. Please keep in mind that performers may need arrangements made to assist them at the venue, such as provision of a parking space.</w:t>
      </w:r>
    </w:p>
    <w:p w:rsidR="00A41E02" w:rsidRPr="00450800" w:rsidRDefault="00A41E02" w:rsidP="00A41E02">
      <w:pPr>
        <w:pStyle w:val="HA"/>
        <w:spacing w:after="360"/>
      </w:pPr>
      <w:bookmarkStart w:id="7" w:name="_Toc414360689"/>
      <w:r w:rsidRPr="00450800">
        <w:t>Inviting traditional owners to perform a Welcome to Country</w:t>
      </w:r>
      <w:bookmarkEnd w:id="7"/>
    </w:p>
    <w:p w:rsidR="00A41E02" w:rsidRPr="006876B0" w:rsidRDefault="00A41E02" w:rsidP="00A41E02">
      <w:pPr>
        <w:pStyle w:val="BodyText"/>
      </w:pPr>
      <w:r w:rsidRPr="006876B0">
        <w:t xml:space="preserve">Contact the traditional owners by telephone to introduce yourself and invite them </w:t>
      </w:r>
      <w:r>
        <w:t xml:space="preserve">to </w:t>
      </w:r>
      <w:r w:rsidRPr="006876B0">
        <w:t xml:space="preserve">perform a Welcome to Country. </w:t>
      </w:r>
    </w:p>
    <w:p w:rsidR="00A41E02" w:rsidRPr="006876B0" w:rsidRDefault="00A41E02" w:rsidP="00A41E02">
      <w:pPr>
        <w:pStyle w:val="BodyText"/>
      </w:pPr>
      <w:r w:rsidRPr="006876B0">
        <w:t xml:space="preserve">Provide advice on the nature of the event, the audience, the event’s focus and the amount of time that they will have for the welcome. It may be helpful to provide suggestions as to what may be appropriate to the event, for example, a song or speech may be better than a smoking ceremony. You will also need to provide a date by when you will need to know if they are available to perform the ceremony. </w:t>
      </w:r>
    </w:p>
    <w:p w:rsidR="00A41E02" w:rsidRPr="006876B0" w:rsidRDefault="00A41E02" w:rsidP="00A41E02">
      <w:pPr>
        <w:pStyle w:val="BodyText"/>
      </w:pPr>
      <w:r w:rsidRPr="006876B0">
        <w:t>You will also need to negotiate a price for the traditional owner’s time and expenses in performing the ceremony. It is good to get these negotiations underway early in the discussions.</w:t>
      </w:r>
    </w:p>
    <w:p w:rsidR="00A41E02" w:rsidRDefault="00A41E02" w:rsidP="00A41E02">
      <w:pPr>
        <w:pStyle w:val="BodyText"/>
        <w:spacing w:after="240"/>
      </w:pPr>
      <w:r w:rsidRPr="006876B0">
        <w:t>Follow up the phone call with an invitation in writing, email is usually most convenient, which also outlines the aspects discussed with the traditional owners. Note that some organisations may require you to complete their Welcome to Country request form to confirm the booking.</w:t>
      </w:r>
    </w:p>
    <w:p w:rsidR="00A41E02" w:rsidRPr="00450800" w:rsidRDefault="00A41E02" w:rsidP="00A41E02">
      <w:pPr>
        <w:pStyle w:val="HA"/>
        <w:spacing w:after="360"/>
      </w:pPr>
      <w:bookmarkStart w:id="8" w:name="_Toc414360690"/>
      <w:r w:rsidRPr="00450800">
        <w:t>Before the event</w:t>
      </w:r>
      <w:bookmarkEnd w:id="8"/>
    </w:p>
    <w:p w:rsidR="00A41E02" w:rsidRDefault="00A41E02" w:rsidP="00A41E02">
      <w:pPr>
        <w:pStyle w:val="BodyText"/>
        <w:spacing w:after="240"/>
      </w:pPr>
      <w:r w:rsidRPr="006876B0">
        <w:t>It is good practice to get back in touch with traditional owners a few days before the event, a phone call is usually best, to confirm the arrangements for the Welcome to Country and the availability of performers. This also allows for any last questions and to confirm final arrangements.</w:t>
      </w:r>
    </w:p>
    <w:p w:rsidR="00A41E02" w:rsidRPr="00450800" w:rsidRDefault="00A41E02" w:rsidP="00A41E02">
      <w:pPr>
        <w:pStyle w:val="HA"/>
        <w:spacing w:after="360"/>
      </w:pPr>
      <w:bookmarkStart w:id="9" w:name="_Toc414360691"/>
      <w:r>
        <w:t>DELWP</w:t>
      </w:r>
      <w:r w:rsidRPr="00450800">
        <w:t xml:space="preserve"> sites and traditional owner</w:t>
      </w:r>
      <w:r w:rsidR="00FC71B8">
        <w:t>s</w:t>
      </w:r>
      <w:bookmarkEnd w:id="9"/>
    </w:p>
    <w:p w:rsidR="00A41E02" w:rsidRDefault="00A41E02" w:rsidP="00A41E02">
      <w:pPr>
        <w:pStyle w:val="BodyText"/>
      </w:pPr>
      <w:r w:rsidRPr="00392F62">
        <w:t xml:space="preserve">The organisations listed in this table are recognised native holders, and /or Registered Aboriginal Parties (RAPs) (under the </w:t>
      </w:r>
      <w:r w:rsidRPr="00450800">
        <w:rPr>
          <w:rStyle w:val="Italics"/>
        </w:rPr>
        <w:t>Aboriginal Heritage Act 2006</w:t>
      </w:r>
      <w:r w:rsidRPr="00392F62">
        <w:t xml:space="preserve">). In some parts of the state there are numerous organisations representing traditional owners. In these circumstances you should contact </w:t>
      </w:r>
      <w:r>
        <w:t>a</w:t>
      </w:r>
      <w:r w:rsidRPr="00392F62">
        <w:t xml:space="preserve"> </w:t>
      </w:r>
      <w:r>
        <w:t>DELWP Regional</w:t>
      </w:r>
      <w:r w:rsidRPr="00392F62">
        <w:t xml:space="preserve"> Indigenous Partnership Facilitator</w:t>
      </w:r>
      <w:r>
        <w: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542"/>
        <w:gridCol w:w="2271"/>
        <w:gridCol w:w="6609"/>
      </w:tblGrid>
      <w:tr w:rsidR="00A451FC" w:rsidRPr="007F3B85" w:rsidTr="00A451FC">
        <w:trPr>
          <w:trHeight w:val="600"/>
        </w:trPr>
        <w:tc>
          <w:tcPr>
            <w:tcW w:w="10422" w:type="dxa"/>
            <w:gridSpan w:val="3"/>
            <w:tcBorders>
              <w:bottom w:val="single" w:sz="4" w:space="0" w:color="999999"/>
            </w:tcBorders>
            <w:shd w:val="clear" w:color="auto" w:fill="37474F"/>
            <w:vAlign w:val="center"/>
          </w:tcPr>
          <w:p w:rsidR="00A451FC" w:rsidRPr="007F3B85" w:rsidRDefault="00A451FC" w:rsidP="00BA425E">
            <w:pPr>
              <w:pStyle w:val="HC"/>
              <w:rPr>
                <w:color w:val="FFFFFF" w:themeColor="background1"/>
              </w:rPr>
            </w:pPr>
            <w:r w:rsidRPr="007F3B85">
              <w:rPr>
                <w:color w:val="FFFFFF" w:themeColor="background1"/>
              </w:rPr>
              <w:t>Barwon South West</w:t>
            </w:r>
          </w:p>
        </w:tc>
      </w:tr>
      <w:tr w:rsidR="00A451FC" w:rsidRPr="007F3B85" w:rsidTr="00BA425E">
        <w:trPr>
          <w:trHeight w:val="600"/>
        </w:trPr>
        <w:tc>
          <w:tcPr>
            <w:tcW w:w="0" w:type="auto"/>
            <w:shd w:val="clear" w:color="auto" w:fill="878B91"/>
            <w:vAlign w:val="center"/>
          </w:tcPr>
          <w:p w:rsidR="00A451FC" w:rsidRPr="007F3B85" w:rsidRDefault="00A451FC" w:rsidP="00BA425E">
            <w:pPr>
              <w:pStyle w:val="BodyText"/>
              <w:rPr>
                <w:color w:val="FFFFFF" w:themeColor="background1"/>
              </w:rPr>
            </w:pPr>
            <w:r>
              <w:rPr>
                <w:rStyle w:val="Bold"/>
                <w:color w:val="FFFFFF" w:themeColor="background1"/>
              </w:rPr>
              <w:t>DELWP</w:t>
            </w:r>
            <w:r w:rsidRPr="007F3B85">
              <w:rPr>
                <w:rStyle w:val="Bold"/>
                <w:color w:val="FFFFFF" w:themeColor="background1"/>
              </w:rPr>
              <w:t xml:space="preserve"> Location</w:t>
            </w:r>
          </w:p>
        </w:tc>
        <w:tc>
          <w:tcPr>
            <w:tcW w:w="2271" w:type="dxa"/>
            <w:shd w:val="clear" w:color="auto" w:fill="878B91"/>
            <w:vAlign w:val="center"/>
          </w:tcPr>
          <w:p w:rsidR="00A451FC" w:rsidRPr="007F3B85" w:rsidRDefault="00A451FC" w:rsidP="00BA425E">
            <w:pPr>
              <w:pStyle w:val="BodyText"/>
              <w:rPr>
                <w:color w:val="FFFFFF" w:themeColor="background1"/>
              </w:rPr>
            </w:pPr>
            <w:r w:rsidRPr="007F3B85">
              <w:rPr>
                <w:rStyle w:val="Bold"/>
                <w:color w:val="FFFFFF" w:themeColor="background1"/>
              </w:rPr>
              <w:t>Traditional Country</w:t>
            </w:r>
          </w:p>
        </w:tc>
        <w:tc>
          <w:tcPr>
            <w:tcW w:w="0" w:type="auto"/>
            <w:shd w:val="clear" w:color="auto" w:fill="878B91"/>
            <w:vAlign w:val="center"/>
          </w:tcPr>
          <w:p w:rsidR="00A451FC" w:rsidRPr="007F3B85" w:rsidRDefault="00A451FC" w:rsidP="00BA425E">
            <w:pPr>
              <w:pStyle w:val="BodyText"/>
              <w:rPr>
                <w:color w:val="FFFFFF" w:themeColor="background1"/>
              </w:rPr>
            </w:pPr>
            <w:r w:rsidRPr="007F3B85">
              <w:rPr>
                <w:rStyle w:val="Bold"/>
                <w:color w:val="FFFFFF" w:themeColor="background1"/>
              </w:rPr>
              <w:t xml:space="preserve">Suggested Contacts </w:t>
            </w:r>
          </w:p>
        </w:tc>
      </w:tr>
      <w:tr w:rsidR="00A451FC" w:rsidRPr="00682392" w:rsidTr="00BA425E">
        <w:trPr>
          <w:trHeight w:val="600"/>
        </w:trPr>
        <w:tc>
          <w:tcPr>
            <w:tcW w:w="0" w:type="auto"/>
            <w:shd w:val="clear" w:color="auto" w:fill="FFFFFF"/>
            <w:vAlign w:val="center"/>
          </w:tcPr>
          <w:p w:rsidR="00A451FC" w:rsidRPr="00682392" w:rsidRDefault="00A451FC" w:rsidP="00BA425E">
            <w:pPr>
              <w:pStyle w:val="BodyText"/>
              <w:spacing w:after="0"/>
            </w:pPr>
            <w:r w:rsidRPr="00392F62">
              <w:t>Anglesea</w:t>
            </w:r>
          </w:p>
          <w:p w:rsidR="00A451FC" w:rsidRPr="00682392" w:rsidRDefault="00A451FC" w:rsidP="00BA425E">
            <w:pPr>
              <w:pStyle w:val="BodyText"/>
              <w:spacing w:after="0"/>
            </w:pPr>
            <w:r w:rsidRPr="00392F62">
              <w:t>Geelong</w:t>
            </w:r>
          </w:p>
          <w:p w:rsidR="00A451FC" w:rsidRPr="00682392" w:rsidRDefault="00A451FC" w:rsidP="00BA425E">
            <w:pPr>
              <w:pStyle w:val="BodyText"/>
              <w:spacing w:after="0"/>
            </w:pPr>
            <w:r w:rsidRPr="00392F62">
              <w:t>Queenscliff</w:t>
            </w:r>
          </w:p>
        </w:tc>
        <w:tc>
          <w:tcPr>
            <w:tcW w:w="2271" w:type="dxa"/>
            <w:shd w:val="clear" w:color="auto" w:fill="FFFFFF"/>
            <w:vAlign w:val="center"/>
          </w:tcPr>
          <w:p w:rsidR="00A451FC" w:rsidRPr="00682392" w:rsidRDefault="00A451FC" w:rsidP="00BA425E">
            <w:pPr>
              <w:pStyle w:val="BodyText"/>
              <w:spacing w:after="0"/>
            </w:pPr>
            <w:r w:rsidRPr="00392F62">
              <w:t>Wathaur</w:t>
            </w:r>
            <w:r>
              <w:t>u</w:t>
            </w:r>
            <w:r w:rsidRPr="00392F62">
              <w:t>ng</w:t>
            </w:r>
          </w:p>
        </w:tc>
        <w:tc>
          <w:tcPr>
            <w:tcW w:w="0" w:type="auto"/>
            <w:shd w:val="clear" w:color="auto" w:fill="FFFFFF"/>
            <w:vAlign w:val="center"/>
          </w:tcPr>
          <w:p w:rsidR="00A451FC" w:rsidRDefault="00A451FC" w:rsidP="00BA425E">
            <w:pPr>
              <w:pStyle w:val="BodyText"/>
              <w:spacing w:after="0"/>
            </w:pPr>
            <w:r w:rsidRPr="00392F62">
              <w:t>Wathaurung Aboriginal Corporation</w:t>
            </w:r>
          </w:p>
          <w:p w:rsidR="00A451FC" w:rsidRDefault="00A451FC" w:rsidP="00BA425E">
            <w:pPr>
              <w:pStyle w:val="BodyText"/>
              <w:spacing w:after="0"/>
            </w:pPr>
            <w:r w:rsidRPr="00392F62">
              <w:t>PO Box 734</w:t>
            </w:r>
            <w:r w:rsidRPr="00392F62">
              <w:br/>
              <w:t>BALLARAT VIC 3353</w:t>
            </w:r>
          </w:p>
          <w:p w:rsidR="00A451FC" w:rsidRPr="00682392" w:rsidRDefault="00A451FC" w:rsidP="00BA425E">
            <w:pPr>
              <w:pStyle w:val="BodyText"/>
              <w:spacing w:after="0"/>
            </w:pPr>
          </w:p>
          <w:p w:rsidR="00A451FC" w:rsidRPr="00682392" w:rsidRDefault="00A451FC" w:rsidP="00BA425E">
            <w:pPr>
              <w:pStyle w:val="BodyText"/>
              <w:spacing w:after="0"/>
            </w:pPr>
            <w:r w:rsidRPr="00392F62">
              <w:t xml:space="preserve">Email: </w:t>
            </w:r>
            <w:hyperlink r:id="rId10" w:tgtFrame="_blank" w:history="1">
              <w:r w:rsidRPr="00682392">
                <w:t>bryon@wathcorp.com.au</w:t>
              </w:r>
            </w:hyperlink>
            <w:r w:rsidRPr="00682392">
              <w:br/>
              <w:t xml:space="preserve">Phone: </w:t>
            </w:r>
            <w:r>
              <w:t>(</w:t>
            </w:r>
            <w:r w:rsidRPr="00682392">
              <w:t>03</w:t>
            </w:r>
            <w:r>
              <w:t>) 4308 0420</w:t>
            </w:r>
          </w:p>
        </w:tc>
      </w:tr>
      <w:tr w:rsidR="00A451FC" w:rsidRPr="00682392" w:rsidTr="00BA425E">
        <w:trPr>
          <w:trHeight w:val="600"/>
        </w:trPr>
        <w:tc>
          <w:tcPr>
            <w:tcW w:w="0" w:type="auto"/>
            <w:shd w:val="clear" w:color="auto" w:fill="auto"/>
            <w:vAlign w:val="center"/>
          </w:tcPr>
          <w:p w:rsidR="00A451FC" w:rsidRPr="00682392" w:rsidRDefault="00A451FC" w:rsidP="00BA425E">
            <w:pPr>
              <w:pStyle w:val="BodyText"/>
              <w:spacing w:after="0"/>
            </w:pPr>
            <w:r w:rsidRPr="00392F62">
              <w:lastRenderedPageBreak/>
              <w:t>Casterton</w:t>
            </w:r>
          </w:p>
          <w:p w:rsidR="00A451FC" w:rsidRPr="00682392" w:rsidRDefault="00A451FC" w:rsidP="00BA425E">
            <w:pPr>
              <w:pStyle w:val="BodyText"/>
              <w:spacing w:after="0"/>
            </w:pPr>
            <w:r w:rsidRPr="00392F62">
              <w:t>Cavendish</w:t>
            </w:r>
          </w:p>
          <w:p w:rsidR="00A451FC" w:rsidRPr="00682392" w:rsidRDefault="00A451FC" w:rsidP="00BA425E">
            <w:pPr>
              <w:pStyle w:val="BodyText"/>
              <w:spacing w:after="0"/>
            </w:pPr>
            <w:r w:rsidRPr="00392F62">
              <w:t>Dartmoor</w:t>
            </w:r>
          </w:p>
          <w:p w:rsidR="00A451FC" w:rsidRPr="00682392" w:rsidRDefault="00A451FC" w:rsidP="00BA425E">
            <w:pPr>
              <w:pStyle w:val="BodyText"/>
              <w:spacing w:after="0"/>
            </w:pPr>
            <w:r w:rsidRPr="00392F62">
              <w:t>Heywood</w:t>
            </w:r>
          </w:p>
          <w:p w:rsidR="00A451FC" w:rsidRPr="00682392" w:rsidRDefault="00A451FC" w:rsidP="00BA425E">
            <w:pPr>
              <w:pStyle w:val="BodyText"/>
              <w:spacing w:after="0"/>
            </w:pPr>
            <w:r w:rsidRPr="00392F62">
              <w:t>Hamilton</w:t>
            </w:r>
          </w:p>
          <w:p w:rsidR="00A451FC" w:rsidRPr="00682392" w:rsidRDefault="00A451FC" w:rsidP="00BA425E">
            <w:pPr>
              <w:pStyle w:val="BodyText"/>
              <w:spacing w:after="0"/>
            </w:pPr>
            <w:r w:rsidRPr="00392F62">
              <w:t>Portland</w:t>
            </w:r>
          </w:p>
        </w:tc>
        <w:tc>
          <w:tcPr>
            <w:tcW w:w="2271" w:type="dxa"/>
            <w:vAlign w:val="center"/>
          </w:tcPr>
          <w:p w:rsidR="00A451FC" w:rsidRPr="00682392" w:rsidRDefault="00A451FC" w:rsidP="00BA425E">
            <w:pPr>
              <w:pStyle w:val="BodyText"/>
              <w:spacing w:after="0"/>
            </w:pPr>
            <w:r w:rsidRPr="00392F62">
              <w:t>Gunditjmara</w:t>
            </w:r>
          </w:p>
        </w:tc>
        <w:tc>
          <w:tcPr>
            <w:tcW w:w="0" w:type="auto"/>
            <w:vAlign w:val="center"/>
          </w:tcPr>
          <w:p w:rsidR="00A451FC" w:rsidRPr="00682392" w:rsidRDefault="00A451FC" w:rsidP="00BA425E">
            <w:pPr>
              <w:pStyle w:val="BodyText"/>
              <w:spacing w:after="0"/>
            </w:pPr>
            <w:proofErr w:type="spellStart"/>
            <w:r w:rsidRPr="00392F62">
              <w:t>Gunditj</w:t>
            </w:r>
            <w:proofErr w:type="spellEnd"/>
            <w:r w:rsidRPr="00392F62">
              <w:t xml:space="preserve"> </w:t>
            </w:r>
            <w:proofErr w:type="spellStart"/>
            <w:r w:rsidRPr="00392F62">
              <w:t>Mirring</w:t>
            </w:r>
            <w:proofErr w:type="spellEnd"/>
            <w:r w:rsidRPr="00392F62">
              <w:t xml:space="preserve"> Traditional Owners Aboriginal Corporation </w:t>
            </w:r>
          </w:p>
          <w:p w:rsidR="00A451FC" w:rsidRDefault="00A451FC" w:rsidP="00BA425E">
            <w:pPr>
              <w:pStyle w:val="BodyText"/>
              <w:spacing w:after="0"/>
            </w:pPr>
            <w:r w:rsidRPr="00392F62">
              <w:t>PO Box 216</w:t>
            </w:r>
            <w:r w:rsidRPr="00392F62">
              <w:br/>
              <w:t>Heywood VIC 3304</w:t>
            </w:r>
          </w:p>
          <w:p w:rsidR="00A451FC" w:rsidRPr="00682392" w:rsidRDefault="00A451FC" w:rsidP="00BA425E">
            <w:pPr>
              <w:pStyle w:val="BodyText"/>
              <w:spacing w:after="0"/>
            </w:pPr>
          </w:p>
          <w:p w:rsidR="00A451FC" w:rsidRPr="00682392" w:rsidRDefault="00A451FC" w:rsidP="00BA425E">
            <w:pPr>
              <w:pStyle w:val="BodyText"/>
              <w:spacing w:after="0"/>
            </w:pPr>
            <w:r w:rsidRPr="00392F62">
              <w:t xml:space="preserve">Phone: </w:t>
            </w:r>
            <w:r>
              <w:t>(</w:t>
            </w:r>
            <w:r w:rsidRPr="00392F62">
              <w:t>03</w:t>
            </w:r>
            <w:r>
              <w:t>)</w:t>
            </w:r>
            <w:r w:rsidRPr="00392F62">
              <w:t xml:space="preserve"> 5527 1427</w:t>
            </w:r>
            <w:r w:rsidRPr="00392F62">
              <w:br/>
              <w:t xml:space="preserve">Email: </w:t>
            </w:r>
            <w:hyperlink r:id="rId11" w:history="1">
              <w:r w:rsidRPr="00682392">
                <w:t>ceo@gunditjmirring.com</w:t>
              </w:r>
            </w:hyperlink>
          </w:p>
        </w:tc>
      </w:tr>
      <w:tr w:rsidR="00A451FC" w:rsidRPr="00682392" w:rsidTr="00A451FC">
        <w:trPr>
          <w:trHeight w:val="585"/>
        </w:trPr>
        <w:tc>
          <w:tcPr>
            <w:tcW w:w="0" w:type="auto"/>
            <w:tcBorders>
              <w:bottom w:val="single" w:sz="4" w:space="0" w:color="37474F"/>
            </w:tcBorders>
            <w:shd w:val="clear" w:color="auto" w:fill="auto"/>
            <w:vAlign w:val="center"/>
          </w:tcPr>
          <w:p w:rsidR="00A451FC" w:rsidRPr="00682392" w:rsidRDefault="00A451FC" w:rsidP="00BA425E">
            <w:pPr>
              <w:pStyle w:val="BodyText"/>
              <w:spacing w:after="0"/>
            </w:pPr>
            <w:r w:rsidRPr="00392F62">
              <w:t>Apollo Bay</w:t>
            </w:r>
          </w:p>
          <w:p w:rsidR="00A451FC" w:rsidRPr="00682392" w:rsidRDefault="00A451FC" w:rsidP="00BA425E">
            <w:pPr>
              <w:pStyle w:val="BodyText"/>
              <w:spacing w:after="0"/>
            </w:pPr>
            <w:r w:rsidRPr="00392F62">
              <w:t>Camperdown</w:t>
            </w:r>
          </w:p>
          <w:p w:rsidR="00A451FC" w:rsidRPr="00682392" w:rsidRDefault="00A451FC" w:rsidP="00BA425E">
            <w:pPr>
              <w:pStyle w:val="BodyText"/>
              <w:spacing w:after="0"/>
            </w:pPr>
            <w:r w:rsidRPr="00392F62">
              <w:t>Colac</w:t>
            </w:r>
          </w:p>
          <w:p w:rsidR="00A451FC" w:rsidRPr="00682392" w:rsidRDefault="00A451FC" w:rsidP="00BA425E">
            <w:pPr>
              <w:pStyle w:val="BodyText"/>
              <w:spacing w:after="0"/>
            </w:pPr>
            <w:r w:rsidRPr="00392F62">
              <w:t>Forest</w:t>
            </w:r>
          </w:p>
          <w:p w:rsidR="00A451FC" w:rsidRPr="00682392" w:rsidRDefault="00A451FC" w:rsidP="00BA425E">
            <w:pPr>
              <w:pStyle w:val="BodyText"/>
              <w:spacing w:after="0"/>
            </w:pPr>
            <w:r w:rsidRPr="00392F62">
              <w:t>Gellibrand</w:t>
            </w:r>
          </w:p>
          <w:p w:rsidR="00A451FC" w:rsidRPr="00682392" w:rsidRDefault="00A451FC" w:rsidP="00BA425E">
            <w:pPr>
              <w:pStyle w:val="BodyText"/>
              <w:spacing w:after="0"/>
            </w:pPr>
            <w:r w:rsidRPr="00392F62">
              <w:t>Warrnambool</w:t>
            </w:r>
          </w:p>
        </w:tc>
        <w:tc>
          <w:tcPr>
            <w:tcW w:w="8880" w:type="dxa"/>
            <w:gridSpan w:val="2"/>
            <w:tcBorders>
              <w:bottom w:val="single" w:sz="4" w:space="0" w:color="37474F"/>
            </w:tcBorders>
            <w:vAlign w:val="center"/>
          </w:tcPr>
          <w:p w:rsidR="00A451FC" w:rsidRPr="00682392" w:rsidRDefault="00A451FC" w:rsidP="00BA425E">
            <w:pPr>
              <w:pStyle w:val="BodyText"/>
              <w:spacing w:after="0"/>
            </w:pPr>
            <w:r w:rsidRPr="00392F62">
              <w:t xml:space="preserve">Contact </w:t>
            </w:r>
            <w:r>
              <w:t xml:space="preserve">one of DELWP’s </w:t>
            </w:r>
            <w:r w:rsidRPr="00682392">
              <w:t xml:space="preserve">Indigenous Partnership Facilitator for advice </w:t>
            </w:r>
            <w:r>
              <w:t>.</w:t>
            </w:r>
          </w:p>
        </w:tc>
      </w:tr>
      <w:tr w:rsidR="00A41E02" w:rsidRPr="00392F62" w:rsidTr="00A451FC">
        <w:trPr>
          <w:trHeight w:val="600"/>
        </w:trPr>
        <w:tc>
          <w:tcPr>
            <w:tcW w:w="10422" w:type="dxa"/>
            <w:gridSpan w:val="3"/>
            <w:tcBorders>
              <w:bottom w:val="single" w:sz="4" w:space="0" w:color="999999"/>
            </w:tcBorders>
            <w:shd w:val="clear" w:color="auto" w:fill="37474F"/>
            <w:vAlign w:val="center"/>
          </w:tcPr>
          <w:p w:rsidR="00A41E02" w:rsidRPr="007F3B85" w:rsidRDefault="00A41E02" w:rsidP="00BA425E">
            <w:pPr>
              <w:pStyle w:val="HC"/>
              <w:rPr>
                <w:color w:val="FFFFFF" w:themeColor="background1"/>
              </w:rPr>
            </w:pPr>
            <w:r w:rsidRPr="007F3B85">
              <w:rPr>
                <w:color w:val="FFFFFF" w:themeColor="background1"/>
              </w:rPr>
              <w:t>Gippsland</w:t>
            </w:r>
          </w:p>
        </w:tc>
      </w:tr>
      <w:tr w:rsidR="00A41E02" w:rsidRPr="00392F62" w:rsidTr="00BA425E">
        <w:trPr>
          <w:trHeight w:val="600"/>
        </w:trPr>
        <w:tc>
          <w:tcPr>
            <w:tcW w:w="0" w:type="auto"/>
            <w:shd w:val="clear" w:color="auto" w:fill="878B91"/>
            <w:vAlign w:val="center"/>
          </w:tcPr>
          <w:p w:rsidR="00A41E02" w:rsidRPr="007F3B85" w:rsidRDefault="00A41E02" w:rsidP="00BA425E">
            <w:pPr>
              <w:pStyle w:val="BodyText"/>
              <w:rPr>
                <w:color w:val="FFFFFF" w:themeColor="background1"/>
              </w:rPr>
            </w:pPr>
            <w:r>
              <w:rPr>
                <w:rStyle w:val="Bold"/>
                <w:color w:val="FFFFFF" w:themeColor="background1"/>
              </w:rPr>
              <w:t>DELWP</w:t>
            </w:r>
            <w:r w:rsidRPr="007F3B85">
              <w:rPr>
                <w:rStyle w:val="Bold"/>
                <w:color w:val="FFFFFF" w:themeColor="background1"/>
              </w:rPr>
              <w:t xml:space="preserve"> Location</w:t>
            </w:r>
          </w:p>
        </w:tc>
        <w:tc>
          <w:tcPr>
            <w:tcW w:w="2271" w:type="dxa"/>
            <w:shd w:val="clear" w:color="auto" w:fill="878B91"/>
            <w:vAlign w:val="center"/>
          </w:tcPr>
          <w:p w:rsidR="00A41E02" w:rsidRPr="007F3B85" w:rsidRDefault="00A41E02" w:rsidP="00BA425E">
            <w:pPr>
              <w:pStyle w:val="BodyText"/>
              <w:rPr>
                <w:color w:val="FFFFFF" w:themeColor="background1"/>
              </w:rPr>
            </w:pPr>
            <w:r w:rsidRPr="007F3B85">
              <w:rPr>
                <w:rStyle w:val="Bold"/>
                <w:color w:val="FFFFFF" w:themeColor="background1"/>
              </w:rPr>
              <w:t>Traditional Country</w:t>
            </w:r>
          </w:p>
        </w:tc>
        <w:tc>
          <w:tcPr>
            <w:tcW w:w="0" w:type="auto"/>
            <w:shd w:val="clear" w:color="auto" w:fill="878B91"/>
            <w:vAlign w:val="center"/>
          </w:tcPr>
          <w:p w:rsidR="00A41E02" w:rsidRPr="007F3B85" w:rsidRDefault="00A41E02" w:rsidP="00BA425E">
            <w:pPr>
              <w:pStyle w:val="BodyText"/>
              <w:rPr>
                <w:color w:val="FFFFFF" w:themeColor="background1"/>
              </w:rPr>
            </w:pPr>
            <w:r w:rsidRPr="007F3B85">
              <w:rPr>
                <w:rStyle w:val="Bold"/>
                <w:color w:val="FFFFFF" w:themeColor="background1"/>
              </w:rPr>
              <w:t xml:space="preserve">Suggested Contacts </w:t>
            </w:r>
          </w:p>
        </w:tc>
      </w:tr>
      <w:tr w:rsidR="00A41E02" w:rsidRPr="00392F62" w:rsidTr="00BA425E">
        <w:trPr>
          <w:trHeight w:val="600"/>
        </w:trPr>
        <w:tc>
          <w:tcPr>
            <w:tcW w:w="0" w:type="auto"/>
            <w:shd w:val="clear" w:color="auto" w:fill="auto"/>
            <w:vAlign w:val="center"/>
          </w:tcPr>
          <w:p w:rsidR="00FC71B8" w:rsidRPr="00682392" w:rsidRDefault="00FC71B8" w:rsidP="00A41E02">
            <w:pPr>
              <w:pStyle w:val="BodyText"/>
              <w:spacing w:after="0"/>
            </w:pPr>
            <w:r w:rsidRPr="00392F62">
              <w:t xml:space="preserve">Bairnsdale </w:t>
            </w:r>
          </w:p>
          <w:p w:rsidR="00FC71B8" w:rsidRPr="00682392" w:rsidRDefault="00FC71B8" w:rsidP="00A41E02">
            <w:pPr>
              <w:pStyle w:val="BodyText"/>
              <w:spacing w:after="0"/>
            </w:pPr>
            <w:r w:rsidRPr="00392F62">
              <w:t>Briagolong</w:t>
            </w:r>
          </w:p>
          <w:p w:rsidR="00FC71B8" w:rsidRPr="00682392" w:rsidRDefault="00FC71B8" w:rsidP="00A41E02">
            <w:pPr>
              <w:pStyle w:val="BodyText"/>
              <w:spacing w:after="0"/>
            </w:pPr>
            <w:r w:rsidRPr="00392F62">
              <w:t>Dargo</w:t>
            </w:r>
          </w:p>
          <w:p w:rsidR="00FC71B8" w:rsidRPr="00682392" w:rsidRDefault="00FC71B8" w:rsidP="00A41E02">
            <w:pPr>
              <w:pStyle w:val="BodyText"/>
              <w:spacing w:after="0"/>
            </w:pPr>
            <w:r w:rsidRPr="00392F62">
              <w:t>Erica</w:t>
            </w:r>
          </w:p>
          <w:p w:rsidR="00FC71B8" w:rsidRPr="00682392" w:rsidRDefault="00FC71B8" w:rsidP="00A41E02">
            <w:pPr>
              <w:pStyle w:val="BodyText"/>
              <w:spacing w:after="0"/>
            </w:pPr>
            <w:r w:rsidRPr="00392F62">
              <w:t>Heyfield</w:t>
            </w:r>
          </w:p>
          <w:p w:rsidR="00FC71B8" w:rsidRPr="00682392" w:rsidRDefault="00FC71B8" w:rsidP="00A41E02">
            <w:pPr>
              <w:pStyle w:val="BodyText"/>
              <w:spacing w:after="0"/>
            </w:pPr>
            <w:r w:rsidRPr="00392F62">
              <w:t>Lakes Entrance</w:t>
            </w:r>
          </w:p>
          <w:p w:rsidR="00FC71B8" w:rsidRPr="00682392" w:rsidRDefault="00FC71B8" w:rsidP="00A41E02">
            <w:pPr>
              <w:pStyle w:val="BodyText"/>
              <w:spacing w:after="0"/>
            </w:pPr>
            <w:r w:rsidRPr="00392F62">
              <w:t>Maffra</w:t>
            </w:r>
          </w:p>
          <w:p w:rsidR="00FC71B8" w:rsidRPr="00682392" w:rsidRDefault="00FC71B8" w:rsidP="00A41E02">
            <w:pPr>
              <w:pStyle w:val="BodyText"/>
              <w:spacing w:after="0"/>
            </w:pPr>
            <w:proofErr w:type="spellStart"/>
            <w:r w:rsidRPr="00392F62">
              <w:t>Nowa</w:t>
            </w:r>
            <w:proofErr w:type="spellEnd"/>
            <w:r w:rsidRPr="00392F62">
              <w:t xml:space="preserve"> </w:t>
            </w:r>
            <w:proofErr w:type="spellStart"/>
            <w:r w:rsidRPr="00392F62">
              <w:t>Nowa</w:t>
            </w:r>
            <w:proofErr w:type="spellEnd"/>
          </w:p>
          <w:p w:rsidR="00FC71B8" w:rsidRPr="00682392" w:rsidRDefault="00FC71B8" w:rsidP="00A41E02">
            <w:pPr>
              <w:pStyle w:val="BodyText"/>
              <w:spacing w:after="0"/>
            </w:pPr>
            <w:r w:rsidRPr="00392F62">
              <w:t>Swifts Creek</w:t>
            </w:r>
          </w:p>
          <w:p w:rsidR="00FC71B8" w:rsidRPr="00682392" w:rsidRDefault="00FC71B8" w:rsidP="00A41E02">
            <w:pPr>
              <w:pStyle w:val="BodyText"/>
              <w:spacing w:after="0"/>
            </w:pPr>
            <w:r w:rsidRPr="00392F62">
              <w:t>Traralgon</w:t>
            </w:r>
          </w:p>
          <w:p w:rsidR="00A41E02" w:rsidRPr="00682392" w:rsidRDefault="00FC71B8" w:rsidP="00A41E02">
            <w:pPr>
              <w:pStyle w:val="BodyText"/>
              <w:spacing w:after="0"/>
            </w:pPr>
            <w:r w:rsidRPr="00392F62">
              <w:t>Yarram</w:t>
            </w:r>
          </w:p>
        </w:tc>
        <w:tc>
          <w:tcPr>
            <w:tcW w:w="2271" w:type="dxa"/>
            <w:vAlign w:val="center"/>
          </w:tcPr>
          <w:p w:rsidR="00A41E02" w:rsidRPr="00392F62" w:rsidRDefault="00A41E02" w:rsidP="00A41E02">
            <w:pPr>
              <w:pStyle w:val="BodyText"/>
              <w:spacing w:after="0"/>
            </w:pPr>
          </w:p>
          <w:p w:rsidR="00A41E02" w:rsidRPr="00682392" w:rsidRDefault="00A41E02" w:rsidP="00A41E02">
            <w:pPr>
              <w:pStyle w:val="BodyText"/>
              <w:spacing w:after="0"/>
            </w:pPr>
            <w:r w:rsidRPr="00392F62">
              <w:t xml:space="preserve">Gunaikurnai </w:t>
            </w:r>
          </w:p>
          <w:p w:rsidR="00A41E02" w:rsidRPr="00392F62" w:rsidRDefault="00A41E02" w:rsidP="00A41E02">
            <w:pPr>
              <w:pStyle w:val="BodyText"/>
              <w:spacing w:after="0"/>
            </w:pPr>
          </w:p>
        </w:tc>
        <w:tc>
          <w:tcPr>
            <w:tcW w:w="0" w:type="auto"/>
            <w:vAlign w:val="center"/>
          </w:tcPr>
          <w:p w:rsidR="00A41E02" w:rsidRDefault="00A41E02" w:rsidP="00A41E02">
            <w:pPr>
              <w:pStyle w:val="BodyText"/>
              <w:spacing w:after="0"/>
            </w:pPr>
            <w:r w:rsidRPr="00392F62">
              <w:t>Gunaikurnai Land and Waters Aboriginal Corporation</w:t>
            </w:r>
          </w:p>
          <w:p w:rsidR="00A41E02" w:rsidRDefault="00A41E02" w:rsidP="00A41E02">
            <w:pPr>
              <w:pStyle w:val="BodyText"/>
              <w:spacing w:after="0"/>
            </w:pPr>
            <w:r w:rsidRPr="00392F62">
              <w:t>PO Box 1699</w:t>
            </w:r>
          </w:p>
          <w:p w:rsidR="00A41E02" w:rsidRDefault="00A41E02" w:rsidP="00A41E02">
            <w:pPr>
              <w:pStyle w:val="BodyText"/>
              <w:spacing w:after="0"/>
            </w:pPr>
            <w:r w:rsidRPr="00392F62">
              <w:t>Bairnsdale VIC 3875</w:t>
            </w:r>
          </w:p>
          <w:p w:rsidR="00A41E02" w:rsidRPr="00682392" w:rsidRDefault="00A41E02" w:rsidP="00A41E02">
            <w:pPr>
              <w:pStyle w:val="BodyText"/>
              <w:spacing w:after="0"/>
            </w:pPr>
          </w:p>
          <w:p w:rsidR="00A41E02" w:rsidRPr="00392F62" w:rsidRDefault="00A41E02" w:rsidP="00A41E02">
            <w:pPr>
              <w:pStyle w:val="BodyText"/>
              <w:spacing w:after="0"/>
            </w:pPr>
            <w:r w:rsidRPr="00392F62">
              <w:t>Email: barryk@glawac.com.au</w:t>
            </w:r>
            <w:r w:rsidRPr="00392F62">
              <w:br/>
              <w:t>Phone: (03) 5153 0133</w:t>
            </w:r>
            <w:r w:rsidRPr="00392F62">
              <w:br/>
            </w:r>
          </w:p>
        </w:tc>
      </w:tr>
      <w:tr w:rsidR="00A41E02" w:rsidRPr="00392F62" w:rsidTr="00A451FC">
        <w:trPr>
          <w:trHeight w:val="600"/>
        </w:trPr>
        <w:tc>
          <w:tcPr>
            <w:tcW w:w="0" w:type="auto"/>
            <w:tcBorders>
              <w:bottom w:val="single" w:sz="4" w:space="0" w:color="999999"/>
            </w:tcBorders>
            <w:shd w:val="clear" w:color="auto" w:fill="auto"/>
            <w:vAlign w:val="center"/>
          </w:tcPr>
          <w:p w:rsidR="00FC71B8" w:rsidRPr="00682392" w:rsidRDefault="00FC71B8" w:rsidP="00A41E02">
            <w:pPr>
              <w:pStyle w:val="BodyText"/>
              <w:spacing w:after="0"/>
            </w:pPr>
            <w:r w:rsidRPr="00392F62">
              <w:t>Bendoc</w:t>
            </w:r>
          </w:p>
          <w:p w:rsidR="00FC71B8" w:rsidRPr="00682392" w:rsidRDefault="00FC71B8" w:rsidP="00A41E02">
            <w:pPr>
              <w:pStyle w:val="BodyText"/>
              <w:spacing w:after="0"/>
            </w:pPr>
            <w:r w:rsidRPr="00392F62">
              <w:t>Cann River</w:t>
            </w:r>
          </w:p>
          <w:p w:rsidR="00FC71B8" w:rsidRPr="00682392" w:rsidRDefault="00FC71B8" w:rsidP="00A41E02">
            <w:pPr>
              <w:pStyle w:val="BodyText"/>
              <w:spacing w:after="0"/>
            </w:pPr>
            <w:r w:rsidRPr="00392F62">
              <w:t>Cowes</w:t>
            </w:r>
          </w:p>
          <w:p w:rsidR="00FC71B8" w:rsidRPr="00682392" w:rsidRDefault="00FC71B8" w:rsidP="00A41E02">
            <w:pPr>
              <w:pStyle w:val="BodyText"/>
              <w:spacing w:after="0"/>
            </w:pPr>
            <w:proofErr w:type="spellStart"/>
            <w:r w:rsidRPr="00392F62">
              <w:t>Eillinbank</w:t>
            </w:r>
            <w:proofErr w:type="spellEnd"/>
          </w:p>
          <w:p w:rsidR="00FC71B8" w:rsidRPr="00682392" w:rsidRDefault="00FC71B8" w:rsidP="00A41E02">
            <w:pPr>
              <w:pStyle w:val="BodyText"/>
              <w:spacing w:after="0"/>
            </w:pPr>
            <w:proofErr w:type="spellStart"/>
            <w:r w:rsidRPr="00392F62">
              <w:t>Mallacootta</w:t>
            </w:r>
            <w:proofErr w:type="spellEnd"/>
          </w:p>
          <w:p w:rsidR="00A41E02" w:rsidRPr="00682392" w:rsidRDefault="00FC71B8" w:rsidP="00A41E02">
            <w:pPr>
              <w:pStyle w:val="BodyText"/>
              <w:spacing w:after="0"/>
            </w:pPr>
            <w:r w:rsidRPr="00392F62">
              <w:t>Orbost</w:t>
            </w:r>
          </w:p>
        </w:tc>
        <w:tc>
          <w:tcPr>
            <w:tcW w:w="8880" w:type="dxa"/>
            <w:gridSpan w:val="2"/>
            <w:tcBorders>
              <w:bottom w:val="single" w:sz="4" w:space="0" w:color="999999"/>
            </w:tcBorders>
            <w:vAlign w:val="center"/>
          </w:tcPr>
          <w:p w:rsidR="00A41E02" w:rsidRPr="00682392" w:rsidRDefault="00A41E02" w:rsidP="00A41E02">
            <w:pPr>
              <w:pStyle w:val="BodyText"/>
              <w:spacing w:after="0"/>
            </w:pPr>
            <w:r w:rsidRPr="00392F62">
              <w:t xml:space="preserve">Contact </w:t>
            </w:r>
            <w:r w:rsidRPr="00682392">
              <w:t>Gippsland’s Indigenous Partnership Facilitator for advice</w:t>
            </w:r>
            <w:r>
              <w:t>.</w:t>
            </w:r>
          </w:p>
        </w:tc>
      </w:tr>
      <w:tr w:rsidR="00A451FC" w:rsidRPr="007F3B85" w:rsidTr="00A451FC">
        <w:trPr>
          <w:trHeight w:val="600"/>
        </w:trPr>
        <w:tc>
          <w:tcPr>
            <w:tcW w:w="10422" w:type="dxa"/>
            <w:gridSpan w:val="3"/>
            <w:shd w:val="clear" w:color="auto" w:fill="37474F"/>
            <w:vAlign w:val="center"/>
          </w:tcPr>
          <w:p w:rsidR="00A451FC" w:rsidRPr="007F3B85" w:rsidRDefault="00A451FC" w:rsidP="00BA425E">
            <w:pPr>
              <w:pStyle w:val="HC"/>
              <w:rPr>
                <w:color w:val="FFFFFF" w:themeColor="background1"/>
              </w:rPr>
            </w:pPr>
            <w:r w:rsidRPr="007F3B85">
              <w:rPr>
                <w:color w:val="FFFFFF" w:themeColor="background1"/>
              </w:rPr>
              <w:t>Grampians</w:t>
            </w:r>
          </w:p>
        </w:tc>
      </w:tr>
      <w:tr w:rsidR="00A451FC" w:rsidRPr="007F3B85" w:rsidTr="00BA425E">
        <w:trPr>
          <w:trHeight w:val="600"/>
        </w:trPr>
        <w:tc>
          <w:tcPr>
            <w:tcW w:w="0" w:type="auto"/>
            <w:shd w:val="clear" w:color="auto" w:fill="878B91"/>
            <w:vAlign w:val="center"/>
          </w:tcPr>
          <w:p w:rsidR="00A451FC" w:rsidRPr="007F3B85" w:rsidRDefault="00A451FC" w:rsidP="00BA425E">
            <w:pPr>
              <w:pStyle w:val="BodyText"/>
              <w:rPr>
                <w:color w:val="FFFFFF" w:themeColor="background1"/>
              </w:rPr>
            </w:pPr>
            <w:r>
              <w:rPr>
                <w:rStyle w:val="Bold"/>
                <w:color w:val="FFFFFF" w:themeColor="background1"/>
              </w:rPr>
              <w:t>DELWP</w:t>
            </w:r>
            <w:r w:rsidRPr="007F3B85">
              <w:rPr>
                <w:rStyle w:val="Bold"/>
                <w:color w:val="FFFFFF" w:themeColor="background1"/>
              </w:rPr>
              <w:t xml:space="preserve"> Location</w:t>
            </w:r>
          </w:p>
        </w:tc>
        <w:tc>
          <w:tcPr>
            <w:tcW w:w="2271" w:type="dxa"/>
            <w:shd w:val="clear" w:color="auto" w:fill="878B91"/>
            <w:vAlign w:val="center"/>
          </w:tcPr>
          <w:p w:rsidR="00A451FC" w:rsidRPr="007F3B85" w:rsidRDefault="00A451FC" w:rsidP="00BA425E">
            <w:pPr>
              <w:pStyle w:val="BodyText"/>
              <w:rPr>
                <w:color w:val="FFFFFF" w:themeColor="background1"/>
              </w:rPr>
            </w:pPr>
            <w:r w:rsidRPr="007F3B85">
              <w:rPr>
                <w:rStyle w:val="Bold"/>
                <w:color w:val="FFFFFF" w:themeColor="background1"/>
              </w:rPr>
              <w:t>Traditional Country</w:t>
            </w:r>
          </w:p>
        </w:tc>
        <w:tc>
          <w:tcPr>
            <w:tcW w:w="0" w:type="auto"/>
            <w:shd w:val="clear" w:color="auto" w:fill="878B91"/>
            <w:vAlign w:val="center"/>
          </w:tcPr>
          <w:p w:rsidR="00A451FC" w:rsidRPr="007F3B85" w:rsidRDefault="00A451FC" w:rsidP="00BA425E">
            <w:pPr>
              <w:pStyle w:val="BodyText"/>
              <w:rPr>
                <w:color w:val="FFFFFF" w:themeColor="background1"/>
              </w:rPr>
            </w:pPr>
            <w:r w:rsidRPr="007F3B85">
              <w:rPr>
                <w:rStyle w:val="Bold"/>
                <w:color w:val="FFFFFF" w:themeColor="background1"/>
              </w:rPr>
              <w:t xml:space="preserve">Suggested Contacts </w:t>
            </w:r>
          </w:p>
        </w:tc>
      </w:tr>
      <w:tr w:rsidR="00A451FC" w:rsidRPr="00682392" w:rsidTr="00BA425E">
        <w:trPr>
          <w:trHeight w:val="600"/>
        </w:trPr>
        <w:tc>
          <w:tcPr>
            <w:tcW w:w="0" w:type="auto"/>
            <w:shd w:val="clear" w:color="auto" w:fill="auto"/>
            <w:vAlign w:val="center"/>
          </w:tcPr>
          <w:p w:rsidR="00A451FC" w:rsidRPr="00682392" w:rsidRDefault="00A451FC" w:rsidP="00BA425E">
            <w:pPr>
              <w:pStyle w:val="BodyText"/>
              <w:spacing w:after="0"/>
            </w:pPr>
            <w:r w:rsidRPr="00392F62">
              <w:t>Edenhope</w:t>
            </w:r>
          </w:p>
          <w:p w:rsidR="00A451FC" w:rsidRPr="00682392" w:rsidRDefault="00A451FC" w:rsidP="00BA425E">
            <w:pPr>
              <w:pStyle w:val="BodyText"/>
              <w:spacing w:after="0"/>
            </w:pPr>
            <w:r w:rsidRPr="00392F62">
              <w:t>Hopetoun</w:t>
            </w:r>
          </w:p>
          <w:p w:rsidR="00A451FC" w:rsidRPr="00682392" w:rsidRDefault="00A451FC" w:rsidP="00BA425E">
            <w:pPr>
              <w:pStyle w:val="BodyText"/>
              <w:spacing w:after="0"/>
            </w:pPr>
            <w:r w:rsidRPr="00392F62">
              <w:t>Horsham</w:t>
            </w:r>
          </w:p>
          <w:p w:rsidR="00A451FC" w:rsidRPr="00392F62" w:rsidRDefault="00A451FC" w:rsidP="00BA425E">
            <w:pPr>
              <w:pStyle w:val="BodyText"/>
              <w:spacing w:after="0"/>
            </w:pPr>
          </w:p>
        </w:tc>
        <w:tc>
          <w:tcPr>
            <w:tcW w:w="2271" w:type="dxa"/>
            <w:vAlign w:val="center"/>
          </w:tcPr>
          <w:p w:rsidR="00A451FC" w:rsidRPr="00682392" w:rsidRDefault="00A451FC" w:rsidP="00BA425E">
            <w:pPr>
              <w:pStyle w:val="BodyText"/>
              <w:spacing w:after="0"/>
            </w:pPr>
            <w:r w:rsidRPr="00392F62">
              <w:t xml:space="preserve">Wotjobaluk, Jaadwa, Jadawadjali, </w:t>
            </w:r>
            <w:r w:rsidRPr="00682392">
              <w:t>Wergaia and Jupagulk family groups</w:t>
            </w:r>
          </w:p>
        </w:tc>
        <w:tc>
          <w:tcPr>
            <w:tcW w:w="0" w:type="auto"/>
            <w:vAlign w:val="center"/>
          </w:tcPr>
          <w:p w:rsidR="00A451FC" w:rsidRDefault="00A451FC" w:rsidP="00BA425E">
            <w:pPr>
              <w:pStyle w:val="BodyText"/>
              <w:spacing w:after="0"/>
            </w:pPr>
            <w:r w:rsidRPr="00392F62">
              <w:t>Barengi Gadjin Land Council Aboriginal Corporation</w:t>
            </w:r>
            <w:r w:rsidRPr="00392F62">
              <w:br/>
              <w:t>25</w:t>
            </w:r>
            <w:r>
              <w:t xml:space="preserve"> </w:t>
            </w:r>
            <w:proofErr w:type="spellStart"/>
            <w:r>
              <w:t>Darlot</w:t>
            </w:r>
            <w:proofErr w:type="spellEnd"/>
            <w:r>
              <w:t xml:space="preserve"> Street</w:t>
            </w:r>
            <w:r>
              <w:br/>
              <w:t>Horsham VIC 3400</w:t>
            </w:r>
            <w:r>
              <w:br/>
            </w:r>
            <w:r w:rsidRPr="00392F62">
              <w:br/>
              <w:t xml:space="preserve">Email: </w:t>
            </w:r>
            <w:hyperlink r:id="rId12" w:history="1">
              <w:r w:rsidRPr="00682392">
                <w:t>staff.bglc@bigpond.com</w:t>
              </w:r>
            </w:hyperlink>
            <w:r w:rsidRPr="00682392">
              <w:br/>
              <w:t>Phone: (03) 5381 0977</w:t>
            </w:r>
          </w:p>
          <w:p w:rsidR="00A451FC" w:rsidRPr="00682392" w:rsidRDefault="00A451FC" w:rsidP="00BA425E">
            <w:pPr>
              <w:pStyle w:val="BodyText"/>
              <w:spacing w:after="0"/>
            </w:pPr>
          </w:p>
        </w:tc>
      </w:tr>
      <w:tr w:rsidR="00A451FC" w:rsidRPr="00682392" w:rsidTr="00BA425E">
        <w:trPr>
          <w:trHeight w:val="600"/>
        </w:trPr>
        <w:tc>
          <w:tcPr>
            <w:tcW w:w="0" w:type="auto"/>
            <w:shd w:val="clear" w:color="auto" w:fill="auto"/>
            <w:vAlign w:val="center"/>
          </w:tcPr>
          <w:p w:rsidR="00A451FC" w:rsidRPr="00682392" w:rsidRDefault="00A451FC" w:rsidP="00BA425E">
            <w:pPr>
              <w:pStyle w:val="BodyText"/>
              <w:spacing w:after="0"/>
            </w:pPr>
            <w:r w:rsidRPr="00392F62">
              <w:lastRenderedPageBreak/>
              <w:t>Ararat</w:t>
            </w:r>
          </w:p>
          <w:p w:rsidR="00A451FC" w:rsidRPr="00392F62" w:rsidRDefault="00A451FC" w:rsidP="00BA425E">
            <w:pPr>
              <w:pStyle w:val="BodyText"/>
              <w:spacing w:after="0"/>
            </w:pPr>
          </w:p>
        </w:tc>
        <w:tc>
          <w:tcPr>
            <w:tcW w:w="2271" w:type="dxa"/>
            <w:vAlign w:val="center"/>
          </w:tcPr>
          <w:p w:rsidR="00A451FC" w:rsidRPr="00682392" w:rsidRDefault="00A451FC" w:rsidP="00BA425E">
            <w:pPr>
              <w:pStyle w:val="BodyText"/>
              <w:spacing w:after="0"/>
            </w:pPr>
            <w:proofErr w:type="spellStart"/>
            <w:r w:rsidRPr="00392F62">
              <w:t>Djabwurrung</w:t>
            </w:r>
            <w:proofErr w:type="spellEnd"/>
            <w:r w:rsidRPr="00392F62">
              <w:t xml:space="preserve"> </w:t>
            </w:r>
          </w:p>
        </w:tc>
        <w:tc>
          <w:tcPr>
            <w:tcW w:w="0" w:type="auto"/>
            <w:vAlign w:val="center"/>
          </w:tcPr>
          <w:p w:rsidR="00A451FC" w:rsidRPr="00682392" w:rsidRDefault="00A451FC" w:rsidP="00BA425E">
            <w:pPr>
              <w:pStyle w:val="BodyText"/>
              <w:spacing w:after="0"/>
            </w:pPr>
            <w:r w:rsidRPr="00392F62">
              <w:t>Martang Pty Ltd</w:t>
            </w:r>
            <w:r w:rsidRPr="00392F62">
              <w:br/>
              <w:t>PO Box 20</w:t>
            </w:r>
            <w:r w:rsidRPr="00392F62">
              <w:br/>
              <w:t>Halls Gap VIC 3381</w:t>
            </w:r>
          </w:p>
          <w:p w:rsidR="00A451FC" w:rsidRPr="00682392" w:rsidRDefault="00A451FC" w:rsidP="00BA425E">
            <w:pPr>
              <w:pStyle w:val="BodyText"/>
              <w:spacing w:after="0"/>
            </w:pPr>
            <w:r w:rsidRPr="00392F62">
              <w:t xml:space="preserve">Email: </w:t>
            </w:r>
            <w:hyperlink r:id="rId13" w:tgtFrame="_blank" w:history="1">
              <w:r w:rsidRPr="00682392">
                <w:t>djabwurrung@gmail.com</w:t>
              </w:r>
            </w:hyperlink>
            <w:r w:rsidRPr="00682392">
              <w:t xml:space="preserve"> </w:t>
            </w:r>
          </w:p>
          <w:p w:rsidR="00A451FC" w:rsidRPr="00682392" w:rsidRDefault="00A451FC" w:rsidP="00BA425E">
            <w:pPr>
              <w:pStyle w:val="BodyText"/>
              <w:spacing w:after="0"/>
            </w:pPr>
            <w:r w:rsidRPr="00392F62">
              <w:t>Phone: (03) 5356 6188</w:t>
            </w:r>
          </w:p>
        </w:tc>
      </w:tr>
      <w:tr w:rsidR="00A451FC" w:rsidRPr="00682392" w:rsidTr="00BA425E">
        <w:trPr>
          <w:trHeight w:val="600"/>
        </w:trPr>
        <w:tc>
          <w:tcPr>
            <w:tcW w:w="0" w:type="auto"/>
            <w:shd w:val="clear" w:color="auto" w:fill="auto"/>
            <w:vAlign w:val="center"/>
          </w:tcPr>
          <w:p w:rsidR="00A451FC" w:rsidRPr="00682392" w:rsidRDefault="00A451FC" w:rsidP="00BA425E">
            <w:pPr>
              <w:pStyle w:val="BodyText"/>
              <w:spacing w:after="0"/>
            </w:pPr>
            <w:r w:rsidRPr="00392F62">
              <w:t>Ballarat</w:t>
            </w:r>
          </w:p>
          <w:p w:rsidR="00A451FC" w:rsidRPr="00682392" w:rsidRDefault="00A451FC" w:rsidP="00BA425E">
            <w:pPr>
              <w:pStyle w:val="BodyText"/>
              <w:spacing w:after="0"/>
            </w:pPr>
            <w:r w:rsidRPr="00392F62">
              <w:t>Beaufort</w:t>
            </w:r>
          </w:p>
          <w:p w:rsidR="00A451FC" w:rsidRPr="00682392" w:rsidRDefault="00A451FC" w:rsidP="00BA425E">
            <w:pPr>
              <w:pStyle w:val="BodyText"/>
              <w:spacing w:after="0"/>
            </w:pPr>
            <w:r w:rsidRPr="00392F62">
              <w:t>Sebastopol</w:t>
            </w:r>
          </w:p>
          <w:p w:rsidR="00A451FC" w:rsidRPr="00682392" w:rsidRDefault="00A451FC" w:rsidP="00BA425E">
            <w:pPr>
              <w:pStyle w:val="BodyText"/>
              <w:spacing w:after="0"/>
            </w:pPr>
            <w:r w:rsidRPr="00392F62">
              <w:t>Wendouree</w:t>
            </w:r>
          </w:p>
        </w:tc>
        <w:tc>
          <w:tcPr>
            <w:tcW w:w="2271" w:type="dxa"/>
            <w:vAlign w:val="center"/>
          </w:tcPr>
          <w:p w:rsidR="00A451FC" w:rsidRPr="00682392" w:rsidRDefault="00A451FC" w:rsidP="00BA425E">
            <w:pPr>
              <w:pStyle w:val="BodyText"/>
              <w:spacing w:after="0"/>
            </w:pPr>
            <w:r w:rsidRPr="00392F62">
              <w:t>Wathaurung</w:t>
            </w:r>
          </w:p>
        </w:tc>
        <w:tc>
          <w:tcPr>
            <w:tcW w:w="0" w:type="auto"/>
            <w:vAlign w:val="center"/>
          </w:tcPr>
          <w:p w:rsidR="00A451FC" w:rsidRPr="00682392" w:rsidRDefault="00A451FC" w:rsidP="00BA425E">
            <w:pPr>
              <w:pStyle w:val="BodyText"/>
              <w:spacing w:after="0"/>
            </w:pPr>
            <w:r w:rsidRPr="00392F62">
              <w:t>Wathaurung Aboriginal Corporation</w:t>
            </w:r>
          </w:p>
          <w:p w:rsidR="00A451FC" w:rsidRPr="00682392" w:rsidRDefault="00A451FC" w:rsidP="00BA425E">
            <w:pPr>
              <w:pStyle w:val="BodyText"/>
              <w:spacing w:after="0"/>
            </w:pPr>
            <w:r w:rsidRPr="00392F62">
              <w:t>PO Box 734</w:t>
            </w:r>
            <w:r w:rsidRPr="00392F62">
              <w:br/>
              <w:t>BALLARAT VIC 3353</w:t>
            </w:r>
          </w:p>
          <w:p w:rsidR="00A451FC" w:rsidRPr="00682392" w:rsidRDefault="00A451FC" w:rsidP="00BA425E">
            <w:pPr>
              <w:pStyle w:val="BodyText"/>
              <w:spacing w:after="0"/>
            </w:pPr>
            <w:r w:rsidRPr="00392F62">
              <w:t xml:space="preserve">Email: </w:t>
            </w:r>
            <w:hyperlink r:id="rId14" w:tgtFrame="_blank" w:history="1">
              <w:r w:rsidRPr="00682392">
                <w:t>bryon@wathcorp.com.au</w:t>
              </w:r>
            </w:hyperlink>
            <w:r>
              <w:br/>
              <w:t>Phone: (03) 4308 0420</w:t>
            </w:r>
          </w:p>
        </w:tc>
      </w:tr>
      <w:tr w:rsidR="00A451FC" w:rsidRPr="00682392" w:rsidTr="00BA425E">
        <w:trPr>
          <w:trHeight w:val="600"/>
        </w:trPr>
        <w:tc>
          <w:tcPr>
            <w:tcW w:w="0" w:type="auto"/>
            <w:shd w:val="clear" w:color="auto" w:fill="auto"/>
            <w:vAlign w:val="center"/>
          </w:tcPr>
          <w:p w:rsidR="00A451FC" w:rsidRPr="00682392" w:rsidRDefault="00A451FC" w:rsidP="00BA425E">
            <w:pPr>
              <w:pStyle w:val="BodyText"/>
              <w:spacing w:after="0"/>
            </w:pPr>
            <w:r w:rsidRPr="00392F62">
              <w:t>Avoca</w:t>
            </w:r>
          </w:p>
          <w:p w:rsidR="00A451FC" w:rsidRPr="00682392" w:rsidRDefault="00A451FC" w:rsidP="00BA425E">
            <w:pPr>
              <w:pStyle w:val="BodyText"/>
              <w:spacing w:after="0"/>
            </w:pPr>
            <w:r w:rsidRPr="00392F62">
              <w:t>Creswick</w:t>
            </w:r>
          </w:p>
          <w:p w:rsidR="00A451FC" w:rsidRPr="00682392" w:rsidRDefault="00A451FC" w:rsidP="00BA425E">
            <w:pPr>
              <w:pStyle w:val="BodyText"/>
              <w:spacing w:after="0"/>
            </w:pPr>
            <w:r w:rsidRPr="00392F62">
              <w:t>Daylesford</w:t>
            </w:r>
          </w:p>
          <w:p w:rsidR="00A451FC" w:rsidRPr="00392F62" w:rsidRDefault="00A451FC" w:rsidP="00BA425E">
            <w:pPr>
              <w:pStyle w:val="BodyText"/>
              <w:spacing w:after="0"/>
            </w:pPr>
            <w:r w:rsidRPr="00392F62">
              <w:t>St Arnaud</w:t>
            </w:r>
          </w:p>
        </w:tc>
        <w:tc>
          <w:tcPr>
            <w:tcW w:w="2271" w:type="dxa"/>
            <w:vAlign w:val="center"/>
          </w:tcPr>
          <w:p w:rsidR="00A451FC" w:rsidRPr="00682392" w:rsidRDefault="00A451FC" w:rsidP="00BA425E">
            <w:pPr>
              <w:pStyle w:val="BodyText"/>
              <w:spacing w:after="0"/>
            </w:pPr>
            <w:proofErr w:type="spellStart"/>
            <w:r w:rsidRPr="00392F62">
              <w:t>Dja</w:t>
            </w:r>
            <w:proofErr w:type="spellEnd"/>
            <w:r w:rsidRPr="00392F62">
              <w:t xml:space="preserve"> </w:t>
            </w:r>
            <w:proofErr w:type="spellStart"/>
            <w:r w:rsidRPr="00392F62">
              <w:t>Dja</w:t>
            </w:r>
            <w:proofErr w:type="spellEnd"/>
            <w:r w:rsidRPr="00392F62">
              <w:t xml:space="preserve"> Wurrung</w:t>
            </w:r>
          </w:p>
        </w:tc>
        <w:tc>
          <w:tcPr>
            <w:tcW w:w="0" w:type="auto"/>
            <w:vAlign w:val="center"/>
          </w:tcPr>
          <w:p w:rsidR="00A451FC" w:rsidRPr="00682392" w:rsidRDefault="00A451FC" w:rsidP="00BA425E">
            <w:pPr>
              <w:pStyle w:val="BodyText"/>
              <w:spacing w:after="0"/>
            </w:pPr>
            <w:proofErr w:type="spellStart"/>
            <w:r w:rsidRPr="00392F62">
              <w:t>Dja</w:t>
            </w:r>
            <w:proofErr w:type="spellEnd"/>
            <w:r w:rsidRPr="00392F62">
              <w:t xml:space="preserve"> </w:t>
            </w:r>
            <w:proofErr w:type="spellStart"/>
            <w:r w:rsidRPr="00392F62">
              <w:t>Dja</w:t>
            </w:r>
            <w:proofErr w:type="spellEnd"/>
            <w:r w:rsidRPr="00392F62">
              <w:t xml:space="preserve"> Wurrung Clans Aboriginal Corporation</w:t>
            </w:r>
            <w:r w:rsidRPr="00392F62">
              <w:br/>
              <w:t>PO Box 1026</w:t>
            </w:r>
            <w:r w:rsidRPr="00392F62">
              <w:br/>
              <w:t>Bendigo 3552</w:t>
            </w:r>
          </w:p>
          <w:p w:rsidR="00A451FC" w:rsidRDefault="00A451FC" w:rsidP="00BA425E">
            <w:pPr>
              <w:pStyle w:val="BodyText"/>
              <w:spacing w:after="0"/>
            </w:pPr>
            <w:r w:rsidRPr="00392F62">
              <w:t xml:space="preserve">Email: </w:t>
            </w:r>
            <w:hyperlink r:id="rId15" w:tgtFrame="_blank" w:history="1">
              <w:r w:rsidRPr="00682392">
                <w:t>ceo@djadjawurrung.com.au</w:t>
              </w:r>
            </w:hyperlink>
            <w:r w:rsidRPr="00682392">
              <w:br/>
            </w:r>
            <w:r w:rsidRPr="00392F62">
              <w:t>Phone: (03) 5444 2888</w:t>
            </w:r>
          </w:p>
          <w:p w:rsidR="00A451FC" w:rsidRPr="00682392" w:rsidRDefault="00A451FC" w:rsidP="00BA425E">
            <w:pPr>
              <w:pStyle w:val="BodyText"/>
              <w:spacing w:after="0"/>
            </w:pPr>
            <w:r w:rsidRPr="00682392">
              <w:t xml:space="preserve">Website: </w:t>
            </w:r>
            <w:hyperlink r:id="rId16" w:tgtFrame="_blank" w:history="1">
              <w:r w:rsidRPr="00682392">
                <w:t>www.djadjawurrung.com.au</w:t>
              </w:r>
            </w:hyperlink>
          </w:p>
        </w:tc>
      </w:tr>
      <w:tr w:rsidR="00A451FC" w:rsidRPr="00682392" w:rsidTr="00BA425E">
        <w:trPr>
          <w:trHeight w:val="600"/>
        </w:trPr>
        <w:tc>
          <w:tcPr>
            <w:tcW w:w="0" w:type="auto"/>
            <w:shd w:val="clear" w:color="auto" w:fill="auto"/>
            <w:vAlign w:val="center"/>
          </w:tcPr>
          <w:p w:rsidR="00A451FC" w:rsidRPr="00682392" w:rsidRDefault="00A451FC" w:rsidP="00BA425E">
            <w:pPr>
              <w:pStyle w:val="BodyText"/>
              <w:spacing w:after="0"/>
            </w:pPr>
            <w:r w:rsidRPr="00392F62">
              <w:t>Bacchus Marsh</w:t>
            </w:r>
          </w:p>
        </w:tc>
        <w:tc>
          <w:tcPr>
            <w:tcW w:w="2271" w:type="dxa"/>
            <w:vAlign w:val="center"/>
          </w:tcPr>
          <w:p w:rsidR="00A451FC" w:rsidRPr="00682392" w:rsidRDefault="00A451FC" w:rsidP="00BA425E">
            <w:pPr>
              <w:pStyle w:val="BodyText"/>
              <w:spacing w:after="0"/>
            </w:pPr>
            <w:r w:rsidRPr="00392F62">
              <w:t>Wurundjeri</w:t>
            </w:r>
          </w:p>
        </w:tc>
        <w:tc>
          <w:tcPr>
            <w:tcW w:w="0" w:type="auto"/>
            <w:vAlign w:val="center"/>
          </w:tcPr>
          <w:p w:rsidR="00A451FC" w:rsidRPr="00682392" w:rsidRDefault="00A451FC" w:rsidP="00BA425E">
            <w:pPr>
              <w:pStyle w:val="BodyText"/>
              <w:spacing w:after="0"/>
            </w:pPr>
            <w:r w:rsidRPr="00392F62">
              <w:t>Wurundjeri Tribe Land and Compensation Cultural Heritage Council Inc.</w:t>
            </w:r>
            <w:r w:rsidRPr="00392F62">
              <w:br/>
              <w:t>Level 1, Providence Building Abbotsford Convent</w:t>
            </w:r>
            <w:r w:rsidRPr="00392F62">
              <w:br/>
              <w:t xml:space="preserve">1 St </w:t>
            </w:r>
            <w:proofErr w:type="spellStart"/>
            <w:r w:rsidRPr="00392F62">
              <w:t>Heliers</w:t>
            </w:r>
            <w:proofErr w:type="spellEnd"/>
            <w:r w:rsidRPr="00392F62">
              <w:t xml:space="preserve"> Street, Abbotsford 3067</w:t>
            </w:r>
            <w:r w:rsidRPr="00392F62">
              <w:br/>
              <w:t xml:space="preserve">Email: </w:t>
            </w:r>
            <w:hyperlink r:id="rId17" w:history="1">
              <w:r w:rsidRPr="00682392">
                <w:t>wurundjericouncil@yahoo.com.au</w:t>
              </w:r>
            </w:hyperlink>
            <w:r w:rsidRPr="00682392">
              <w:br/>
              <w:t>Phone: (03) 9416 2905</w:t>
            </w:r>
          </w:p>
        </w:tc>
      </w:tr>
      <w:tr w:rsidR="00A451FC" w:rsidRPr="00392F62" w:rsidTr="006809F2">
        <w:trPr>
          <w:trHeight w:val="600"/>
        </w:trPr>
        <w:tc>
          <w:tcPr>
            <w:tcW w:w="10422" w:type="dxa"/>
            <w:gridSpan w:val="3"/>
            <w:tcBorders>
              <w:bottom w:val="single" w:sz="4" w:space="0" w:color="999999"/>
            </w:tcBorders>
            <w:shd w:val="clear" w:color="auto" w:fill="auto"/>
            <w:vAlign w:val="center"/>
          </w:tcPr>
          <w:p w:rsidR="00A451FC" w:rsidRPr="00392F62" w:rsidRDefault="00A451FC" w:rsidP="00BA425E">
            <w:pPr>
              <w:pStyle w:val="BodyText"/>
              <w:spacing w:after="0"/>
            </w:pPr>
            <w:r w:rsidRPr="00392F62">
              <w:t xml:space="preserve">For other locations in the region contact </w:t>
            </w:r>
            <w:r w:rsidRPr="00682392">
              <w:t>Grampian</w:t>
            </w:r>
            <w:r>
              <w:t>s Region’s</w:t>
            </w:r>
            <w:r w:rsidRPr="00682392">
              <w:t xml:space="preserve"> Indigenous Partnership Facilitator</w:t>
            </w:r>
            <w:r>
              <w:t>.</w:t>
            </w:r>
          </w:p>
        </w:tc>
      </w:tr>
      <w:tr w:rsidR="00A451FC" w:rsidRPr="007F3B85" w:rsidTr="00BA425E">
        <w:trPr>
          <w:trHeight w:val="765"/>
        </w:trPr>
        <w:tc>
          <w:tcPr>
            <w:tcW w:w="10422" w:type="dxa"/>
            <w:gridSpan w:val="3"/>
            <w:tcBorders>
              <w:top w:val="single" w:sz="4" w:space="0" w:color="37474F"/>
            </w:tcBorders>
            <w:shd w:val="clear" w:color="auto" w:fill="37474F"/>
            <w:vAlign w:val="center"/>
          </w:tcPr>
          <w:p w:rsidR="00A451FC" w:rsidRPr="007F3B85" w:rsidRDefault="00A451FC" w:rsidP="00BA425E">
            <w:pPr>
              <w:pStyle w:val="HC"/>
              <w:rPr>
                <w:color w:val="FFFFFF" w:themeColor="background1"/>
              </w:rPr>
            </w:pPr>
            <w:r w:rsidRPr="007F3B85">
              <w:rPr>
                <w:color w:val="FFFFFF" w:themeColor="background1"/>
              </w:rPr>
              <w:t>Hume Region</w:t>
            </w:r>
          </w:p>
        </w:tc>
      </w:tr>
      <w:tr w:rsidR="00A451FC" w:rsidRPr="007F3B85" w:rsidTr="00BA425E">
        <w:trPr>
          <w:trHeight w:val="765"/>
        </w:trPr>
        <w:tc>
          <w:tcPr>
            <w:tcW w:w="0" w:type="auto"/>
            <w:tcBorders>
              <w:top w:val="single" w:sz="4" w:space="0" w:color="37474F"/>
            </w:tcBorders>
            <w:shd w:val="clear" w:color="auto" w:fill="878B91"/>
            <w:vAlign w:val="center"/>
          </w:tcPr>
          <w:p w:rsidR="00A451FC" w:rsidRPr="007F3B85" w:rsidRDefault="00A451FC" w:rsidP="00BA425E">
            <w:pPr>
              <w:pStyle w:val="BodyText"/>
              <w:rPr>
                <w:color w:val="FFFFFF" w:themeColor="background1"/>
              </w:rPr>
            </w:pPr>
            <w:r>
              <w:rPr>
                <w:rStyle w:val="Bold"/>
                <w:color w:val="FFFFFF" w:themeColor="background1"/>
              </w:rPr>
              <w:t>DELWP</w:t>
            </w:r>
            <w:r w:rsidRPr="007F3B85">
              <w:rPr>
                <w:rStyle w:val="Bold"/>
                <w:color w:val="FFFFFF" w:themeColor="background1"/>
              </w:rPr>
              <w:t xml:space="preserve"> Location</w:t>
            </w:r>
          </w:p>
        </w:tc>
        <w:tc>
          <w:tcPr>
            <w:tcW w:w="2271" w:type="dxa"/>
            <w:tcBorders>
              <w:top w:val="single" w:sz="4" w:space="0" w:color="37474F"/>
            </w:tcBorders>
            <w:shd w:val="clear" w:color="auto" w:fill="878B91"/>
            <w:vAlign w:val="center"/>
          </w:tcPr>
          <w:p w:rsidR="00A451FC" w:rsidRPr="007F3B85" w:rsidRDefault="00A451FC" w:rsidP="00BA425E">
            <w:pPr>
              <w:pStyle w:val="BodyText"/>
              <w:rPr>
                <w:color w:val="FFFFFF" w:themeColor="background1"/>
              </w:rPr>
            </w:pPr>
            <w:r w:rsidRPr="007F3B85">
              <w:rPr>
                <w:rStyle w:val="Bold"/>
                <w:color w:val="FFFFFF" w:themeColor="background1"/>
              </w:rPr>
              <w:t>Traditional Country</w:t>
            </w:r>
          </w:p>
        </w:tc>
        <w:tc>
          <w:tcPr>
            <w:tcW w:w="0" w:type="auto"/>
            <w:tcBorders>
              <w:top w:val="single" w:sz="4" w:space="0" w:color="37474F"/>
            </w:tcBorders>
            <w:shd w:val="clear" w:color="auto" w:fill="878B91"/>
            <w:vAlign w:val="center"/>
          </w:tcPr>
          <w:p w:rsidR="00A451FC" w:rsidRPr="007F3B85" w:rsidRDefault="00A451FC" w:rsidP="00BA425E">
            <w:pPr>
              <w:pStyle w:val="BodyText"/>
              <w:rPr>
                <w:color w:val="FFFFFF" w:themeColor="background1"/>
              </w:rPr>
            </w:pPr>
            <w:r w:rsidRPr="007F3B85">
              <w:rPr>
                <w:rStyle w:val="Bold"/>
                <w:color w:val="FFFFFF" w:themeColor="background1"/>
              </w:rPr>
              <w:t xml:space="preserve">Suggested Contacts </w:t>
            </w:r>
          </w:p>
        </w:tc>
      </w:tr>
      <w:tr w:rsidR="00A451FC" w:rsidRPr="00392F62" w:rsidTr="00BA425E">
        <w:trPr>
          <w:trHeight w:val="546"/>
        </w:trPr>
        <w:tc>
          <w:tcPr>
            <w:tcW w:w="0" w:type="auto"/>
            <w:shd w:val="clear" w:color="auto" w:fill="auto"/>
            <w:vAlign w:val="center"/>
          </w:tcPr>
          <w:p w:rsidR="00A451FC" w:rsidRPr="00682392" w:rsidRDefault="00A451FC" w:rsidP="00BA425E">
            <w:pPr>
              <w:pStyle w:val="BodyText"/>
              <w:spacing w:after="0"/>
            </w:pPr>
            <w:r w:rsidRPr="00392F62">
              <w:t>Alexandra</w:t>
            </w:r>
          </w:p>
          <w:p w:rsidR="00A451FC" w:rsidRPr="00682392" w:rsidRDefault="00A451FC" w:rsidP="00BA425E">
            <w:pPr>
              <w:pStyle w:val="BodyText"/>
              <w:spacing w:after="0"/>
            </w:pPr>
            <w:r w:rsidRPr="00392F62">
              <w:t>Broadford</w:t>
            </w:r>
          </w:p>
          <w:p w:rsidR="00A451FC" w:rsidRPr="00682392" w:rsidRDefault="00A451FC" w:rsidP="00BA425E">
            <w:pPr>
              <w:pStyle w:val="BodyText"/>
              <w:spacing w:after="0"/>
            </w:pPr>
            <w:r w:rsidRPr="00392F62">
              <w:t>Mansfield</w:t>
            </w:r>
          </w:p>
          <w:p w:rsidR="00A451FC" w:rsidRPr="00682392" w:rsidRDefault="00A451FC" w:rsidP="00BA425E">
            <w:pPr>
              <w:pStyle w:val="BodyText"/>
              <w:spacing w:after="0"/>
            </w:pPr>
            <w:r w:rsidRPr="00392F62">
              <w:t>Seymour</w:t>
            </w:r>
          </w:p>
          <w:p w:rsidR="00A451FC" w:rsidRPr="00682392" w:rsidRDefault="00A451FC" w:rsidP="00BA425E">
            <w:pPr>
              <w:pStyle w:val="BodyText"/>
              <w:spacing w:after="0"/>
            </w:pPr>
            <w:proofErr w:type="spellStart"/>
            <w:r w:rsidRPr="00392F62">
              <w:t>Snobbs</w:t>
            </w:r>
            <w:proofErr w:type="spellEnd"/>
            <w:r w:rsidRPr="00392F62">
              <w:t xml:space="preserve"> Creek</w:t>
            </w:r>
          </w:p>
          <w:p w:rsidR="00A451FC" w:rsidRPr="00682392" w:rsidRDefault="00A451FC" w:rsidP="00BA425E">
            <w:pPr>
              <w:pStyle w:val="BodyText"/>
              <w:spacing w:after="0"/>
            </w:pPr>
            <w:r w:rsidRPr="00392F62">
              <w:t>Toolangi</w:t>
            </w:r>
          </w:p>
        </w:tc>
        <w:tc>
          <w:tcPr>
            <w:tcW w:w="2271" w:type="dxa"/>
            <w:vAlign w:val="center"/>
          </w:tcPr>
          <w:p w:rsidR="00A451FC" w:rsidRPr="00682392" w:rsidRDefault="00A451FC" w:rsidP="00BA425E">
            <w:pPr>
              <w:pStyle w:val="BodyText"/>
              <w:spacing w:after="0"/>
            </w:pPr>
            <w:r w:rsidRPr="00392F62">
              <w:t xml:space="preserve">Taungurung </w:t>
            </w:r>
          </w:p>
        </w:tc>
        <w:tc>
          <w:tcPr>
            <w:tcW w:w="0" w:type="auto"/>
            <w:vAlign w:val="center"/>
          </w:tcPr>
          <w:p w:rsidR="00A451FC" w:rsidRPr="00682392" w:rsidRDefault="00A451FC" w:rsidP="00BA425E">
            <w:pPr>
              <w:pStyle w:val="BodyText"/>
              <w:spacing w:after="0"/>
            </w:pPr>
            <w:r w:rsidRPr="00392F62">
              <w:t>Taungurung Clans Aboriginal Corporation</w:t>
            </w:r>
            <w:r w:rsidRPr="00392F62">
              <w:br/>
              <w:t>13 Bourke Street</w:t>
            </w:r>
            <w:r w:rsidRPr="00392F62">
              <w:br/>
              <w:t>Kilmore Vic 3764</w:t>
            </w:r>
          </w:p>
          <w:p w:rsidR="00A451FC" w:rsidRPr="00392F62" w:rsidRDefault="00A451FC" w:rsidP="00BA425E">
            <w:pPr>
              <w:pStyle w:val="BodyText"/>
              <w:spacing w:after="0"/>
            </w:pPr>
            <w:r w:rsidRPr="00392F62">
              <w:t xml:space="preserve">Email: </w:t>
            </w:r>
            <w:hyperlink r:id="rId18" w:history="1">
              <w:r w:rsidRPr="00682392">
                <w:t>taungurung@gmail.com</w:t>
              </w:r>
            </w:hyperlink>
            <w:r>
              <w:br/>
              <w:t>Phone: (03) 5781 1134</w:t>
            </w:r>
          </w:p>
        </w:tc>
      </w:tr>
      <w:tr w:rsidR="00A451FC" w:rsidRPr="00682392" w:rsidTr="00BA425E">
        <w:trPr>
          <w:trHeight w:val="765"/>
        </w:trPr>
        <w:tc>
          <w:tcPr>
            <w:tcW w:w="0" w:type="auto"/>
            <w:shd w:val="clear" w:color="auto" w:fill="auto"/>
            <w:vAlign w:val="center"/>
          </w:tcPr>
          <w:p w:rsidR="00A451FC" w:rsidRPr="00682392" w:rsidRDefault="00A451FC" w:rsidP="00BA425E">
            <w:pPr>
              <w:pStyle w:val="BodyText"/>
              <w:spacing w:after="0"/>
            </w:pPr>
            <w:r w:rsidRPr="00392F62">
              <w:t>Benalla</w:t>
            </w:r>
          </w:p>
          <w:p w:rsidR="00A451FC" w:rsidRPr="00682392" w:rsidRDefault="00A451FC" w:rsidP="00BA425E">
            <w:pPr>
              <w:pStyle w:val="BodyText"/>
              <w:spacing w:after="0"/>
            </w:pPr>
            <w:r w:rsidRPr="00392F62">
              <w:t>Rutherglen</w:t>
            </w:r>
          </w:p>
          <w:p w:rsidR="00A451FC" w:rsidRPr="00682392" w:rsidRDefault="00A451FC" w:rsidP="00BA425E">
            <w:pPr>
              <w:pStyle w:val="BodyText"/>
              <w:spacing w:after="0"/>
            </w:pPr>
            <w:r w:rsidRPr="00392F62">
              <w:t>Tatura</w:t>
            </w:r>
          </w:p>
          <w:p w:rsidR="00A451FC" w:rsidRPr="00682392" w:rsidRDefault="00A451FC" w:rsidP="00BA425E">
            <w:pPr>
              <w:pStyle w:val="BodyText"/>
              <w:spacing w:after="0"/>
            </w:pPr>
            <w:r w:rsidRPr="00392F62">
              <w:t>Wangaratta</w:t>
            </w:r>
          </w:p>
        </w:tc>
        <w:tc>
          <w:tcPr>
            <w:tcW w:w="2271" w:type="dxa"/>
            <w:vAlign w:val="center"/>
          </w:tcPr>
          <w:p w:rsidR="00A451FC" w:rsidRPr="00682392" w:rsidRDefault="00A451FC" w:rsidP="00BA425E">
            <w:pPr>
              <w:pStyle w:val="BodyText"/>
              <w:spacing w:after="0"/>
            </w:pPr>
            <w:proofErr w:type="spellStart"/>
            <w:r w:rsidRPr="00392F62">
              <w:t>Yorta</w:t>
            </w:r>
            <w:proofErr w:type="spellEnd"/>
            <w:r w:rsidRPr="00392F62">
              <w:t xml:space="preserve"> </w:t>
            </w:r>
            <w:proofErr w:type="spellStart"/>
            <w:r w:rsidRPr="00392F62">
              <w:t>Yorta</w:t>
            </w:r>
            <w:proofErr w:type="spellEnd"/>
          </w:p>
        </w:tc>
        <w:tc>
          <w:tcPr>
            <w:tcW w:w="0" w:type="auto"/>
            <w:vAlign w:val="center"/>
          </w:tcPr>
          <w:p w:rsidR="00A451FC" w:rsidRDefault="00A451FC" w:rsidP="00BA425E">
            <w:pPr>
              <w:pStyle w:val="BodyText"/>
              <w:spacing w:after="0"/>
            </w:pPr>
            <w:proofErr w:type="spellStart"/>
            <w:r w:rsidRPr="00392F62">
              <w:t>Yorta</w:t>
            </w:r>
            <w:proofErr w:type="spellEnd"/>
            <w:r w:rsidRPr="00392F62">
              <w:t xml:space="preserve"> </w:t>
            </w:r>
            <w:proofErr w:type="spellStart"/>
            <w:r w:rsidRPr="00392F62">
              <w:t>Yorta</w:t>
            </w:r>
            <w:proofErr w:type="spellEnd"/>
            <w:r w:rsidRPr="00392F62">
              <w:t xml:space="preserve"> Nation Aboriginal Corporation </w:t>
            </w:r>
            <w:r w:rsidRPr="00392F62">
              <w:br/>
              <w:t>PO Box 27</w:t>
            </w:r>
            <w:r w:rsidRPr="00392F62">
              <w:br/>
              <w:t>Nathalia VIC 3638</w:t>
            </w:r>
          </w:p>
          <w:p w:rsidR="00A451FC" w:rsidRPr="00682392" w:rsidRDefault="00A451FC" w:rsidP="00BA425E">
            <w:pPr>
              <w:pStyle w:val="BodyText"/>
              <w:spacing w:after="0"/>
            </w:pPr>
            <w:r w:rsidRPr="00392F62">
              <w:t xml:space="preserve">Email: </w:t>
            </w:r>
            <w:hyperlink r:id="rId19" w:history="1">
              <w:r w:rsidRPr="00682392">
                <w:t>Reception@yynac.com.au</w:t>
              </w:r>
            </w:hyperlink>
            <w:r w:rsidRPr="00682392">
              <w:br/>
              <w:t>Phone: (03) 5869 3353</w:t>
            </w:r>
          </w:p>
        </w:tc>
      </w:tr>
      <w:tr w:rsidR="00A451FC" w:rsidRPr="00682392" w:rsidTr="00BA425E">
        <w:trPr>
          <w:trHeight w:val="2120"/>
        </w:trPr>
        <w:tc>
          <w:tcPr>
            <w:tcW w:w="0" w:type="auto"/>
            <w:tcBorders>
              <w:bottom w:val="single" w:sz="4" w:space="0" w:color="999999"/>
            </w:tcBorders>
            <w:shd w:val="clear" w:color="auto" w:fill="auto"/>
            <w:vAlign w:val="center"/>
          </w:tcPr>
          <w:p w:rsidR="00A451FC" w:rsidRPr="00682392" w:rsidRDefault="00A451FC" w:rsidP="00BA425E">
            <w:pPr>
              <w:pStyle w:val="BodyText"/>
              <w:spacing w:after="0"/>
            </w:pPr>
            <w:r w:rsidRPr="00392F62">
              <w:t>Beechworth</w:t>
            </w:r>
          </w:p>
          <w:p w:rsidR="00A451FC" w:rsidRPr="00682392" w:rsidRDefault="00A451FC" w:rsidP="00BA425E">
            <w:pPr>
              <w:pStyle w:val="BodyText"/>
              <w:spacing w:after="0"/>
            </w:pPr>
            <w:r w:rsidRPr="00392F62">
              <w:t>Bright</w:t>
            </w:r>
          </w:p>
          <w:p w:rsidR="00A451FC" w:rsidRPr="00682392" w:rsidRDefault="00A451FC" w:rsidP="00BA425E">
            <w:pPr>
              <w:pStyle w:val="BodyText"/>
              <w:spacing w:after="0"/>
            </w:pPr>
            <w:r w:rsidRPr="00392F62">
              <w:t>Corryong</w:t>
            </w:r>
          </w:p>
          <w:p w:rsidR="00A451FC" w:rsidRPr="00682392" w:rsidRDefault="00A451FC" w:rsidP="00BA425E">
            <w:pPr>
              <w:pStyle w:val="BodyText"/>
              <w:spacing w:after="0"/>
            </w:pPr>
            <w:r w:rsidRPr="00392F62">
              <w:t>Mitta Mitta</w:t>
            </w:r>
          </w:p>
          <w:p w:rsidR="00A451FC" w:rsidRPr="00682392" w:rsidRDefault="00A451FC" w:rsidP="00BA425E">
            <w:pPr>
              <w:pStyle w:val="BodyText"/>
              <w:spacing w:after="0"/>
            </w:pPr>
            <w:r w:rsidRPr="00392F62">
              <w:t>Ovens</w:t>
            </w:r>
          </w:p>
          <w:p w:rsidR="00A451FC" w:rsidRPr="00682392" w:rsidRDefault="00A451FC" w:rsidP="00BA425E">
            <w:pPr>
              <w:pStyle w:val="BodyText"/>
              <w:spacing w:after="0"/>
            </w:pPr>
            <w:r w:rsidRPr="00392F62">
              <w:t>Tallangatta</w:t>
            </w:r>
          </w:p>
          <w:p w:rsidR="00A451FC" w:rsidRPr="00682392" w:rsidRDefault="00A451FC" w:rsidP="00BA425E">
            <w:pPr>
              <w:pStyle w:val="BodyText"/>
              <w:spacing w:after="0"/>
            </w:pPr>
            <w:r w:rsidRPr="00392F62">
              <w:t>Wodonga</w:t>
            </w:r>
          </w:p>
        </w:tc>
        <w:tc>
          <w:tcPr>
            <w:tcW w:w="8880" w:type="dxa"/>
            <w:gridSpan w:val="2"/>
            <w:tcBorders>
              <w:bottom w:val="single" w:sz="4" w:space="0" w:color="999999"/>
            </w:tcBorders>
            <w:vAlign w:val="center"/>
          </w:tcPr>
          <w:p w:rsidR="00A451FC" w:rsidRPr="00682392" w:rsidRDefault="00A451FC" w:rsidP="00BA425E">
            <w:pPr>
              <w:pStyle w:val="BodyText"/>
              <w:spacing w:after="0"/>
            </w:pPr>
            <w:r w:rsidRPr="00392F62">
              <w:t xml:space="preserve">Contact </w:t>
            </w:r>
            <w:r>
              <w:t xml:space="preserve">Hume Region’s </w:t>
            </w:r>
            <w:r w:rsidRPr="00682392">
              <w:t>Indigenous Partnership Facilitator for advice</w:t>
            </w:r>
            <w:r>
              <w:t>.</w:t>
            </w:r>
          </w:p>
        </w:tc>
      </w:tr>
      <w:tr w:rsidR="00A451FC" w:rsidRPr="007F3B85" w:rsidTr="00BA425E">
        <w:trPr>
          <w:trHeight w:val="600"/>
        </w:trPr>
        <w:tc>
          <w:tcPr>
            <w:tcW w:w="10422" w:type="dxa"/>
            <w:gridSpan w:val="3"/>
            <w:tcBorders>
              <w:bottom w:val="single" w:sz="4" w:space="0" w:color="999999"/>
            </w:tcBorders>
            <w:shd w:val="clear" w:color="auto" w:fill="37474F"/>
            <w:vAlign w:val="center"/>
          </w:tcPr>
          <w:p w:rsidR="00A451FC" w:rsidRPr="007F3B85" w:rsidRDefault="00A451FC" w:rsidP="00BA425E">
            <w:pPr>
              <w:pStyle w:val="HC"/>
              <w:rPr>
                <w:color w:val="FFFFFF" w:themeColor="background1"/>
              </w:rPr>
            </w:pPr>
            <w:r w:rsidRPr="007F3B85">
              <w:rPr>
                <w:color w:val="FFFFFF" w:themeColor="background1"/>
              </w:rPr>
              <w:lastRenderedPageBreak/>
              <w:t>Loddon Mallee</w:t>
            </w:r>
          </w:p>
        </w:tc>
      </w:tr>
      <w:tr w:rsidR="00A451FC" w:rsidRPr="007F3B85" w:rsidTr="00BA425E">
        <w:trPr>
          <w:trHeight w:val="600"/>
        </w:trPr>
        <w:tc>
          <w:tcPr>
            <w:tcW w:w="0" w:type="auto"/>
            <w:shd w:val="clear" w:color="auto" w:fill="878B91"/>
            <w:vAlign w:val="center"/>
          </w:tcPr>
          <w:p w:rsidR="00A451FC" w:rsidRPr="007F3B85" w:rsidRDefault="00A451FC" w:rsidP="00BA425E">
            <w:pPr>
              <w:pStyle w:val="BodyText"/>
              <w:rPr>
                <w:color w:val="FFFFFF" w:themeColor="background1"/>
              </w:rPr>
            </w:pPr>
            <w:r>
              <w:rPr>
                <w:rStyle w:val="Bold"/>
                <w:color w:val="FFFFFF" w:themeColor="background1"/>
              </w:rPr>
              <w:t>DELWP</w:t>
            </w:r>
            <w:r w:rsidRPr="007F3B85">
              <w:rPr>
                <w:rStyle w:val="Bold"/>
                <w:color w:val="FFFFFF" w:themeColor="background1"/>
              </w:rPr>
              <w:t xml:space="preserve"> Location</w:t>
            </w:r>
          </w:p>
        </w:tc>
        <w:tc>
          <w:tcPr>
            <w:tcW w:w="2271" w:type="dxa"/>
            <w:shd w:val="clear" w:color="auto" w:fill="878B91"/>
            <w:vAlign w:val="center"/>
          </w:tcPr>
          <w:p w:rsidR="00A451FC" w:rsidRPr="007F3B85" w:rsidRDefault="00A451FC" w:rsidP="00BA425E">
            <w:pPr>
              <w:pStyle w:val="BodyText"/>
              <w:rPr>
                <w:color w:val="FFFFFF" w:themeColor="background1"/>
              </w:rPr>
            </w:pPr>
            <w:r w:rsidRPr="007F3B85">
              <w:rPr>
                <w:rStyle w:val="Bold"/>
                <w:color w:val="FFFFFF" w:themeColor="background1"/>
              </w:rPr>
              <w:t>Traditional Country</w:t>
            </w:r>
          </w:p>
        </w:tc>
        <w:tc>
          <w:tcPr>
            <w:tcW w:w="0" w:type="auto"/>
            <w:shd w:val="clear" w:color="auto" w:fill="878B91"/>
            <w:vAlign w:val="center"/>
          </w:tcPr>
          <w:p w:rsidR="00A451FC" w:rsidRPr="007F3B85" w:rsidRDefault="00A451FC" w:rsidP="00BA425E">
            <w:pPr>
              <w:pStyle w:val="BodyText"/>
              <w:rPr>
                <w:color w:val="FFFFFF" w:themeColor="background1"/>
              </w:rPr>
            </w:pPr>
            <w:r w:rsidRPr="007F3B85">
              <w:rPr>
                <w:rStyle w:val="Bold"/>
                <w:color w:val="FFFFFF" w:themeColor="background1"/>
              </w:rPr>
              <w:t xml:space="preserve">Suggested Contacts </w:t>
            </w:r>
          </w:p>
        </w:tc>
      </w:tr>
      <w:tr w:rsidR="00A451FC" w:rsidRPr="00682392" w:rsidTr="00BA425E">
        <w:trPr>
          <w:trHeight w:val="600"/>
        </w:trPr>
        <w:tc>
          <w:tcPr>
            <w:tcW w:w="0" w:type="auto"/>
            <w:shd w:val="clear" w:color="auto" w:fill="FFFFFF"/>
            <w:vAlign w:val="center"/>
          </w:tcPr>
          <w:p w:rsidR="00A451FC" w:rsidRPr="00682392" w:rsidRDefault="00A451FC" w:rsidP="00BA425E">
            <w:pPr>
              <w:pStyle w:val="BodyText"/>
              <w:spacing w:after="0"/>
            </w:pPr>
            <w:r w:rsidRPr="00392F62">
              <w:t>Bendigo</w:t>
            </w:r>
          </w:p>
          <w:p w:rsidR="00A451FC" w:rsidRPr="00682392" w:rsidRDefault="00A451FC" w:rsidP="00BA425E">
            <w:pPr>
              <w:pStyle w:val="BodyText"/>
              <w:spacing w:after="0"/>
            </w:pPr>
            <w:r w:rsidRPr="00392F62">
              <w:t>Castlemaine</w:t>
            </w:r>
          </w:p>
          <w:p w:rsidR="00A451FC" w:rsidRPr="00682392" w:rsidRDefault="00A451FC" w:rsidP="00BA425E">
            <w:pPr>
              <w:pStyle w:val="BodyText"/>
              <w:spacing w:after="0"/>
            </w:pPr>
            <w:r w:rsidRPr="00392F62">
              <w:t>Maryborough</w:t>
            </w:r>
          </w:p>
          <w:p w:rsidR="00A451FC" w:rsidRPr="00682392" w:rsidRDefault="00A451FC" w:rsidP="00BA425E">
            <w:pPr>
              <w:pStyle w:val="BodyText"/>
              <w:spacing w:after="0"/>
            </w:pPr>
            <w:r w:rsidRPr="00392F62">
              <w:t>St Arnaud</w:t>
            </w:r>
          </w:p>
          <w:p w:rsidR="00A451FC" w:rsidRPr="00392F62" w:rsidRDefault="00A451FC" w:rsidP="00BA425E">
            <w:pPr>
              <w:pStyle w:val="BodyText"/>
              <w:spacing w:after="0"/>
            </w:pPr>
          </w:p>
        </w:tc>
        <w:tc>
          <w:tcPr>
            <w:tcW w:w="2271" w:type="dxa"/>
            <w:shd w:val="clear" w:color="auto" w:fill="FFFFFF"/>
            <w:vAlign w:val="center"/>
          </w:tcPr>
          <w:p w:rsidR="00A451FC" w:rsidRPr="00682392" w:rsidRDefault="00A451FC" w:rsidP="00BA425E">
            <w:pPr>
              <w:pStyle w:val="BodyText"/>
              <w:spacing w:after="0"/>
            </w:pPr>
            <w:proofErr w:type="spellStart"/>
            <w:r w:rsidRPr="00392F62">
              <w:t>Dja</w:t>
            </w:r>
            <w:proofErr w:type="spellEnd"/>
            <w:r w:rsidRPr="00392F62">
              <w:t xml:space="preserve"> </w:t>
            </w:r>
            <w:proofErr w:type="spellStart"/>
            <w:r w:rsidRPr="00392F62">
              <w:t>Dja</w:t>
            </w:r>
            <w:proofErr w:type="spellEnd"/>
            <w:r w:rsidRPr="00392F62">
              <w:t xml:space="preserve"> Wurrung</w:t>
            </w:r>
          </w:p>
        </w:tc>
        <w:tc>
          <w:tcPr>
            <w:tcW w:w="0" w:type="auto"/>
            <w:shd w:val="clear" w:color="auto" w:fill="FFFFFF"/>
            <w:vAlign w:val="center"/>
          </w:tcPr>
          <w:p w:rsidR="00A451FC" w:rsidRPr="00682392" w:rsidRDefault="00A451FC" w:rsidP="00BA425E">
            <w:pPr>
              <w:pStyle w:val="BodyText"/>
              <w:spacing w:after="0"/>
            </w:pPr>
            <w:proofErr w:type="spellStart"/>
            <w:r w:rsidRPr="00392F62">
              <w:t>Dja</w:t>
            </w:r>
            <w:proofErr w:type="spellEnd"/>
            <w:r w:rsidRPr="00392F62">
              <w:t xml:space="preserve"> </w:t>
            </w:r>
            <w:proofErr w:type="spellStart"/>
            <w:r w:rsidRPr="00392F62">
              <w:t>Dja</w:t>
            </w:r>
            <w:proofErr w:type="spellEnd"/>
            <w:r w:rsidRPr="00392F62">
              <w:t xml:space="preserve"> Wurrung Clans Aboriginal Corporation</w:t>
            </w:r>
            <w:r w:rsidRPr="00392F62">
              <w:br/>
              <w:t>PO Box 1026</w:t>
            </w:r>
            <w:r w:rsidRPr="00392F62">
              <w:br/>
              <w:t>Bendigo 3552</w:t>
            </w:r>
          </w:p>
          <w:p w:rsidR="00A451FC" w:rsidRDefault="00A451FC" w:rsidP="00BA425E">
            <w:pPr>
              <w:pStyle w:val="BodyText"/>
              <w:spacing w:after="0"/>
            </w:pPr>
            <w:r w:rsidRPr="00392F62">
              <w:t xml:space="preserve">Email: </w:t>
            </w:r>
            <w:hyperlink r:id="rId20" w:tgtFrame="_blank" w:history="1">
              <w:r w:rsidRPr="00682392">
                <w:t>ceo@djadjawurrung.com.au</w:t>
              </w:r>
            </w:hyperlink>
            <w:r w:rsidRPr="00682392">
              <w:br/>
            </w:r>
            <w:r w:rsidRPr="00392F62">
              <w:t>Phone: (03) 5444 2888</w:t>
            </w:r>
          </w:p>
          <w:p w:rsidR="00A451FC" w:rsidRPr="00682392" w:rsidRDefault="00A451FC" w:rsidP="00BA425E">
            <w:pPr>
              <w:pStyle w:val="BodyText"/>
              <w:spacing w:after="0"/>
            </w:pPr>
            <w:r w:rsidRPr="00682392">
              <w:t xml:space="preserve">Website: </w:t>
            </w:r>
            <w:hyperlink r:id="rId21" w:tgtFrame="_blank" w:history="1">
              <w:r w:rsidRPr="00682392">
                <w:t>www.djadjawurrung.com.au</w:t>
              </w:r>
            </w:hyperlink>
          </w:p>
        </w:tc>
      </w:tr>
      <w:tr w:rsidR="00A451FC" w:rsidRPr="00682392" w:rsidTr="00BA425E">
        <w:trPr>
          <w:trHeight w:val="70"/>
        </w:trPr>
        <w:tc>
          <w:tcPr>
            <w:tcW w:w="0" w:type="auto"/>
            <w:shd w:val="clear" w:color="auto" w:fill="auto"/>
            <w:vAlign w:val="center"/>
          </w:tcPr>
          <w:p w:rsidR="00A451FC" w:rsidRPr="00682392" w:rsidRDefault="00A451FC" w:rsidP="00BA425E">
            <w:pPr>
              <w:pStyle w:val="BodyText"/>
              <w:spacing w:after="0"/>
            </w:pPr>
            <w:r w:rsidRPr="00392F62">
              <w:t>Heathcote</w:t>
            </w:r>
          </w:p>
          <w:p w:rsidR="00A451FC" w:rsidRPr="00682392" w:rsidRDefault="00A451FC" w:rsidP="00BA425E">
            <w:pPr>
              <w:pStyle w:val="BodyText"/>
              <w:spacing w:after="0"/>
            </w:pPr>
            <w:r w:rsidRPr="00392F62">
              <w:t>Rushworth</w:t>
            </w:r>
          </w:p>
        </w:tc>
        <w:tc>
          <w:tcPr>
            <w:tcW w:w="2271" w:type="dxa"/>
            <w:vAlign w:val="center"/>
          </w:tcPr>
          <w:p w:rsidR="00A451FC" w:rsidRPr="00682392" w:rsidRDefault="00A451FC" w:rsidP="00BA425E">
            <w:pPr>
              <w:pStyle w:val="BodyText"/>
              <w:spacing w:after="0"/>
            </w:pPr>
            <w:r w:rsidRPr="00392F62">
              <w:t xml:space="preserve">Taungurung </w:t>
            </w:r>
          </w:p>
        </w:tc>
        <w:tc>
          <w:tcPr>
            <w:tcW w:w="0" w:type="auto"/>
            <w:vAlign w:val="center"/>
          </w:tcPr>
          <w:p w:rsidR="00A451FC" w:rsidRPr="00682392" w:rsidRDefault="00A451FC" w:rsidP="00BA425E">
            <w:pPr>
              <w:pStyle w:val="BodyText"/>
              <w:spacing w:after="0"/>
            </w:pPr>
            <w:r w:rsidRPr="00392F62">
              <w:t>Taungurung Clans</w:t>
            </w:r>
            <w:r w:rsidRPr="00682392">
              <w:t xml:space="preserve"> Aboriginal Corporation</w:t>
            </w:r>
            <w:r w:rsidRPr="00682392">
              <w:br/>
              <w:t>13 Bourke Street</w:t>
            </w:r>
            <w:r w:rsidRPr="00682392">
              <w:br/>
              <w:t>Kilmore Vic 3764</w:t>
            </w:r>
          </w:p>
          <w:p w:rsidR="00A451FC" w:rsidRPr="00682392" w:rsidRDefault="00A451FC" w:rsidP="00BA425E">
            <w:pPr>
              <w:pStyle w:val="BodyText"/>
              <w:spacing w:after="0"/>
            </w:pPr>
            <w:r w:rsidRPr="00392F62">
              <w:t xml:space="preserve">Email: </w:t>
            </w:r>
            <w:hyperlink r:id="rId22" w:history="1">
              <w:r w:rsidRPr="00682392">
                <w:t>taungurung@gmail.com</w:t>
              </w:r>
            </w:hyperlink>
            <w:r w:rsidRPr="00682392">
              <w:br/>
              <w:t>Phone: (03) 578</w:t>
            </w:r>
            <w:r>
              <w:t>1 1134</w:t>
            </w:r>
          </w:p>
        </w:tc>
      </w:tr>
      <w:tr w:rsidR="00A451FC" w:rsidRPr="00682392" w:rsidTr="00BA425E">
        <w:trPr>
          <w:trHeight w:val="70"/>
        </w:trPr>
        <w:tc>
          <w:tcPr>
            <w:tcW w:w="0" w:type="auto"/>
            <w:shd w:val="clear" w:color="auto" w:fill="auto"/>
            <w:vAlign w:val="center"/>
          </w:tcPr>
          <w:p w:rsidR="00A451FC" w:rsidRPr="00682392" w:rsidRDefault="00A451FC" w:rsidP="00BA425E">
            <w:pPr>
              <w:pStyle w:val="BodyText"/>
              <w:spacing w:after="0"/>
            </w:pPr>
            <w:r w:rsidRPr="00392F62">
              <w:t>Echuca</w:t>
            </w:r>
          </w:p>
          <w:p w:rsidR="00A451FC" w:rsidRPr="00682392" w:rsidRDefault="00A451FC" w:rsidP="00BA425E">
            <w:pPr>
              <w:pStyle w:val="BodyText"/>
              <w:spacing w:after="0"/>
            </w:pPr>
            <w:r w:rsidRPr="00392F62">
              <w:t>Cohuna</w:t>
            </w:r>
          </w:p>
        </w:tc>
        <w:tc>
          <w:tcPr>
            <w:tcW w:w="2271" w:type="dxa"/>
            <w:vAlign w:val="center"/>
          </w:tcPr>
          <w:p w:rsidR="00A451FC" w:rsidRPr="00682392" w:rsidRDefault="00A451FC" w:rsidP="00BA425E">
            <w:pPr>
              <w:pStyle w:val="BodyText"/>
              <w:spacing w:after="0"/>
            </w:pPr>
            <w:proofErr w:type="spellStart"/>
            <w:r w:rsidRPr="00392F62">
              <w:t>Yorta</w:t>
            </w:r>
            <w:proofErr w:type="spellEnd"/>
            <w:r w:rsidRPr="00392F62">
              <w:t xml:space="preserve"> </w:t>
            </w:r>
            <w:proofErr w:type="spellStart"/>
            <w:r w:rsidRPr="00392F62">
              <w:t>Yorta</w:t>
            </w:r>
            <w:proofErr w:type="spellEnd"/>
          </w:p>
        </w:tc>
        <w:tc>
          <w:tcPr>
            <w:tcW w:w="0" w:type="auto"/>
            <w:vAlign w:val="center"/>
          </w:tcPr>
          <w:p w:rsidR="00A451FC" w:rsidRDefault="00A451FC" w:rsidP="00BA425E">
            <w:pPr>
              <w:pStyle w:val="BodyText"/>
              <w:spacing w:after="0"/>
            </w:pPr>
            <w:proofErr w:type="spellStart"/>
            <w:r w:rsidRPr="00392F62">
              <w:t>Yorta</w:t>
            </w:r>
            <w:proofErr w:type="spellEnd"/>
            <w:r w:rsidRPr="00392F62">
              <w:t xml:space="preserve"> </w:t>
            </w:r>
            <w:proofErr w:type="spellStart"/>
            <w:r w:rsidRPr="00392F62">
              <w:t>Yorta</w:t>
            </w:r>
            <w:proofErr w:type="spellEnd"/>
            <w:r w:rsidRPr="00392F62">
              <w:t xml:space="preserve"> Nation Aboriginal Corporation </w:t>
            </w:r>
            <w:r w:rsidRPr="00392F62">
              <w:br/>
              <w:t>PO Box 27</w:t>
            </w:r>
            <w:r w:rsidRPr="00392F62">
              <w:br/>
              <w:t>Nathalia VIC 3638</w:t>
            </w:r>
          </w:p>
          <w:p w:rsidR="00A451FC" w:rsidRPr="00682392" w:rsidRDefault="00A451FC" w:rsidP="00BA425E">
            <w:pPr>
              <w:pStyle w:val="BodyText"/>
              <w:spacing w:after="0"/>
            </w:pPr>
            <w:r w:rsidRPr="00392F62">
              <w:t xml:space="preserve">Email: </w:t>
            </w:r>
            <w:hyperlink r:id="rId23" w:history="1">
              <w:r w:rsidRPr="00682392">
                <w:t>Reception@yynac.com.au</w:t>
              </w:r>
            </w:hyperlink>
            <w:r w:rsidRPr="00682392">
              <w:br/>
              <w:t>Phone: (03) 5869 3353</w:t>
            </w:r>
          </w:p>
        </w:tc>
      </w:tr>
      <w:tr w:rsidR="00A451FC" w:rsidRPr="00682392" w:rsidTr="00BA425E">
        <w:trPr>
          <w:trHeight w:val="70"/>
        </w:trPr>
        <w:tc>
          <w:tcPr>
            <w:tcW w:w="0" w:type="auto"/>
            <w:shd w:val="clear" w:color="auto" w:fill="auto"/>
            <w:vAlign w:val="center"/>
          </w:tcPr>
          <w:p w:rsidR="00A451FC" w:rsidRPr="00682392" w:rsidRDefault="00A451FC" w:rsidP="00BA425E">
            <w:pPr>
              <w:pStyle w:val="BodyText"/>
              <w:spacing w:after="0"/>
            </w:pPr>
            <w:r w:rsidRPr="00392F62">
              <w:t>Birchip</w:t>
            </w:r>
          </w:p>
        </w:tc>
        <w:tc>
          <w:tcPr>
            <w:tcW w:w="2271" w:type="dxa"/>
            <w:vAlign w:val="center"/>
          </w:tcPr>
          <w:p w:rsidR="00A451FC" w:rsidRPr="00682392" w:rsidRDefault="00A451FC" w:rsidP="00BA425E">
            <w:pPr>
              <w:pStyle w:val="BodyText"/>
              <w:spacing w:after="0"/>
            </w:pPr>
            <w:r w:rsidRPr="00392F62">
              <w:t xml:space="preserve">Wotjobaluk, Jaadwa, Jadawadjali, Wergaia and Jupagulk family groups </w:t>
            </w:r>
          </w:p>
        </w:tc>
        <w:tc>
          <w:tcPr>
            <w:tcW w:w="0" w:type="auto"/>
            <w:vAlign w:val="center"/>
          </w:tcPr>
          <w:p w:rsidR="00A451FC" w:rsidRDefault="00A451FC" w:rsidP="00BA425E">
            <w:pPr>
              <w:pStyle w:val="BodyText"/>
              <w:spacing w:after="0"/>
            </w:pPr>
            <w:r w:rsidRPr="00392F62">
              <w:t>Barengi Gadjin Land Council Aboriginal Corporation</w:t>
            </w:r>
            <w:r w:rsidRPr="00392F62">
              <w:br/>
              <w:t>25</w:t>
            </w:r>
            <w:r>
              <w:t xml:space="preserve"> </w:t>
            </w:r>
            <w:proofErr w:type="spellStart"/>
            <w:r>
              <w:t>Darlot</w:t>
            </w:r>
            <w:proofErr w:type="spellEnd"/>
            <w:r>
              <w:t xml:space="preserve"> Street</w:t>
            </w:r>
            <w:r>
              <w:br/>
              <w:t>Horsham VIC 3400</w:t>
            </w:r>
          </w:p>
          <w:p w:rsidR="00A451FC" w:rsidRPr="00682392" w:rsidRDefault="00A451FC" w:rsidP="00BA425E">
            <w:pPr>
              <w:pStyle w:val="BodyText"/>
              <w:spacing w:after="0"/>
            </w:pPr>
            <w:r w:rsidRPr="00392F62">
              <w:t xml:space="preserve">Email: </w:t>
            </w:r>
            <w:hyperlink r:id="rId24" w:history="1">
              <w:r w:rsidRPr="00682392">
                <w:t>staff.bglc@bigpond.com</w:t>
              </w:r>
            </w:hyperlink>
            <w:r w:rsidRPr="00682392">
              <w:br/>
              <w:t>Phone: (03) 5381 0977</w:t>
            </w:r>
          </w:p>
        </w:tc>
      </w:tr>
      <w:tr w:rsidR="00A451FC" w:rsidRPr="00682392" w:rsidTr="00BA425E">
        <w:trPr>
          <w:trHeight w:val="70"/>
        </w:trPr>
        <w:tc>
          <w:tcPr>
            <w:tcW w:w="0" w:type="auto"/>
            <w:shd w:val="clear" w:color="auto" w:fill="auto"/>
            <w:vAlign w:val="center"/>
          </w:tcPr>
          <w:p w:rsidR="00A451FC" w:rsidRPr="00682392" w:rsidRDefault="00A451FC" w:rsidP="00BA425E">
            <w:pPr>
              <w:pStyle w:val="BodyText"/>
              <w:spacing w:after="0"/>
            </w:pPr>
            <w:r w:rsidRPr="00392F62">
              <w:t>Kerang</w:t>
            </w:r>
          </w:p>
          <w:p w:rsidR="00A451FC" w:rsidRPr="00682392" w:rsidRDefault="00A451FC" w:rsidP="00BA425E">
            <w:pPr>
              <w:pStyle w:val="BodyText"/>
              <w:spacing w:after="0"/>
            </w:pPr>
            <w:r w:rsidRPr="00392F62">
              <w:t>Swan hill</w:t>
            </w:r>
          </w:p>
          <w:p w:rsidR="00A451FC" w:rsidRPr="00682392" w:rsidRDefault="00A451FC" w:rsidP="00BA425E">
            <w:pPr>
              <w:pStyle w:val="BodyText"/>
              <w:spacing w:after="0"/>
            </w:pPr>
            <w:r w:rsidRPr="00392F62">
              <w:t>Mildura</w:t>
            </w:r>
          </w:p>
        </w:tc>
        <w:tc>
          <w:tcPr>
            <w:tcW w:w="8880" w:type="dxa"/>
            <w:gridSpan w:val="2"/>
            <w:vAlign w:val="center"/>
          </w:tcPr>
          <w:p w:rsidR="00A451FC" w:rsidRPr="00682392" w:rsidRDefault="00A451FC" w:rsidP="00BA425E">
            <w:pPr>
              <w:pStyle w:val="BodyText"/>
            </w:pPr>
            <w:r w:rsidRPr="00392F62">
              <w:t xml:space="preserve">Contact </w:t>
            </w:r>
            <w:r>
              <w:t xml:space="preserve">Loddon Mallee </w:t>
            </w:r>
            <w:r w:rsidRPr="00392F62">
              <w:t>Region’s Indigenous Partnership Facilitator for advice</w:t>
            </w:r>
            <w:r>
              <w:t xml:space="preserve">. </w:t>
            </w:r>
          </w:p>
        </w:tc>
      </w:tr>
      <w:tr w:rsidR="00A451FC" w:rsidRPr="00392F62" w:rsidTr="00A451FC">
        <w:trPr>
          <w:trHeight w:val="600"/>
        </w:trPr>
        <w:tc>
          <w:tcPr>
            <w:tcW w:w="10422" w:type="dxa"/>
            <w:gridSpan w:val="3"/>
            <w:tcBorders>
              <w:bottom w:val="single" w:sz="4" w:space="0" w:color="999999"/>
            </w:tcBorders>
            <w:shd w:val="clear" w:color="auto" w:fill="37474F"/>
            <w:vAlign w:val="center"/>
          </w:tcPr>
          <w:p w:rsidR="00A451FC" w:rsidRPr="007F3B85" w:rsidRDefault="00A451FC" w:rsidP="00BA425E">
            <w:pPr>
              <w:pStyle w:val="HC"/>
              <w:rPr>
                <w:color w:val="FFFFFF" w:themeColor="background1"/>
              </w:rPr>
            </w:pPr>
            <w:r w:rsidRPr="007F3B85">
              <w:rPr>
                <w:color w:val="FFFFFF" w:themeColor="background1"/>
              </w:rPr>
              <w:t>Port Phillip</w:t>
            </w:r>
          </w:p>
        </w:tc>
      </w:tr>
      <w:tr w:rsidR="00A451FC" w:rsidRPr="00392F62" w:rsidTr="00BA425E">
        <w:trPr>
          <w:trHeight w:val="600"/>
        </w:trPr>
        <w:tc>
          <w:tcPr>
            <w:tcW w:w="0" w:type="auto"/>
            <w:shd w:val="clear" w:color="auto" w:fill="878B91"/>
            <w:vAlign w:val="center"/>
          </w:tcPr>
          <w:p w:rsidR="00A451FC" w:rsidRPr="007F3B85" w:rsidRDefault="00A451FC" w:rsidP="00BA425E">
            <w:pPr>
              <w:pStyle w:val="BodyText"/>
              <w:rPr>
                <w:color w:val="FFFFFF" w:themeColor="background1"/>
              </w:rPr>
            </w:pPr>
            <w:r>
              <w:rPr>
                <w:rStyle w:val="Bold"/>
                <w:color w:val="FFFFFF" w:themeColor="background1"/>
              </w:rPr>
              <w:t>DELWP</w:t>
            </w:r>
            <w:r w:rsidRPr="007F3B85">
              <w:rPr>
                <w:rStyle w:val="Bold"/>
                <w:color w:val="FFFFFF" w:themeColor="background1"/>
              </w:rPr>
              <w:t xml:space="preserve"> Location</w:t>
            </w:r>
          </w:p>
        </w:tc>
        <w:tc>
          <w:tcPr>
            <w:tcW w:w="2271" w:type="dxa"/>
            <w:shd w:val="clear" w:color="auto" w:fill="878B91"/>
            <w:vAlign w:val="center"/>
          </w:tcPr>
          <w:p w:rsidR="00A451FC" w:rsidRPr="007F3B85" w:rsidRDefault="00A451FC" w:rsidP="00BA425E">
            <w:pPr>
              <w:pStyle w:val="BodyText"/>
              <w:rPr>
                <w:color w:val="FFFFFF" w:themeColor="background1"/>
              </w:rPr>
            </w:pPr>
            <w:r w:rsidRPr="007F3B85">
              <w:rPr>
                <w:rStyle w:val="Bold"/>
                <w:color w:val="FFFFFF" w:themeColor="background1"/>
              </w:rPr>
              <w:t>Traditional Country</w:t>
            </w:r>
          </w:p>
        </w:tc>
        <w:tc>
          <w:tcPr>
            <w:tcW w:w="0" w:type="auto"/>
            <w:shd w:val="clear" w:color="auto" w:fill="878B91"/>
            <w:vAlign w:val="center"/>
          </w:tcPr>
          <w:p w:rsidR="00A451FC" w:rsidRPr="007F3B85" w:rsidRDefault="00A451FC" w:rsidP="00BA425E">
            <w:pPr>
              <w:pStyle w:val="BodyText"/>
              <w:rPr>
                <w:color w:val="FFFFFF" w:themeColor="background1"/>
              </w:rPr>
            </w:pPr>
            <w:r w:rsidRPr="007F3B85">
              <w:rPr>
                <w:rStyle w:val="Bold"/>
                <w:color w:val="FFFFFF" w:themeColor="background1"/>
              </w:rPr>
              <w:t xml:space="preserve">Suggested Contacts </w:t>
            </w:r>
          </w:p>
        </w:tc>
      </w:tr>
      <w:tr w:rsidR="00A451FC" w:rsidRPr="00392F62" w:rsidTr="00BA425E">
        <w:trPr>
          <w:trHeight w:val="600"/>
        </w:trPr>
        <w:tc>
          <w:tcPr>
            <w:tcW w:w="0" w:type="auto"/>
            <w:shd w:val="clear" w:color="auto" w:fill="auto"/>
            <w:vAlign w:val="center"/>
          </w:tcPr>
          <w:p w:rsidR="00A451FC" w:rsidRPr="00682392" w:rsidRDefault="00A451FC" w:rsidP="00A41E02">
            <w:pPr>
              <w:pStyle w:val="BodyText"/>
              <w:spacing w:after="0"/>
            </w:pPr>
            <w:r w:rsidRPr="00392F62">
              <w:t>Attwood</w:t>
            </w:r>
          </w:p>
          <w:p w:rsidR="00A451FC" w:rsidRPr="00682392" w:rsidRDefault="00A451FC" w:rsidP="00A41E02">
            <w:pPr>
              <w:pStyle w:val="BodyText"/>
              <w:spacing w:after="0"/>
            </w:pPr>
            <w:r w:rsidRPr="00392F62">
              <w:t>Bundoora</w:t>
            </w:r>
          </w:p>
          <w:p w:rsidR="00A451FC" w:rsidRPr="00682392" w:rsidRDefault="00A451FC" w:rsidP="00A41E02">
            <w:pPr>
              <w:pStyle w:val="BodyText"/>
              <w:spacing w:after="0"/>
            </w:pPr>
            <w:r w:rsidRPr="00392F62">
              <w:t>Macleod</w:t>
            </w:r>
          </w:p>
          <w:p w:rsidR="00A451FC" w:rsidRPr="00682392" w:rsidRDefault="00A451FC" w:rsidP="00A41E02">
            <w:pPr>
              <w:pStyle w:val="BodyText"/>
              <w:spacing w:after="0"/>
            </w:pPr>
            <w:r w:rsidRPr="00392F62">
              <w:t>Heidelberg</w:t>
            </w:r>
          </w:p>
          <w:p w:rsidR="00A451FC" w:rsidRPr="00682392" w:rsidRDefault="00A451FC" w:rsidP="00A41E02">
            <w:pPr>
              <w:pStyle w:val="BodyText"/>
              <w:spacing w:after="0"/>
            </w:pPr>
            <w:r w:rsidRPr="00392F62">
              <w:t>Carlton</w:t>
            </w:r>
          </w:p>
          <w:p w:rsidR="00A451FC" w:rsidRPr="00682392" w:rsidRDefault="00A451FC" w:rsidP="00A41E02">
            <w:pPr>
              <w:pStyle w:val="BodyText"/>
              <w:spacing w:after="0"/>
            </w:pPr>
            <w:r w:rsidRPr="00392F62">
              <w:t>Nicholson Street</w:t>
            </w:r>
          </w:p>
          <w:p w:rsidR="00A451FC" w:rsidRPr="00682392" w:rsidRDefault="00A451FC" w:rsidP="00A41E02">
            <w:pPr>
              <w:pStyle w:val="BodyText"/>
              <w:spacing w:after="0"/>
            </w:pPr>
            <w:r w:rsidRPr="00392F62">
              <w:t>Parkville</w:t>
            </w:r>
          </w:p>
          <w:p w:rsidR="00A451FC" w:rsidRPr="00682392" w:rsidRDefault="00A451FC" w:rsidP="00A41E02">
            <w:pPr>
              <w:pStyle w:val="BodyText"/>
              <w:spacing w:after="0"/>
            </w:pPr>
            <w:r w:rsidRPr="00392F62">
              <w:t xml:space="preserve">Spring </w:t>
            </w:r>
            <w:r w:rsidRPr="00682392">
              <w:t>St</w:t>
            </w:r>
          </w:p>
          <w:p w:rsidR="00A451FC" w:rsidRPr="00682392" w:rsidRDefault="00A451FC" w:rsidP="00A41E02">
            <w:pPr>
              <w:pStyle w:val="BodyText"/>
              <w:spacing w:after="0"/>
            </w:pPr>
            <w:r w:rsidRPr="00392F62">
              <w:t>Woori Yallock</w:t>
            </w:r>
          </w:p>
        </w:tc>
        <w:tc>
          <w:tcPr>
            <w:tcW w:w="2271" w:type="dxa"/>
            <w:vAlign w:val="center"/>
          </w:tcPr>
          <w:p w:rsidR="00A451FC" w:rsidRPr="00682392" w:rsidRDefault="00A451FC" w:rsidP="00A41E02">
            <w:pPr>
              <w:pStyle w:val="BodyText"/>
              <w:spacing w:after="0"/>
            </w:pPr>
            <w:r w:rsidRPr="00392F62">
              <w:t>Wurundjeri</w:t>
            </w:r>
          </w:p>
        </w:tc>
        <w:tc>
          <w:tcPr>
            <w:tcW w:w="0" w:type="auto"/>
            <w:vAlign w:val="center"/>
          </w:tcPr>
          <w:p w:rsidR="00A451FC" w:rsidRDefault="00A451FC" w:rsidP="00A41E02">
            <w:pPr>
              <w:pStyle w:val="BodyText"/>
              <w:spacing w:after="0"/>
            </w:pPr>
            <w:r w:rsidRPr="00392F62">
              <w:t>Wurundjeri Tribe Land and Compensation Cultural Heritage Council Inc.</w:t>
            </w:r>
            <w:r w:rsidRPr="00392F62">
              <w:br/>
              <w:t>Level 1, Providence Building</w:t>
            </w:r>
            <w:r w:rsidRPr="00392F62">
              <w:br/>
              <w:t>Abbotsford Convent</w:t>
            </w:r>
            <w:r w:rsidRPr="00392F62">
              <w:br/>
              <w:t xml:space="preserve">1 St </w:t>
            </w:r>
            <w:proofErr w:type="spellStart"/>
            <w:r w:rsidRPr="00392F62">
              <w:t>Heliers</w:t>
            </w:r>
            <w:proofErr w:type="spellEnd"/>
            <w:r w:rsidRPr="00392F62">
              <w:t xml:space="preserve"> Street</w:t>
            </w:r>
            <w:r w:rsidRPr="00392F62">
              <w:br/>
              <w:t>Abbotsford 3067</w:t>
            </w:r>
          </w:p>
          <w:p w:rsidR="00A451FC" w:rsidRPr="00682392" w:rsidRDefault="00A451FC" w:rsidP="00A41E02">
            <w:pPr>
              <w:pStyle w:val="BodyText"/>
              <w:spacing w:after="0"/>
            </w:pPr>
            <w:r w:rsidRPr="00392F62">
              <w:t xml:space="preserve">Email: </w:t>
            </w:r>
            <w:hyperlink r:id="rId25" w:history="1">
              <w:r w:rsidRPr="00682392">
                <w:t>wurundjericouncil@yahoo.com.au</w:t>
              </w:r>
            </w:hyperlink>
            <w:r w:rsidRPr="00682392">
              <w:br/>
              <w:t>Phone: (03) 9416 2905</w:t>
            </w:r>
            <w:r w:rsidRPr="00682392">
              <w:br/>
            </w:r>
          </w:p>
        </w:tc>
      </w:tr>
      <w:tr w:rsidR="00A451FC" w:rsidRPr="00392F62" w:rsidTr="00A451FC">
        <w:trPr>
          <w:trHeight w:val="600"/>
        </w:trPr>
        <w:tc>
          <w:tcPr>
            <w:tcW w:w="0" w:type="auto"/>
            <w:tcBorders>
              <w:bottom w:val="single" w:sz="4" w:space="0" w:color="999999"/>
            </w:tcBorders>
            <w:shd w:val="clear" w:color="auto" w:fill="auto"/>
            <w:vAlign w:val="center"/>
          </w:tcPr>
          <w:p w:rsidR="00A451FC" w:rsidRPr="00682392" w:rsidRDefault="00A451FC" w:rsidP="00A41E02">
            <w:pPr>
              <w:pStyle w:val="BodyText"/>
              <w:spacing w:after="0"/>
            </w:pPr>
            <w:r w:rsidRPr="00392F62">
              <w:t>Altona North</w:t>
            </w:r>
          </w:p>
          <w:p w:rsidR="00A451FC" w:rsidRPr="00682392" w:rsidRDefault="00A451FC" w:rsidP="00A41E02">
            <w:pPr>
              <w:pStyle w:val="BodyText"/>
              <w:spacing w:after="0"/>
            </w:pPr>
            <w:r w:rsidRPr="00392F62">
              <w:t>Laverton</w:t>
            </w:r>
          </w:p>
          <w:p w:rsidR="00A451FC" w:rsidRPr="00682392" w:rsidRDefault="00A451FC" w:rsidP="00A41E02">
            <w:pPr>
              <w:pStyle w:val="BodyText"/>
              <w:spacing w:after="0"/>
            </w:pPr>
            <w:r w:rsidRPr="00392F62">
              <w:t>Werribee</w:t>
            </w:r>
          </w:p>
          <w:p w:rsidR="00A451FC" w:rsidRPr="00682392" w:rsidRDefault="00A451FC" w:rsidP="00A41E02">
            <w:pPr>
              <w:pStyle w:val="BodyText"/>
              <w:spacing w:after="0"/>
            </w:pPr>
            <w:r w:rsidRPr="00392F62">
              <w:t>Knoxfield</w:t>
            </w:r>
          </w:p>
          <w:p w:rsidR="00A451FC" w:rsidRPr="00682392" w:rsidRDefault="00A451FC" w:rsidP="00A41E02">
            <w:pPr>
              <w:pStyle w:val="BodyText"/>
              <w:spacing w:after="0"/>
            </w:pPr>
            <w:r w:rsidRPr="00392F62">
              <w:lastRenderedPageBreak/>
              <w:t>Frankston</w:t>
            </w:r>
          </w:p>
          <w:p w:rsidR="00A451FC" w:rsidRPr="00682392" w:rsidRDefault="00A451FC" w:rsidP="00A41E02">
            <w:pPr>
              <w:pStyle w:val="BodyText"/>
              <w:spacing w:after="0"/>
            </w:pPr>
            <w:r w:rsidRPr="00392F62">
              <w:t>Mornington</w:t>
            </w:r>
          </w:p>
        </w:tc>
        <w:tc>
          <w:tcPr>
            <w:tcW w:w="8880" w:type="dxa"/>
            <w:gridSpan w:val="2"/>
            <w:tcBorders>
              <w:bottom w:val="single" w:sz="4" w:space="0" w:color="999999"/>
            </w:tcBorders>
            <w:vAlign w:val="center"/>
          </w:tcPr>
          <w:p w:rsidR="004572C3" w:rsidRDefault="004572C3" w:rsidP="00A41E02">
            <w:pPr>
              <w:pStyle w:val="BodyText"/>
              <w:spacing w:after="0"/>
            </w:pPr>
          </w:p>
          <w:p w:rsidR="00A451FC" w:rsidRDefault="00A451FC" w:rsidP="00A41E02">
            <w:pPr>
              <w:pStyle w:val="BodyText"/>
              <w:spacing w:after="0"/>
            </w:pPr>
            <w:r w:rsidRPr="00392F62">
              <w:t xml:space="preserve">Contact </w:t>
            </w:r>
            <w:r w:rsidRPr="00682392">
              <w:t>Port Phillip</w:t>
            </w:r>
            <w:r>
              <w:t xml:space="preserve"> Region’s</w:t>
            </w:r>
            <w:r w:rsidRPr="00682392">
              <w:t xml:space="preserve"> Indigenous Partnership Facilitator for advice</w:t>
            </w:r>
            <w:r>
              <w:t>.</w:t>
            </w:r>
          </w:p>
          <w:p w:rsidR="00A451FC" w:rsidRDefault="00A451FC" w:rsidP="00A41E02">
            <w:pPr>
              <w:pStyle w:val="BodyText"/>
              <w:spacing w:after="0"/>
            </w:pPr>
          </w:p>
          <w:p w:rsidR="004572C3" w:rsidRDefault="004572C3" w:rsidP="00A41E02">
            <w:pPr>
              <w:pStyle w:val="BodyText"/>
              <w:spacing w:after="0"/>
            </w:pPr>
          </w:p>
          <w:p w:rsidR="00A451FC" w:rsidRDefault="00A451FC" w:rsidP="00A41E02">
            <w:pPr>
              <w:pStyle w:val="BodyText"/>
              <w:spacing w:after="0"/>
            </w:pPr>
            <w:r w:rsidRPr="00392F62">
              <w:lastRenderedPageBreak/>
              <w:t xml:space="preserve">Contact </w:t>
            </w:r>
            <w:r w:rsidRPr="00682392">
              <w:t>Port Phillip</w:t>
            </w:r>
            <w:r>
              <w:t xml:space="preserve"> Region’s</w:t>
            </w:r>
            <w:r w:rsidRPr="00682392">
              <w:t xml:space="preserve"> Indigenous Partnership Facilitator for advice</w:t>
            </w:r>
            <w:r>
              <w:t>.</w:t>
            </w:r>
          </w:p>
          <w:p w:rsidR="00A451FC" w:rsidRPr="00682392" w:rsidRDefault="00A451FC" w:rsidP="00A41E02">
            <w:pPr>
              <w:pStyle w:val="BodyText"/>
              <w:spacing w:after="0"/>
            </w:pPr>
          </w:p>
        </w:tc>
      </w:tr>
    </w:tbl>
    <w:p w:rsidR="00FC4E61" w:rsidRPr="00A41E02" w:rsidRDefault="00FC4E61" w:rsidP="00A41E02">
      <w:pPr>
        <w:pStyle w:val="HA"/>
        <w:spacing w:after="0" w:line="240" w:lineRule="auto"/>
        <w:rPr>
          <w:rFonts w:eastAsia="Calibri"/>
          <w:sz w:val="16"/>
          <w:szCs w:val="16"/>
        </w:rPr>
      </w:pPr>
    </w:p>
    <w:sectPr w:rsidR="00FC4E61" w:rsidRPr="00A41E02" w:rsidSect="00705440">
      <w:headerReference w:type="even" r:id="rId26"/>
      <w:headerReference w:type="default" r:id="rId27"/>
      <w:footerReference w:type="even" r:id="rId28"/>
      <w:footerReference w:type="default" r:id="rId29"/>
      <w:headerReference w:type="first" r:id="rId30"/>
      <w:footerReference w:type="first" r:id="rId31"/>
      <w:pgSz w:w="11907" w:h="16840" w:code="9"/>
      <w:pgMar w:top="1843" w:right="567" w:bottom="851" w:left="1134" w:header="284" w:footer="1020"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DF" w:rsidRDefault="00942CDF">
      <w:r>
        <w:separator/>
      </w:r>
    </w:p>
  </w:endnote>
  <w:endnote w:type="continuationSeparator" w:id="0">
    <w:p w:rsidR="00942CDF" w:rsidRDefault="0094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FF" w:rsidRDefault="00D81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DE" w:rsidRPr="00C86652" w:rsidRDefault="003B43DE" w:rsidP="00C86652">
    <w:pPr>
      <w:pStyle w:val="ImprintBreak"/>
    </w:pPr>
  </w:p>
  <w:p w:rsidR="008E39E1" w:rsidRPr="006643F2" w:rsidRDefault="008E39E1" w:rsidP="006643F2">
    <w:pPr>
      <w:pStyle w:val="ImprintText"/>
    </w:pPr>
    <w:r w:rsidRPr="0091317E">
      <w:rPr>
        <w:rFonts w:ascii="Arial" w:hAnsi="Arial"/>
      </w:rPr>
      <w:t xml:space="preserve">© </w:t>
    </w:r>
    <w:r w:rsidRPr="006643F2">
      <w:t>The State of Victoria Department of Environment, Land, Water and Planning 2015</w:t>
    </w:r>
  </w:p>
  <w:p w:rsidR="003B43DE" w:rsidRPr="008E39E1" w:rsidRDefault="00D812FF" w:rsidP="008E39E1">
    <w:pPr>
      <w:autoSpaceDE w:val="0"/>
      <w:autoSpaceDN w:val="0"/>
      <w:adjustRightInd w:val="0"/>
      <w:spacing w:after="120"/>
      <w:rPr>
        <w:rFonts w:ascii="Arial" w:hAnsi="Arial" w:cs="Arial"/>
        <w:color w:val="000000"/>
        <w:sz w:val="14"/>
        <w:szCs w:val="14"/>
      </w:rPr>
    </w:pPr>
    <w:r>
      <w:rPr>
        <w:noProof/>
        <w:lang w:eastAsia="en-AU"/>
      </w:rPr>
      <w:drawing>
        <wp:anchor distT="0" distB="0" distL="114300" distR="114300" simplePos="0" relativeHeight="251659264" behindDoc="0" locked="0" layoutInCell="1" allowOverlap="1" wp14:anchorId="6510F4FC" wp14:editId="569345BB">
          <wp:simplePos x="0" y="0"/>
          <wp:positionH relativeFrom="column">
            <wp:posOffset>5023485</wp:posOffset>
          </wp:positionH>
          <wp:positionV relativeFrom="paragraph">
            <wp:posOffset>106045</wp:posOffset>
          </wp:positionV>
          <wp:extent cx="1304290" cy="381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0429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3C5">
      <w:rPr>
        <w:rFonts w:ascii="Arial" w:hAnsi="Arial" w:cs="Arial"/>
        <w:noProof/>
        <w:color w:val="000000"/>
        <w:sz w:val="14"/>
        <w:szCs w:val="14"/>
        <w:lang w:eastAsia="en-AU"/>
      </w:rPr>
      <w:drawing>
        <wp:inline distT="0" distB="0" distL="0" distR="0" wp14:anchorId="0533B89D" wp14:editId="2C3E174F">
          <wp:extent cx="586740" cy="203200"/>
          <wp:effectExtent l="0" t="0" r="3810" b="6350"/>
          <wp:docPr id="2" name="Picture 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740" cy="2032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DE" w:rsidRDefault="00D053C5" w:rsidP="002015AD">
    <w:pPr>
      <w:pStyle w:val="Footer"/>
    </w:pPr>
    <w:r>
      <w:rPr>
        <w:noProof/>
        <w:lang w:eastAsia="en-AU"/>
      </w:rPr>
      <w:drawing>
        <wp:anchor distT="0" distB="0" distL="114300" distR="114300" simplePos="0" relativeHeight="251658240" behindDoc="0" locked="0" layoutInCell="1" allowOverlap="1">
          <wp:simplePos x="0" y="0"/>
          <wp:positionH relativeFrom="column">
            <wp:posOffset>4568190</wp:posOffset>
          </wp:positionH>
          <wp:positionV relativeFrom="paragraph">
            <wp:posOffset>5080</wp:posOffset>
          </wp:positionV>
          <wp:extent cx="1924050" cy="429260"/>
          <wp:effectExtent l="0" t="0" r="0" b="8890"/>
          <wp:wrapNone/>
          <wp:docPr id="11" name="Picture 11"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29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DF" w:rsidRDefault="00942CDF">
      <w:r>
        <w:separator/>
      </w:r>
    </w:p>
  </w:footnote>
  <w:footnote w:type="continuationSeparator" w:id="0">
    <w:p w:rsidR="00942CDF" w:rsidRDefault="00942CDF">
      <w:r>
        <w:continuationSeparator/>
      </w:r>
    </w:p>
  </w:footnote>
  <w:footnote w:id="1">
    <w:p w:rsidR="00A41E02" w:rsidRPr="00827576" w:rsidRDefault="00A41E02" w:rsidP="00A41E02">
      <w:pPr>
        <w:pStyle w:val="FootnoteText"/>
      </w:pPr>
      <w:r w:rsidRPr="00827576">
        <w:footnoteRef/>
      </w:r>
      <w:r>
        <w:t>.</w:t>
      </w:r>
      <w:r>
        <w:tab/>
      </w:r>
      <w:r w:rsidRPr="00827576">
        <w:t xml:space="preserve">  </w:t>
      </w:r>
      <w:hyperlink r:id="rId1" w:history="1">
        <w:r w:rsidRPr="00827576">
          <w:rPr>
            <w:rStyle w:val="Hyperlink"/>
          </w:rPr>
          <w:t>http://en.wikipedia.org/wiki/Wurundjeri</w:t>
        </w:r>
      </w:hyperlink>
      <w:r w:rsidRPr="0082757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FF" w:rsidRDefault="00D81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3B43DE" w:rsidRPr="00F83A6F" w:rsidTr="00125376">
      <w:trPr>
        <w:trHeight w:val="1286"/>
      </w:trPr>
      <w:tc>
        <w:tcPr>
          <w:tcW w:w="9747" w:type="dxa"/>
          <w:shd w:val="clear" w:color="auto" w:fill="auto"/>
          <w:vAlign w:val="center"/>
        </w:tcPr>
        <w:p w:rsidR="007D06DC" w:rsidRDefault="00D053C5" w:rsidP="007D06DC">
          <w:pPr>
            <w:pStyle w:val="CertHDWhite"/>
            <w:tabs>
              <w:tab w:val="left" w:pos="7513"/>
            </w:tabs>
          </w:pPr>
          <w:r>
            <w:rPr>
              <w:noProof/>
              <w:lang w:eastAsia="en-AU"/>
            </w:rPr>
            <w:drawing>
              <wp:anchor distT="0" distB="0" distL="114300" distR="114300" simplePos="0" relativeHeight="251656192" behindDoc="1" locked="0" layoutInCell="1" allowOverlap="1">
                <wp:simplePos x="0" y="0"/>
                <wp:positionH relativeFrom="column">
                  <wp:posOffset>-382270</wp:posOffset>
                </wp:positionH>
                <wp:positionV relativeFrom="paragraph">
                  <wp:posOffset>151130</wp:posOffset>
                </wp:positionV>
                <wp:extent cx="6868160" cy="815340"/>
                <wp:effectExtent l="0" t="0" r="8890" b="3810"/>
                <wp:wrapNone/>
                <wp:docPr id="10" name="Picture 1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3DE" w:rsidRPr="00A41E02" w:rsidRDefault="00A41E02" w:rsidP="007D06DC">
          <w:pPr>
            <w:pStyle w:val="CertHDWhite"/>
            <w:tabs>
              <w:tab w:val="left" w:pos="3544"/>
              <w:tab w:val="left" w:pos="7513"/>
            </w:tabs>
            <w:rPr>
              <w:szCs w:val="40"/>
            </w:rPr>
          </w:pPr>
          <w:r w:rsidRPr="00A41E02">
            <w:rPr>
              <w:color w:val="FFFFFF" w:themeColor="background1"/>
              <w:sz w:val="32"/>
              <w:szCs w:val="72"/>
            </w:rPr>
            <w:t>Acknowledgement of Traditional Owners and Welcome to Country</w:t>
          </w:r>
        </w:p>
      </w:tc>
    </w:tr>
  </w:tbl>
  <w:p w:rsidR="003B43DE" w:rsidRDefault="003B43DE" w:rsidP="009E66AE">
    <w:pPr>
      <w:pStyle w:val="ImprintBreak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DE" w:rsidRDefault="00D053C5" w:rsidP="0003050C">
    <w:pPr>
      <w:pStyle w:val="Header"/>
    </w:pPr>
    <w:r>
      <w:rPr>
        <w:noProof/>
        <w:lang w:eastAsia="en-AU"/>
      </w:rPr>
      <w:drawing>
        <wp:anchor distT="0" distB="0" distL="114300" distR="114300" simplePos="0" relativeHeight="251657216" behindDoc="1" locked="0" layoutInCell="1" allowOverlap="1">
          <wp:simplePos x="0" y="0"/>
          <wp:positionH relativeFrom="column">
            <wp:posOffset>-323850</wp:posOffset>
          </wp:positionH>
          <wp:positionV relativeFrom="paragraph">
            <wp:posOffset>236855</wp:posOffset>
          </wp:positionV>
          <wp:extent cx="6831330" cy="1808480"/>
          <wp:effectExtent l="0" t="0" r="7620" b="1270"/>
          <wp:wrapNone/>
          <wp:docPr id="9" name="Picture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723AD4"/>
    <w:multiLevelType w:val="multilevel"/>
    <w:tmpl w:val="DA6A9496"/>
    <w:name w:val="DEPIPullOutBoxBullets"/>
    <w:lvl w:ilvl="0">
      <w:start w:val="1"/>
      <w:numFmt w:val="bullet"/>
      <w:pStyle w:val="PullOutBoxBullet"/>
      <w:lvlText w:val="•"/>
      <w:lvlJc w:val="left"/>
      <w:pPr>
        <w:tabs>
          <w:tab w:val="num" w:pos="567"/>
        </w:tabs>
        <w:ind w:left="312" w:hanging="170"/>
      </w:pPr>
      <w:rPr>
        <w:rFonts w:ascii="Arial" w:hAnsi="Arial" w:hint="default"/>
        <w:color w:val="auto"/>
        <w:sz w:val="18"/>
      </w:rPr>
    </w:lvl>
    <w:lvl w:ilvl="1">
      <w:start w:val="1"/>
      <w:numFmt w:val="bullet"/>
      <w:pStyle w:val="PullOutBoxBullet2"/>
      <w:lvlText w:val="–"/>
      <w:lvlJc w:val="left"/>
      <w:pPr>
        <w:tabs>
          <w:tab w:val="num" w:pos="851"/>
        </w:tabs>
        <w:ind w:left="482" w:hanging="170"/>
      </w:pPr>
      <w:rPr>
        <w:rFonts w:ascii="Arial" w:hAnsi="Arial" w:hint="default"/>
        <w:b w:val="0"/>
        <w:i w:val="0"/>
        <w:color w:val="auto"/>
        <w:position w:val="2"/>
        <w:sz w:val="18"/>
      </w:rPr>
    </w:lvl>
    <w:lvl w:ilvl="2">
      <w:start w:val="1"/>
      <w:numFmt w:val="bullet"/>
      <w:pStyle w:val="PullOutBoxBullet3"/>
      <w:lvlText w:val=""/>
      <w:lvlJc w:val="left"/>
      <w:pPr>
        <w:tabs>
          <w:tab w:val="num" w:pos="1134"/>
        </w:tabs>
        <w:ind w:left="652" w:hanging="170"/>
      </w:pPr>
      <w:rPr>
        <w:rFonts w:ascii="Symbol" w:hAnsi="Symbol" w:hint="default"/>
        <w:b w:val="0"/>
        <w:i w:val="0"/>
        <w:color w:val="auto"/>
        <w:position w:val="3"/>
        <w:sz w:val="16"/>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9"/>
  </w:num>
  <w:num w:numId="14">
    <w:abstractNumId w:val="14"/>
  </w:num>
  <w:num w:numId="15">
    <w:abstractNumId w:val="18"/>
  </w:num>
  <w:num w:numId="16">
    <w:abstractNumId w:val="11"/>
  </w:num>
  <w:num w:numId="17">
    <w:abstractNumId w:val="18"/>
  </w:num>
  <w:num w:numId="18">
    <w:abstractNumId w:val="18"/>
  </w:num>
  <w:num w:numId="19">
    <w:abstractNumId w:val="18"/>
  </w:num>
  <w:num w:numId="20">
    <w:abstractNumId w:val="10"/>
  </w:num>
  <w:num w:numId="21">
    <w:abstractNumId w:val="12"/>
  </w:num>
  <w:num w:numId="22">
    <w:abstractNumId w:val="15"/>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2793"/>
    <w:rsid w:val="00013D7A"/>
    <w:rsid w:val="0003050C"/>
    <w:rsid w:val="00034D96"/>
    <w:rsid w:val="0003535F"/>
    <w:rsid w:val="00055FEF"/>
    <w:rsid w:val="00063E31"/>
    <w:rsid w:val="00077758"/>
    <w:rsid w:val="0008754B"/>
    <w:rsid w:val="0009699E"/>
    <w:rsid w:val="000C1E27"/>
    <w:rsid w:val="000C3259"/>
    <w:rsid w:val="000C39E4"/>
    <w:rsid w:val="00120C40"/>
    <w:rsid w:val="00120F3F"/>
    <w:rsid w:val="00125376"/>
    <w:rsid w:val="00135491"/>
    <w:rsid w:val="00154577"/>
    <w:rsid w:val="00177115"/>
    <w:rsid w:val="00181FBC"/>
    <w:rsid w:val="001A243B"/>
    <w:rsid w:val="001C14C3"/>
    <w:rsid w:val="001C3014"/>
    <w:rsid w:val="001E2024"/>
    <w:rsid w:val="002015AD"/>
    <w:rsid w:val="0020255B"/>
    <w:rsid w:val="002122D2"/>
    <w:rsid w:val="00217D52"/>
    <w:rsid w:val="00236DA4"/>
    <w:rsid w:val="00246D68"/>
    <w:rsid w:val="002526EA"/>
    <w:rsid w:val="00261DCB"/>
    <w:rsid w:val="00271B91"/>
    <w:rsid w:val="00285925"/>
    <w:rsid w:val="002C4BC3"/>
    <w:rsid w:val="002C5BA2"/>
    <w:rsid w:val="002D2478"/>
    <w:rsid w:val="002D3CC8"/>
    <w:rsid w:val="002D680B"/>
    <w:rsid w:val="002E2EC1"/>
    <w:rsid w:val="00321F9E"/>
    <w:rsid w:val="00330679"/>
    <w:rsid w:val="00361402"/>
    <w:rsid w:val="003B43DE"/>
    <w:rsid w:val="003C2962"/>
    <w:rsid w:val="003E0B9A"/>
    <w:rsid w:val="003F437F"/>
    <w:rsid w:val="003F5A5C"/>
    <w:rsid w:val="00404EF3"/>
    <w:rsid w:val="0043348E"/>
    <w:rsid w:val="004426E1"/>
    <w:rsid w:val="00455AC0"/>
    <w:rsid w:val="004572C3"/>
    <w:rsid w:val="0047538B"/>
    <w:rsid w:val="004969C1"/>
    <w:rsid w:val="004E4BDF"/>
    <w:rsid w:val="004E6888"/>
    <w:rsid w:val="0050769F"/>
    <w:rsid w:val="00512102"/>
    <w:rsid w:val="005229C6"/>
    <w:rsid w:val="00524C52"/>
    <w:rsid w:val="005304F7"/>
    <w:rsid w:val="00534B38"/>
    <w:rsid w:val="00540762"/>
    <w:rsid w:val="00544B68"/>
    <w:rsid w:val="00557B17"/>
    <w:rsid w:val="00573E23"/>
    <w:rsid w:val="00575F3A"/>
    <w:rsid w:val="00582724"/>
    <w:rsid w:val="005B3CE8"/>
    <w:rsid w:val="005C70F5"/>
    <w:rsid w:val="00603134"/>
    <w:rsid w:val="00606451"/>
    <w:rsid w:val="00623482"/>
    <w:rsid w:val="0062669A"/>
    <w:rsid w:val="00632914"/>
    <w:rsid w:val="00656186"/>
    <w:rsid w:val="006643F2"/>
    <w:rsid w:val="006741C5"/>
    <w:rsid w:val="00675636"/>
    <w:rsid w:val="0069559B"/>
    <w:rsid w:val="006B4688"/>
    <w:rsid w:val="006F53DB"/>
    <w:rsid w:val="006F707D"/>
    <w:rsid w:val="0070362A"/>
    <w:rsid w:val="00705440"/>
    <w:rsid w:val="00731631"/>
    <w:rsid w:val="00752E36"/>
    <w:rsid w:val="00756A07"/>
    <w:rsid w:val="007702BD"/>
    <w:rsid w:val="007B0E45"/>
    <w:rsid w:val="007B1469"/>
    <w:rsid w:val="007B62F8"/>
    <w:rsid w:val="007B6E26"/>
    <w:rsid w:val="007D06DC"/>
    <w:rsid w:val="007E3E33"/>
    <w:rsid w:val="007F5211"/>
    <w:rsid w:val="008110B2"/>
    <w:rsid w:val="00834943"/>
    <w:rsid w:val="0083541B"/>
    <w:rsid w:val="00865A63"/>
    <w:rsid w:val="00872BAF"/>
    <w:rsid w:val="008732EE"/>
    <w:rsid w:val="008832F9"/>
    <w:rsid w:val="00887805"/>
    <w:rsid w:val="008979EB"/>
    <w:rsid w:val="008A3B87"/>
    <w:rsid w:val="008A6BBA"/>
    <w:rsid w:val="008B61B5"/>
    <w:rsid w:val="008B7E60"/>
    <w:rsid w:val="008C1B1D"/>
    <w:rsid w:val="008E39E1"/>
    <w:rsid w:val="008F4932"/>
    <w:rsid w:val="00926BDE"/>
    <w:rsid w:val="00927E6A"/>
    <w:rsid w:val="00942CDF"/>
    <w:rsid w:val="00953344"/>
    <w:rsid w:val="00962D3B"/>
    <w:rsid w:val="00972191"/>
    <w:rsid w:val="00981EA2"/>
    <w:rsid w:val="009872FB"/>
    <w:rsid w:val="009B5921"/>
    <w:rsid w:val="009C3B5A"/>
    <w:rsid w:val="009E666D"/>
    <w:rsid w:val="009E66AE"/>
    <w:rsid w:val="009F2D92"/>
    <w:rsid w:val="00A0021E"/>
    <w:rsid w:val="00A03F08"/>
    <w:rsid w:val="00A04614"/>
    <w:rsid w:val="00A11FE6"/>
    <w:rsid w:val="00A357C2"/>
    <w:rsid w:val="00A36BC9"/>
    <w:rsid w:val="00A37BFA"/>
    <w:rsid w:val="00A41E02"/>
    <w:rsid w:val="00A451FC"/>
    <w:rsid w:val="00A56C4D"/>
    <w:rsid w:val="00A6450E"/>
    <w:rsid w:val="00A67D11"/>
    <w:rsid w:val="00A730A4"/>
    <w:rsid w:val="00A80E1B"/>
    <w:rsid w:val="00A83A7C"/>
    <w:rsid w:val="00A85593"/>
    <w:rsid w:val="00AA6401"/>
    <w:rsid w:val="00AB446A"/>
    <w:rsid w:val="00AC0ECF"/>
    <w:rsid w:val="00AC372B"/>
    <w:rsid w:val="00AF4DB4"/>
    <w:rsid w:val="00B068DA"/>
    <w:rsid w:val="00B077CF"/>
    <w:rsid w:val="00B137B4"/>
    <w:rsid w:val="00B24A07"/>
    <w:rsid w:val="00B475BF"/>
    <w:rsid w:val="00B95745"/>
    <w:rsid w:val="00BB37E4"/>
    <w:rsid w:val="00BD4BC3"/>
    <w:rsid w:val="00BF62F9"/>
    <w:rsid w:val="00C061DD"/>
    <w:rsid w:val="00C12A10"/>
    <w:rsid w:val="00C36059"/>
    <w:rsid w:val="00C403BA"/>
    <w:rsid w:val="00C46B5E"/>
    <w:rsid w:val="00C651CE"/>
    <w:rsid w:val="00C73267"/>
    <w:rsid w:val="00C772CA"/>
    <w:rsid w:val="00C82F2A"/>
    <w:rsid w:val="00C86652"/>
    <w:rsid w:val="00C86B17"/>
    <w:rsid w:val="00CA19B7"/>
    <w:rsid w:val="00CE10A1"/>
    <w:rsid w:val="00CF5E50"/>
    <w:rsid w:val="00D031F0"/>
    <w:rsid w:val="00D033C6"/>
    <w:rsid w:val="00D053C5"/>
    <w:rsid w:val="00D114E4"/>
    <w:rsid w:val="00D11924"/>
    <w:rsid w:val="00D13102"/>
    <w:rsid w:val="00D33BE6"/>
    <w:rsid w:val="00D408CF"/>
    <w:rsid w:val="00D54DE0"/>
    <w:rsid w:val="00D57FF0"/>
    <w:rsid w:val="00D634D8"/>
    <w:rsid w:val="00D812FF"/>
    <w:rsid w:val="00D840DE"/>
    <w:rsid w:val="00DA0042"/>
    <w:rsid w:val="00DC68E1"/>
    <w:rsid w:val="00DD0AB3"/>
    <w:rsid w:val="00DD3436"/>
    <w:rsid w:val="00DE2624"/>
    <w:rsid w:val="00DE5117"/>
    <w:rsid w:val="00DF6665"/>
    <w:rsid w:val="00E07718"/>
    <w:rsid w:val="00E15BD0"/>
    <w:rsid w:val="00E2394C"/>
    <w:rsid w:val="00E30FFD"/>
    <w:rsid w:val="00E325A1"/>
    <w:rsid w:val="00E51072"/>
    <w:rsid w:val="00E56D27"/>
    <w:rsid w:val="00E6278D"/>
    <w:rsid w:val="00E8448C"/>
    <w:rsid w:val="00E9178F"/>
    <w:rsid w:val="00EA31C2"/>
    <w:rsid w:val="00EB2BB2"/>
    <w:rsid w:val="00EB75EA"/>
    <w:rsid w:val="00EC4DCD"/>
    <w:rsid w:val="00EC6F19"/>
    <w:rsid w:val="00F0013D"/>
    <w:rsid w:val="00F13B95"/>
    <w:rsid w:val="00F15CF7"/>
    <w:rsid w:val="00F27E16"/>
    <w:rsid w:val="00F46148"/>
    <w:rsid w:val="00F54CCE"/>
    <w:rsid w:val="00F67782"/>
    <w:rsid w:val="00F708A6"/>
    <w:rsid w:val="00F74678"/>
    <w:rsid w:val="00F83A6F"/>
    <w:rsid w:val="00F845F4"/>
    <w:rsid w:val="00F910D5"/>
    <w:rsid w:val="00F930FD"/>
    <w:rsid w:val="00FA2BC8"/>
    <w:rsid w:val="00FC01F8"/>
    <w:rsid w:val="00FC4E61"/>
    <w:rsid w:val="00FC71B8"/>
    <w:rsid w:val="00FD34FA"/>
    <w:rsid w:val="00FD674C"/>
    <w:rsid w:val="00FD74D6"/>
    <w:rsid w:val="00FE0078"/>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8110B2"/>
    <w:rPr>
      <w:rFonts w:ascii="Calibri" w:hAnsi="Calibri"/>
      <w:sz w:val="22"/>
      <w:szCs w:val="24"/>
      <w:lang w:eastAsia="en-US"/>
    </w:rPr>
  </w:style>
  <w:style w:type="paragraph" w:styleId="Heading1">
    <w:name w:val="heading 1"/>
    <w:basedOn w:val="Normal"/>
    <w:next w:val="Normal"/>
    <w:qFormat/>
    <w:rsid w:val="008110B2"/>
    <w:pPr>
      <w:keepNext/>
      <w:spacing w:before="240" w:after="60"/>
      <w:outlineLvl w:val="0"/>
    </w:pPr>
    <w:rPr>
      <w:rFonts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8110B2"/>
    <w:pPr>
      <w:spacing w:after="113" w:line="240" w:lineRule="atLeast"/>
    </w:pPr>
    <w:rPr>
      <w:rFonts w:ascii="Calibri" w:hAnsi="Calibri" w:cs="Arial"/>
      <w:sz w:val="22"/>
      <w:szCs w:val="24"/>
      <w:lang w:eastAsia="en-US"/>
    </w:rPr>
  </w:style>
  <w:style w:type="paragraph" w:customStyle="1" w:styleId="Bullet">
    <w:name w:val="_Bullet"/>
    <w:link w:val="BulletChar"/>
    <w:qFormat/>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8110B2"/>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8110B2"/>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rsid w:val="00077758"/>
    <w:rPr>
      <w:szCs w:val="20"/>
    </w:rPr>
  </w:style>
  <w:style w:type="character" w:customStyle="1" w:styleId="FootnoteTextChar">
    <w:name w:val="Footnote Text Char"/>
    <w:link w:val="FootnoteText"/>
    <w:rsid w:val="00077758"/>
    <w:rPr>
      <w:lang w:eastAsia="en-US"/>
    </w:rPr>
  </w:style>
  <w:style w:type="character" w:styleId="FootnoteReference">
    <w:name w:val="footnote reference"/>
    <w:rsid w:val="00077758"/>
    <w:rPr>
      <w:rFonts w:ascii="Arial" w:hAnsi="Arial"/>
      <w:vertAlign w:val="superscript"/>
    </w:rPr>
  </w:style>
  <w:style w:type="character" w:customStyle="1" w:styleId="Italics">
    <w:name w:val="Italics"/>
    <w:rsid w:val="00A41E02"/>
    <w:rPr>
      <w:i/>
    </w:rPr>
  </w:style>
  <w:style w:type="character" w:customStyle="1" w:styleId="Bold">
    <w:name w:val="Bold"/>
    <w:rsid w:val="00A41E02"/>
    <w:rPr>
      <w:b/>
    </w:rPr>
  </w:style>
  <w:style w:type="paragraph" w:customStyle="1" w:styleId="PullOutBoxHeading">
    <w:name w:val="Pull Out Box Heading"/>
    <w:basedOn w:val="Normal"/>
    <w:next w:val="Normal"/>
    <w:qFormat/>
    <w:rsid w:val="00A41E02"/>
    <w:pPr>
      <w:keepNext/>
      <w:keepLines/>
      <w:spacing w:before="120" w:after="120" w:line="240" w:lineRule="atLeast"/>
      <w:ind w:left="142" w:right="142"/>
    </w:pPr>
    <w:rPr>
      <w:rFonts w:asciiTheme="minorHAnsi" w:hAnsiTheme="minorHAnsi" w:cs="Arial"/>
      <w:b/>
      <w:color w:val="000000" w:themeColor="text1"/>
      <w:sz w:val="20"/>
      <w:lang w:eastAsia="en-AU"/>
    </w:rPr>
  </w:style>
  <w:style w:type="paragraph" w:customStyle="1" w:styleId="PullOutBoxBullet">
    <w:name w:val="Pull Out Box Bullet"/>
    <w:basedOn w:val="Normal"/>
    <w:qFormat/>
    <w:rsid w:val="00A41E02"/>
    <w:pPr>
      <w:numPr>
        <w:numId w:val="24"/>
      </w:numPr>
      <w:spacing w:before="120" w:after="120" w:line="240" w:lineRule="atLeast"/>
      <w:ind w:right="142"/>
    </w:pPr>
    <w:rPr>
      <w:rFonts w:asciiTheme="minorHAnsi" w:hAnsiTheme="minorHAnsi" w:cs="Arial"/>
      <w:color w:val="000000" w:themeColor="text1"/>
      <w:sz w:val="20"/>
      <w:szCs w:val="20"/>
      <w:lang w:eastAsia="en-AU"/>
    </w:rPr>
  </w:style>
  <w:style w:type="paragraph" w:customStyle="1" w:styleId="PullOutBoxBullet2">
    <w:name w:val="Pull Out Box Bullet 2"/>
    <w:basedOn w:val="Normal"/>
    <w:qFormat/>
    <w:rsid w:val="00A41E02"/>
    <w:pPr>
      <w:numPr>
        <w:ilvl w:val="1"/>
        <w:numId w:val="24"/>
      </w:numPr>
      <w:spacing w:before="120" w:after="120" w:line="240" w:lineRule="atLeast"/>
      <w:ind w:right="142"/>
    </w:pPr>
    <w:rPr>
      <w:rFonts w:asciiTheme="minorHAnsi" w:hAnsiTheme="minorHAnsi" w:cs="Arial"/>
      <w:color w:val="000000" w:themeColor="text1"/>
      <w:sz w:val="20"/>
      <w:szCs w:val="20"/>
      <w:lang w:eastAsia="en-AU"/>
    </w:rPr>
  </w:style>
  <w:style w:type="paragraph" w:customStyle="1" w:styleId="PullOutBoxBullet3">
    <w:name w:val="Pull Out Box Bullet 3"/>
    <w:basedOn w:val="Normal"/>
    <w:qFormat/>
    <w:rsid w:val="00A41E02"/>
    <w:pPr>
      <w:numPr>
        <w:ilvl w:val="2"/>
        <w:numId w:val="24"/>
      </w:numPr>
      <w:spacing w:before="120" w:after="120" w:line="240" w:lineRule="atLeast"/>
      <w:ind w:right="142"/>
    </w:pPr>
    <w:rPr>
      <w:rFonts w:asciiTheme="minorHAnsi" w:hAnsiTheme="minorHAnsi" w:cs="Arial"/>
      <w:color w:val="000000" w:themeColor="text1"/>
      <w:sz w:val="20"/>
      <w:szCs w:val="20"/>
      <w:lang w:eastAsia="en-AU"/>
    </w:rPr>
  </w:style>
  <w:style w:type="table" w:customStyle="1" w:styleId="PullOutBoxTable">
    <w:name w:val="Pull Out Box Table"/>
    <w:basedOn w:val="TableNormal"/>
    <w:uiPriority w:val="99"/>
    <w:rsid w:val="00A41E02"/>
    <w:rPr>
      <w:rFonts w:asciiTheme="minorHAnsi" w:hAnsiTheme="minorHAnsi" w:cs="Arial"/>
      <w:color w:val="000000" w:themeColor="text1"/>
    </w:rPr>
    <w:tblPr>
      <w:tblCellMar>
        <w:top w:w="85" w:type="dxa"/>
        <w:left w:w="0" w:type="dxa"/>
        <w:bottom w:w="85" w:type="dxa"/>
        <w:right w:w="0" w:type="dxa"/>
      </w:tblCellMar>
    </w:tblPr>
    <w:tcPr>
      <w:shd w:val="clear" w:color="auto" w:fill="EEECE1" w:themeFill="background2"/>
    </w:tcPr>
  </w:style>
  <w:style w:type="character" w:customStyle="1" w:styleId="MyUnderline">
    <w:name w:val="MyUnderline"/>
    <w:uiPriority w:val="1"/>
    <w:rsid w:val="00A41E02"/>
    <w:rPr>
      <w:u w:val="single"/>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8110B2"/>
    <w:rPr>
      <w:rFonts w:ascii="Calibri" w:hAnsi="Calibri"/>
      <w:sz w:val="22"/>
      <w:szCs w:val="24"/>
      <w:lang w:eastAsia="en-US"/>
    </w:rPr>
  </w:style>
  <w:style w:type="paragraph" w:styleId="Heading1">
    <w:name w:val="heading 1"/>
    <w:basedOn w:val="Normal"/>
    <w:next w:val="Normal"/>
    <w:qFormat/>
    <w:rsid w:val="008110B2"/>
    <w:pPr>
      <w:keepNext/>
      <w:spacing w:before="240" w:after="60"/>
      <w:outlineLvl w:val="0"/>
    </w:pPr>
    <w:rPr>
      <w:rFonts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8110B2"/>
    <w:pPr>
      <w:spacing w:after="113" w:line="240" w:lineRule="atLeast"/>
    </w:pPr>
    <w:rPr>
      <w:rFonts w:ascii="Calibri" w:hAnsi="Calibri" w:cs="Arial"/>
      <w:sz w:val="22"/>
      <w:szCs w:val="24"/>
      <w:lang w:eastAsia="en-US"/>
    </w:rPr>
  </w:style>
  <w:style w:type="paragraph" w:customStyle="1" w:styleId="Bullet">
    <w:name w:val="_Bullet"/>
    <w:link w:val="BulletChar"/>
    <w:qFormat/>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8110B2"/>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8110B2"/>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rsid w:val="00077758"/>
    <w:rPr>
      <w:szCs w:val="20"/>
    </w:rPr>
  </w:style>
  <w:style w:type="character" w:customStyle="1" w:styleId="FootnoteTextChar">
    <w:name w:val="Footnote Text Char"/>
    <w:link w:val="FootnoteText"/>
    <w:rsid w:val="00077758"/>
    <w:rPr>
      <w:lang w:eastAsia="en-US"/>
    </w:rPr>
  </w:style>
  <w:style w:type="character" w:styleId="FootnoteReference">
    <w:name w:val="footnote reference"/>
    <w:rsid w:val="00077758"/>
    <w:rPr>
      <w:rFonts w:ascii="Arial" w:hAnsi="Arial"/>
      <w:vertAlign w:val="superscript"/>
    </w:rPr>
  </w:style>
  <w:style w:type="character" w:customStyle="1" w:styleId="Italics">
    <w:name w:val="Italics"/>
    <w:rsid w:val="00A41E02"/>
    <w:rPr>
      <w:i/>
    </w:rPr>
  </w:style>
  <w:style w:type="character" w:customStyle="1" w:styleId="Bold">
    <w:name w:val="Bold"/>
    <w:rsid w:val="00A41E02"/>
    <w:rPr>
      <w:b/>
    </w:rPr>
  </w:style>
  <w:style w:type="paragraph" w:customStyle="1" w:styleId="PullOutBoxHeading">
    <w:name w:val="Pull Out Box Heading"/>
    <w:basedOn w:val="Normal"/>
    <w:next w:val="Normal"/>
    <w:qFormat/>
    <w:rsid w:val="00A41E02"/>
    <w:pPr>
      <w:keepNext/>
      <w:keepLines/>
      <w:spacing w:before="120" w:after="120" w:line="240" w:lineRule="atLeast"/>
      <w:ind w:left="142" w:right="142"/>
    </w:pPr>
    <w:rPr>
      <w:rFonts w:asciiTheme="minorHAnsi" w:hAnsiTheme="minorHAnsi" w:cs="Arial"/>
      <w:b/>
      <w:color w:val="000000" w:themeColor="text1"/>
      <w:sz w:val="20"/>
      <w:lang w:eastAsia="en-AU"/>
    </w:rPr>
  </w:style>
  <w:style w:type="paragraph" w:customStyle="1" w:styleId="PullOutBoxBullet">
    <w:name w:val="Pull Out Box Bullet"/>
    <w:basedOn w:val="Normal"/>
    <w:qFormat/>
    <w:rsid w:val="00A41E02"/>
    <w:pPr>
      <w:numPr>
        <w:numId w:val="24"/>
      </w:numPr>
      <w:spacing w:before="120" w:after="120" w:line="240" w:lineRule="atLeast"/>
      <w:ind w:right="142"/>
    </w:pPr>
    <w:rPr>
      <w:rFonts w:asciiTheme="minorHAnsi" w:hAnsiTheme="minorHAnsi" w:cs="Arial"/>
      <w:color w:val="000000" w:themeColor="text1"/>
      <w:sz w:val="20"/>
      <w:szCs w:val="20"/>
      <w:lang w:eastAsia="en-AU"/>
    </w:rPr>
  </w:style>
  <w:style w:type="paragraph" w:customStyle="1" w:styleId="PullOutBoxBullet2">
    <w:name w:val="Pull Out Box Bullet 2"/>
    <w:basedOn w:val="Normal"/>
    <w:qFormat/>
    <w:rsid w:val="00A41E02"/>
    <w:pPr>
      <w:numPr>
        <w:ilvl w:val="1"/>
        <w:numId w:val="24"/>
      </w:numPr>
      <w:spacing w:before="120" w:after="120" w:line="240" w:lineRule="atLeast"/>
      <w:ind w:right="142"/>
    </w:pPr>
    <w:rPr>
      <w:rFonts w:asciiTheme="minorHAnsi" w:hAnsiTheme="minorHAnsi" w:cs="Arial"/>
      <w:color w:val="000000" w:themeColor="text1"/>
      <w:sz w:val="20"/>
      <w:szCs w:val="20"/>
      <w:lang w:eastAsia="en-AU"/>
    </w:rPr>
  </w:style>
  <w:style w:type="paragraph" w:customStyle="1" w:styleId="PullOutBoxBullet3">
    <w:name w:val="Pull Out Box Bullet 3"/>
    <w:basedOn w:val="Normal"/>
    <w:qFormat/>
    <w:rsid w:val="00A41E02"/>
    <w:pPr>
      <w:numPr>
        <w:ilvl w:val="2"/>
        <w:numId w:val="24"/>
      </w:numPr>
      <w:spacing w:before="120" w:after="120" w:line="240" w:lineRule="atLeast"/>
      <w:ind w:right="142"/>
    </w:pPr>
    <w:rPr>
      <w:rFonts w:asciiTheme="minorHAnsi" w:hAnsiTheme="minorHAnsi" w:cs="Arial"/>
      <w:color w:val="000000" w:themeColor="text1"/>
      <w:sz w:val="20"/>
      <w:szCs w:val="20"/>
      <w:lang w:eastAsia="en-AU"/>
    </w:rPr>
  </w:style>
  <w:style w:type="table" w:customStyle="1" w:styleId="PullOutBoxTable">
    <w:name w:val="Pull Out Box Table"/>
    <w:basedOn w:val="TableNormal"/>
    <w:uiPriority w:val="99"/>
    <w:rsid w:val="00A41E02"/>
    <w:rPr>
      <w:rFonts w:asciiTheme="minorHAnsi" w:hAnsiTheme="minorHAnsi" w:cs="Arial"/>
      <w:color w:val="000000" w:themeColor="text1"/>
    </w:rPr>
    <w:tblPr>
      <w:tblCellMar>
        <w:top w:w="85" w:type="dxa"/>
        <w:left w:w="0" w:type="dxa"/>
        <w:bottom w:w="85" w:type="dxa"/>
        <w:right w:w="0" w:type="dxa"/>
      </w:tblCellMar>
    </w:tblPr>
    <w:tcPr>
      <w:shd w:val="clear" w:color="auto" w:fill="EEECE1" w:themeFill="background2"/>
    </w:tcPr>
  </w:style>
  <w:style w:type="character" w:customStyle="1" w:styleId="MyUnderline">
    <w:name w:val="MyUnderline"/>
    <w:uiPriority w:val="1"/>
    <w:rsid w:val="00A41E02"/>
    <w:rPr>
      <w:u w:val="single"/>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pc.vic.gov.au/djabwurrung@gmail.com" TargetMode="External"/><Relationship Id="rId18" Type="http://schemas.openxmlformats.org/officeDocument/2006/relationships/hyperlink" Target="mailto:taungurung@gmail.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dpc.vic.gov.au/www.djadjawurrung.com.au" TargetMode="External"/><Relationship Id="rId7" Type="http://schemas.openxmlformats.org/officeDocument/2006/relationships/footnotes" Target="footnotes.xml"/><Relationship Id="rId12" Type="http://schemas.openxmlformats.org/officeDocument/2006/relationships/hyperlink" Target="mailto:staff.bglc@bigpond.com" TargetMode="External"/><Relationship Id="rId17" Type="http://schemas.openxmlformats.org/officeDocument/2006/relationships/hyperlink" Target="mailto:wurundjericouncil@yahoo.com.au" TargetMode="External"/><Relationship Id="rId25" Type="http://schemas.openxmlformats.org/officeDocument/2006/relationships/hyperlink" Target="mailto:wurundjericouncil@yahoo.com.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pc.vic.gov.au/www.djadjawurrung.com.au" TargetMode="External"/><Relationship Id="rId20" Type="http://schemas.openxmlformats.org/officeDocument/2006/relationships/hyperlink" Target="http://www.dpc.vic.gov.au/ceo@djadjawurrung.com.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o@gunditjmirring.com" TargetMode="External"/><Relationship Id="rId24" Type="http://schemas.openxmlformats.org/officeDocument/2006/relationships/hyperlink" Target="mailto:staff.bglc@bigpond.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pc.vic.gov.au/ceo@djadjawurrung.com.au" TargetMode="External"/><Relationship Id="rId23" Type="http://schemas.openxmlformats.org/officeDocument/2006/relationships/hyperlink" Target="mailto:Reception@yynac.com.au" TargetMode="External"/><Relationship Id="rId28" Type="http://schemas.openxmlformats.org/officeDocument/2006/relationships/footer" Target="footer1.xml"/><Relationship Id="rId10" Type="http://schemas.openxmlformats.org/officeDocument/2006/relationships/hyperlink" Target="http://www.dpc.vic.gov.au/bryon@wathcorp.com.au" TargetMode="External"/><Relationship Id="rId19" Type="http://schemas.openxmlformats.org/officeDocument/2006/relationships/hyperlink" Target="mailto:Reception@yynac.com.au"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en.wikipedia.org/wiki/Tanderrum" TargetMode="External"/><Relationship Id="rId14" Type="http://schemas.openxmlformats.org/officeDocument/2006/relationships/hyperlink" Target="http://www.dpc.vic.gov.au/bryon@wathcorp.com.au" TargetMode="External"/><Relationship Id="rId22" Type="http://schemas.openxmlformats.org/officeDocument/2006/relationships/hyperlink" Target="mailto:taungurung@gmail.com"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Wurundjeri%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A9DD-B2E9-4A3C-A387-202D2D2C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7</Pages>
  <Words>1838</Words>
  <Characters>11647</Characters>
  <Application>Microsoft Office Word</Application>
  <DocSecurity>4</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2016-12-13T03:40:00Z</dcterms:created>
  <dcterms:modified xsi:type="dcterms:W3CDTF">2016-12-13T03:40:00Z</dcterms:modified>
</cp:coreProperties>
</file>